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8E" w:rsidRDefault="0097368E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inline distT="0" distB="0" distL="0" distR="0" wp14:anchorId="1747B3F9" wp14:editId="34D010EE">
            <wp:extent cx="5759450" cy="5852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692727">
        <w:rPr>
          <w:rFonts w:asciiTheme="minorHAnsi" w:hAnsiTheme="minorHAnsi" w:cstheme="minorHAnsi"/>
          <w:color w:val="000000" w:themeColor="text1"/>
        </w:rPr>
        <w:t>54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692727">
        <w:rPr>
          <w:rFonts w:asciiTheme="minorHAnsi" w:hAnsiTheme="minorHAnsi" w:cstheme="minorHAnsi"/>
          <w:color w:val="000000" w:themeColor="text1"/>
        </w:rPr>
        <w:t>04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A44942" w:rsidRPr="00A44942">
        <w:rPr>
          <w:rFonts w:asciiTheme="minorHAnsi" w:hAnsiTheme="minorHAnsi" w:cstheme="minorHAnsi"/>
          <w:b/>
          <w:bCs/>
          <w:color w:val="000000" w:themeColor="text1"/>
        </w:rPr>
        <w:t>aparatu do znieczulenia, defibrylatora oraz stołu operacyjnego wraz z jego zainstalowaniem i uruchomieniem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1:</w:t>
      </w:r>
    </w:p>
    <w:p w:rsidR="00AE32EA" w:rsidRPr="004B5F2B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2148A5" w:rsidRPr="002148A5" w:rsidRDefault="00AE32EA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076545">
        <w:rPr>
          <w:rFonts w:ascii="Tahoma" w:hAnsi="Tahoma" w:cs="Tahoma"/>
          <w:color w:val="000000"/>
          <w:sz w:val="24"/>
          <w:szCs w:val="24"/>
          <w:lang w:eastAsia="pl-PL"/>
        </w:rPr>
        <w:t xml:space="preserve"> </w:t>
      </w:r>
      <w:r w:rsidR="002148A5"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Pakiet nr 1 - Aparat do znieczulania – 1 szt.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część dot. aparatu do znieczulania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Lp. 4. Czy Zamawiający dopuści do przetargu aparat do znieczulania przystosowany do pracy przy ciśnieniu sieci centralnej dla: O2, N2O, Powietrza od 2,8 </w:t>
      </w:r>
      <w:proofErr w:type="spellStart"/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kPa</w:t>
      </w:r>
      <w:proofErr w:type="spellEnd"/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x 100?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9. Czy Zamawiający dopuści do przetargu aparat do znieczulania z prezentacją ciśnień gazów w sieci centralnej i w butlach rezerwowych na panelu przednim aparatu?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12. Czy Zamawiający dopuści do przetargu aparat do znieczulania z czujnikami przepływowymi w technologii pomiaru różnicy ciśnień?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15. Czy Zamawiający dopuści do przetargu aparat do znieczulania z regulowanym zaworem ograniczającym ciśnienie w trybie wentylacji ręcznej (APL) z funkcją natychmiastowego zwolnienia ciśnienia w układzie za pomocą skręcania zaworu do minimum?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16. Czy Zamawiający dopuści do przetargu aparat do znieczulania z wbudowanym przepływomierzem O2 do niezależnej podaży tlenu przez maskę lub kaniulę donosową, regulacja przepływu od 0 do 15 l/min?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Lp. 17. Czy Zamawiający dopuści do przetargu aparat do znieczulania z miejscem aktywnym na zamocowanie parownika w standardzie </w:t>
      </w:r>
      <w:proofErr w:type="spellStart"/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Selectatec</w:t>
      </w:r>
      <w:proofErr w:type="spellEnd"/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20. Czy Zamawiający dopuści do przetargu aparat do znieczulania z ekonomicznym respiratorem z napędem pneumatycznym?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25. Czy Zamawiający dopuści do przetargu aparat do znieczulania z czasem trwania pauzy regulowany w zakresie do 2 min.?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30. Czy Zamawiający dopuści do przetargu aparat do znieczulania z regulacją plateau w zakresie od 5% do 60% z funkcją WYŁ (OFF)?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Lp. 31. Czy Zamawiający dopuści do przetargu aparat do znieczulania z zakresem regulacji I:E od 4:1 do 1:8?</w:t>
      </w:r>
    </w:p>
    <w:p w:rsidR="00076545" w:rsidRDefault="002148A5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Lp. 37. Czy Zamawiający dopuści do przetargu aparat do znieczulania z regulacją PEEP w zakresie od 3 do 30 </w:t>
      </w:r>
      <w:proofErr w:type="spellStart"/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>hPa</w:t>
      </w:r>
      <w:proofErr w:type="spellEnd"/>
      <w:r w:rsidRPr="002148A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 (cmH2O) z funkcją WYŁ (OFF)?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38. Czy Zamawiający dopuści do przetargu aparat do znieczulania w którym zmiana częstości oddechowej automatycznie zmienia czas wdechu (Ti) - tzw. blokada I:E, ale bez możliwości wyłączenia tej funkcjonalności przez użytkownika?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lastRenderedPageBreak/>
        <w:t xml:space="preserve">Lp. 39. Czy Zamawiający dopuści do przetargu aparat do znieczulania w którym zmiana nastawy PEEP nie powoduje automatycznej zmiany </w:t>
      </w:r>
      <w:proofErr w:type="spellStart"/>
      <w:r w:rsidRPr="002148A5">
        <w:rPr>
          <w:rFonts w:asciiTheme="minorHAnsi" w:hAnsiTheme="minorHAnsi" w:cstheme="minorHAnsi"/>
        </w:rPr>
        <w:t>Pwdech</w:t>
      </w:r>
      <w:proofErr w:type="spellEnd"/>
      <w:r w:rsidRPr="002148A5">
        <w:rPr>
          <w:rFonts w:asciiTheme="minorHAnsi" w:hAnsiTheme="minorHAnsi" w:cstheme="minorHAnsi"/>
        </w:rPr>
        <w:t xml:space="preserve">? Nastawy PEEP i </w:t>
      </w:r>
      <w:proofErr w:type="spellStart"/>
      <w:r w:rsidRPr="002148A5">
        <w:rPr>
          <w:rFonts w:asciiTheme="minorHAnsi" w:hAnsiTheme="minorHAnsi" w:cstheme="minorHAnsi"/>
        </w:rPr>
        <w:t>Pwdech</w:t>
      </w:r>
      <w:proofErr w:type="spellEnd"/>
      <w:r w:rsidRPr="002148A5">
        <w:rPr>
          <w:rFonts w:asciiTheme="minorHAnsi" w:hAnsiTheme="minorHAnsi" w:cstheme="minorHAnsi"/>
        </w:rPr>
        <w:t xml:space="preserve"> są niezależne.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 xml:space="preserve">Lp. 42. Czy Zamawiający dopuści do przetargu aparat do znieczulania bez funkcji </w:t>
      </w:r>
      <w:proofErr w:type="spellStart"/>
      <w:r w:rsidRPr="002148A5">
        <w:rPr>
          <w:rFonts w:asciiTheme="minorHAnsi" w:hAnsiTheme="minorHAnsi" w:cstheme="minorHAnsi"/>
        </w:rPr>
        <w:t>timera</w:t>
      </w:r>
      <w:proofErr w:type="spellEnd"/>
      <w:r w:rsidRPr="002148A5">
        <w:rPr>
          <w:rFonts w:asciiTheme="minorHAnsi" w:hAnsiTheme="minorHAnsi" w:cstheme="minorHAnsi"/>
        </w:rPr>
        <w:t xml:space="preserve"> (odliczanie do zera sekund od ustawionego czasu) ale z funkcją stopera (odliczanie od zera)?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Lp.47. Czy Zamawiający dopuści do przetargu aparat do znieczulania z możliwością konfigurowania i zapamiętania minimum 3-ech niezależnych konfiguracji stron ekranu respiratora w zależności od rodzaju pacjenta lub możliwość umieszczenia dowolnej ilości własnych konfiguracji ekranu na zewnętrznych nośnikach typu USB?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48. Czy Zamawiający dopuści do przetargu aparat do znieczulania bez funkcjonalności opisanej w tym punkcie? Nie jest to parametr istotny klinicznie.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61. Czy Zamawiający dopuści do przetargu aparat do znieczulania bez możliwości zaprogramowania testu? Aparat posiada możliwość standardowego wykonania testów przed lub po zabiegu?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77. Czy Zamawiający dopuści do przetargu aparat do znieczulania z możliwością standardowego wykonania testów przed lub po zabiegu?</w:t>
      </w:r>
    </w:p>
    <w:p w:rsidR="00403D78" w:rsidRDefault="00403D78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część dot. monitora do aparatu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3. Czy Zamawiający dopuści do przetargu aparat do znieczulania z wygodnym sterowaniem monitorem za pomocą konfigurowalnych przycisków ekranowych i menu ekranowego w języku polskim.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Przyciski ekranowe zapewniają dostęp do najczęściej używanych funkcji. Obsługa menu ekranowego: wybór przez dotyk elementu na ekranie, zmiana wartości i wybór pozycji z listy – za pomocą pokrętła, potwierdzanie wyboru i zamknięcie okna dialogowego przez naciśnięcie pokrętła. Możliwość zmiany i wartości, wybrania pozycji z listy, potwierdzenia wyboru i zamknięcia okna za pomocą tylko ekranu dotykowego?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4. Czy Zamawiający dopuści do przetargu aparat do znieczulania z kardiomonitorem z możliwością wykorzystania monitora do transportu: - nie cięższy niż 7,5 kg - wyposażony w wygodny uchwyt do przenoszenia - wyposażony w akumulator dostępny do wymiany przez użytkownika, wystarczający przynajmniej na 2 godziny pracy - monitor jest gotowy do uruchomienia łączności bezprzewodowej, umożliwiającej centralne monitorowanie podczas transportu?</w:t>
      </w:r>
    </w:p>
    <w:p w:rsid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8. Czy Zamawiający dopuści do przetargu aparat do znieczulania z kardiomonitorem z trendami tabelarycznymi i graficznymi wszystkich mierzonych parametrów z 5 dni, z możliwością przeglądania przynajmniej ostatniej godziny z rozdzielczością 5 sekund?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12. Czy Zamawiający dopuści do przetargu aparat do znieczulania z kardiomonitorem bez wbudowanego rejestratora taśmowego?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 13. Czy Zamawiający dopuści do przetargu aparat do znieczulania z kardiomonitorem zamocowanym na oferowanym aparacie do znieczulania ale bez możliwości wyświetlania na monitorze przebiegów dynamicznych, pętli oddechowych, oraz wartości liczbowe danych z aparatu? Jest dublowanie wyświetlania danych z aparatu które nie ma uzasadnienia klinicznego a jedynie zwiększa koszty.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 xml:space="preserve">Lp. 26. Czy Zamawiający dopuści do przetargu aparat do znieczulania z kardiomonitorem z możliwością przypisania do poszczególnych torów pomiarowych inwazyjnego pomiaru ciśnienia nazw powiązanych z miejscem pomiaru, w tym ciśnienia tętniczego, ciśnienia w tętnicy płucnej, </w:t>
      </w:r>
      <w:r w:rsidRPr="002148A5">
        <w:rPr>
          <w:rFonts w:asciiTheme="minorHAnsi" w:hAnsiTheme="minorHAnsi" w:cstheme="minorHAnsi"/>
        </w:rPr>
        <w:lastRenderedPageBreak/>
        <w:t>ośrodkowego ciśnienia żylnego i ciśnienia śródczaszkowego, możliwość jednoczesnego pomiaru dwóch ciśnień?</w:t>
      </w:r>
    </w:p>
    <w:p w:rsidR="002148A5" w:rsidRP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148A5">
        <w:rPr>
          <w:rFonts w:asciiTheme="minorHAnsi" w:hAnsiTheme="minorHAnsi" w:cstheme="minorHAnsi"/>
        </w:rPr>
        <w:t>Lp.30. Czy Zamawiający zrezygnuje z dodatkowego pomiaru stężenia gazów anestetycznych, N2O, CO2, O2 czujnikiem paramagnetycznym, wyniki pomiarów wyświetlane na ekranie monitora? Pomiary te są wymagane w aparacie do znieczulania i spowoduje to dublowanie pomiarów które nie ma uzasadnienia klinicznego a jedynie zwiększa koszty.</w:t>
      </w:r>
    </w:p>
    <w:p w:rsidR="002148A5" w:rsidRDefault="002148A5" w:rsidP="002148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highlight w:val="cyan"/>
        </w:rPr>
      </w:pPr>
      <w:r w:rsidRPr="002148A5">
        <w:rPr>
          <w:rFonts w:asciiTheme="minorHAnsi" w:hAnsiTheme="minorHAnsi" w:cstheme="minorHAnsi"/>
        </w:rPr>
        <w:t>Lp. 32. Czy Zamawiający dopuści do przetargu aparat do znieczulania wyposażony w moduł pomiaru zwiotczenia z pomiarem wykonywanym ze wstępną kalibracją czujnika przed wykonaniem pomiaru?</w:t>
      </w:r>
    </w:p>
    <w:p w:rsidR="00AE32EA" w:rsidRDefault="0086066B" w:rsidP="00AE32E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 w:rsidR="00AE32EA">
        <w:rPr>
          <w:rFonts w:asciiTheme="minorHAnsi" w:hAnsiTheme="minorHAnsi" w:cstheme="minorHAnsi"/>
        </w:rPr>
        <w:t>:</w:t>
      </w:r>
    </w:p>
    <w:p w:rsidR="007648D3" w:rsidRDefault="007648D3" w:rsidP="00AE32E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48D3">
        <w:rPr>
          <w:rFonts w:asciiTheme="minorHAnsi" w:hAnsiTheme="minorHAnsi" w:cstheme="minorHAnsi"/>
        </w:rPr>
        <w:t>PAKIET N</w:t>
      </w:r>
      <w:r w:rsidR="00830E81">
        <w:rPr>
          <w:rFonts w:asciiTheme="minorHAnsi" w:hAnsiTheme="minorHAnsi" w:cstheme="minorHAnsi"/>
        </w:rPr>
        <w:t>R 1 - APARAT DO ZNIECZULANIA – 1 sztuka</w:t>
      </w:r>
    </w:p>
    <w:p w:rsidR="00092CD3" w:rsidRDefault="00092CD3" w:rsidP="00AE32E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92CD3">
        <w:rPr>
          <w:rFonts w:asciiTheme="minorHAnsi" w:hAnsiTheme="minorHAnsi" w:cstheme="minorHAnsi"/>
        </w:rPr>
        <w:t>część dot. aparatu do znieczulania</w:t>
      </w:r>
    </w:p>
    <w:p w:rsidR="005A2C9E" w:rsidRDefault="005A2C9E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5A2C9E">
        <w:rPr>
          <w:rFonts w:asciiTheme="minorHAnsi" w:hAnsiTheme="minorHAnsi" w:cstheme="minorHAnsi"/>
          <w:shd w:val="clear" w:color="auto" w:fill="FFFFFF"/>
        </w:rPr>
        <w:t xml:space="preserve">Ad </w:t>
      </w:r>
      <w:r w:rsidR="00BF725B">
        <w:rPr>
          <w:rFonts w:asciiTheme="minorHAnsi" w:hAnsiTheme="minorHAnsi" w:cstheme="minorHAnsi"/>
          <w:shd w:val="clear" w:color="auto" w:fill="FFFFFF"/>
        </w:rPr>
        <w:t>Lp. 4. Zamawiający dopuszcza</w:t>
      </w:r>
      <w:r w:rsidR="00BF725B" w:rsidRPr="00BF725B">
        <w:rPr>
          <w:rFonts w:asciiTheme="minorHAnsi" w:hAnsiTheme="minorHAnsi" w:cstheme="minorHAnsi"/>
          <w:shd w:val="clear" w:color="auto" w:fill="FFFFFF"/>
        </w:rPr>
        <w:t xml:space="preserve"> aparat do znieczulania przystosowany do pracy przy ciśnieniu sieci centralnej dla: O2, N2O, Powietrza od 2,8 </w:t>
      </w:r>
      <w:proofErr w:type="spellStart"/>
      <w:r w:rsidR="00BF725B" w:rsidRPr="00BF725B">
        <w:rPr>
          <w:rFonts w:asciiTheme="minorHAnsi" w:hAnsiTheme="minorHAnsi" w:cstheme="minorHAnsi"/>
          <w:shd w:val="clear" w:color="auto" w:fill="FFFFFF"/>
        </w:rPr>
        <w:t>kPa</w:t>
      </w:r>
      <w:proofErr w:type="spellEnd"/>
      <w:r w:rsidR="00BF725B" w:rsidRPr="00BF725B">
        <w:rPr>
          <w:rFonts w:asciiTheme="minorHAnsi" w:hAnsiTheme="minorHAnsi" w:cstheme="minorHAnsi"/>
          <w:shd w:val="clear" w:color="auto" w:fill="FFFFFF"/>
        </w:rPr>
        <w:t xml:space="preserve"> x 100</w:t>
      </w:r>
      <w:r w:rsidRPr="005A2C9E">
        <w:rPr>
          <w:rFonts w:asciiTheme="minorHAnsi" w:hAnsiTheme="minorHAnsi" w:cstheme="minorHAnsi"/>
          <w:shd w:val="clear" w:color="auto" w:fill="FFFFFF"/>
        </w:rPr>
        <w:t>.</w:t>
      </w:r>
    </w:p>
    <w:p w:rsidR="0086066B" w:rsidRDefault="00AE32EA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AE32EA">
        <w:rPr>
          <w:rFonts w:asciiTheme="minorHAnsi" w:hAnsiTheme="minorHAnsi" w:cstheme="minorHAnsi"/>
          <w:shd w:val="clear" w:color="auto" w:fill="FFFFFF"/>
        </w:rPr>
        <w:t xml:space="preserve">Ad </w:t>
      </w:r>
      <w:r w:rsidR="00EC05D3">
        <w:rPr>
          <w:rFonts w:asciiTheme="minorHAnsi" w:hAnsiTheme="minorHAnsi" w:cstheme="minorHAnsi"/>
          <w:shd w:val="clear" w:color="auto" w:fill="FFFFFF"/>
        </w:rPr>
        <w:t xml:space="preserve">Lp. 20. Zamawiający dopuszcza </w:t>
      </w:r>
      <w:r w:rsidR="00EC05D3" w:rsidRPr="00EC05D3">
        <w:rPr>
          <w:rFonts w:asciiTheme="minorHAnsi" w:hAnsiTheme="minorHAnsi" w:cstheme="minorHAnsi"/>
          <w:shd w:val="clear" w:color="auto" w:fill="FFFFFF"/>
        </w:rPr>
        <w:t>aparat do znieczulania z ekonomicznym respi</w:t>
      </w:r>
      <w:r w:rsidR="00EC05D3">
        <w:rPr>
          <w:rFonts w:asciiTheme="minorHAnsi" w:hAnsiTheme="minorHAnsi" w:cstheme="minorHAnsi"/>
          <w:shd w:val="clear" w:color="auto" w:fill="FFFFFF"/>
        </w:rPr>
        <w:t>ratorem z napędem pneumatycznym.</w:t>
      </w:r>
    </w:p>
    <w:p w:rsidR="00485494" w:rsidRDefault="00485494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7E4DB5">
        <w:rPr>
          <w:rFonts w:asciiTheme="minorHAnsi" w:hAnsiTheme="minorHAnsi" w:cstheme="minorHAnsi"/>
          <w:shd w:val="clear" w:color="auto" w:fill="FFFFFF"/>
        </w:rPr>
        <w:t xml:space="preserve">Ad </w:t>
      </w:r>
      <w:r w:rsidR="00265B52">
        <w:rPr>
          <w:rFonts w:asciiTheme="minorHAnsi" w:hAnsiTheme="minorHAnsi" w:cstheme="minorHAnsi"/>
          <w:shd w:val="clear" w:color="auto" w:fill="FFFFFF"/>
        </w:rPr>
        <w:t xml:space="preserve">Lp. 31. Zamawiający dopuszcza </w:t>
      </w:r>
      <w:r w:rsidR="00265B52" w:rsidRPr="00265B52">
        <w:rPr>
          <w:rFonts w:asciiTheme="minorHAnsi" w:hAnsiTheme="minorHAnsi" w:cstheme="minorHAnsi"/>
          <w:shd w:val="clear" w:color="auto" w:fill="FFFFFF"/>
        </w:rPr>
        <w:t>aparat do znieczulania z zakre</w:t>
      </w:r>
      <w:r w:rsidR="00265B52">
        <w:rPr>
          <w:rFonts w:asciiTheme="minorHAnsi" w:hAnsiTheme="minorHAnsi" w:cstheme="minorHAnsi"/>
          <w:shd w:val="clear" w:color="auto" w:fill="FFFFFF"/>
        </w:rPr>
        <w:t>sem regulacji I:E od 4:1 do 1:8.</w:t>
      </w:r>
    </w:p>
    <w:p w:rsidR="00265B52" w:rsidRDefault="00265B52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Ad Lp. 37. Zamawiający dopuszcza </w:t>
      </w:r>
      <w:r w:rsidRPr="00265B52">
        <w:rPr>
          <w:rFonts w:asciiTheme="minorHAnsi" w:hAnsiTheme="minorHAnsi" w:cstheme="minorHAnsi"/>
          <w:shd w:val="clear" w:color="auto" w:fill="FFFFFF"/>
        </w:rPr>
        <w:t xml:space="preserve">aparat do znieczulania z regulacją PEEP w zakresie od 3 do 30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hPa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(cmH2O) z funkcją WYŁ (OFF).</w:t>
      </w:r>
    </w:p>
    <w:p w:rsidR="00092CD3" w:rsidRDefault="00092CD3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92CD3">
        <w:rPr>
          <w:rFonts w:asciiTheme="minorHAnsi" w:hAnsiTheme="minorHAnsi" w:cstheme="minorHAnsi"/>
          <w:shd w:val="clear" w:color="auto" w:fill="FFFFFF"/>
        </w:rPr>
        <w:t>część dot. monitora do aparatu</w:t>
      </w:r>
    </w:p>
    <w:p w:rsidR="00092CD3" w:rsidRPr="00092CD3" w:rsidRDefault="00092CD3" w:rsidP="00092CD3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Ad Lp. 3. Zamawiający dopuszcza</w:t>
      </w:r>
      <w:r w:rsidRPr="00092CD3">
        <w:rPr>
          <w:rFonts w:asciiTheme="minorHAnsi" w:hAnsiTheme="minorHAnsi" w:cstheme="minorHAnsi"/>
          <w:shd w:val="clear" w:color="auto" w:fill="FFFFFF"/>
        </w:rPr>
        <w:t xml:space="preserve"> aparat do znieczulania z wygodnym sterowaniem monitorem za pomocą konfigurowalnych przycisków ekranowych i menu ekranowego w języku polskim.</w:t>
      </w:r>
    </w:p>
    <w:p w:rsidR="00092CD3" w:rsidRDefault="00092CD3" w:rsidP="00092CD3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92CD3">
        <w:rPr>
          <w:rFonts w:asciiTheme="minorHAnsi" w:hAnsiTheme="minorHAnsi" w:cstheme="minorHAnsi"/>
          <w:shd w:val="clear" w:color="auto" w:fill="FFFFFF"/>
        </w:rPr>
        <w:t>Przyciski ekranowe zapewniają dostęp do najczęściej używanych funkcji. Obsługa menu ekranowego: wybór przez dotyk elementu na ekranie, zmiana wartości i wybór pozycji z listy – za pomocą pokrętła, potwierdzanie wyboru i zamknięcie okna dialogowego przez naciśnięcie pokrętła. Możliwość zmiany i wartości, wybrania pozycji z listy, potwierdzenia wyboru i zamknięcia okna za pomocą tylko ekranu dotykowego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:rsidR="00092CD3" w:rsidRDefault="00092CD3" w:rsidP="00092CD3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Ad Lp. 12. Zamawiający dopuszcza</w:t>
      </w:r>
      <w:r w:rsidRPr="00092CD3">
        <w:rPr>
          <w:rFonts w:asciiTheme="minorHAnsi" w:hAnsiTheme="minorHAnsi" w:cstheme="minorHAnsi"/>
          <w:shd w:val="clear" w:color="auto" w:fill="FFFFFF"/>
        </w:rPr>
        <w:t xml:space="preserve"> aparat do znieczulania z kardiomonitorem bez wbudowanego rejest</w:t>
      </w:r>
      <w:r>
        <w:rPr>
          <w:rFonts w:asciiTheme="minorHAnsi" w:hAnsiTheme="minorHAnsi" w:cstheme="minorHAnsi"/>
          <w:shd w:val="clear" w:color="auto" w:fill="FFFFFF"/>
        </w:rPr>
        <w:t>ratora taśmowego.</w:t>
      </w:r>
    </w:p>
    <w:p w:rsidR="00D266C7" w:rsidRDefault="00D266C7" w:rsidP="00092CD3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Pozostałe parametry Zamawiający pozostawia bez zmian.</w:t>
      </w:r>
      <w:bookmarkStart w:id="0" w:name="_GoBack"/>
      <w:bookmarkEnd w:id="0"/>
    </w:p>
    <w:p w:rsidR="00265B52" w:rsidRPr="00D065E0" w:rsidRDefault="00265B52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736747" w:rsidRPr="004B5F2B" w:rsidRDefault="0073674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5D0682" w:rsidRPr="00597CD1" w:rsidRDefault="005D0682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2: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§ 6 ust. 1 pkt. 1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Uprzejmie prosimy o udzielenie wyjaśnień, czy Zamawiający wyrazi zgodę na zmniejszenie kar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umownych z 0,5% do 0,2%?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§ 6 ust. 3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Uprzejmie prosimy o udzielenie wyjaśnień, czy Zamawiający wyrazi zgodę na zmniejszenie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maksymalnej wielkości kar umownych z 30% do 10%?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Załącznik nr 1 Pakiet 1 Aparat do znieczulania – 1 szt. – Lp. 36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Uprzejmie prosimy o udzielenie wyjaśnień, czy Zamawiający nie popełnił omyłki pisarskiej odnośnie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wymogu podania zakresu parametru? W tabeli nie ma miejsca na zadeklarowanie zakresu lub czy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Zamawiający wydzieli dodatkową kolumnę na tego typu zapis?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Załącznik nr 1 Pakiet 1 Aparat do znieczulania – 1 szt. – Lp. 75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Uprzejmie prosimy o udzielenie wyjaśnień , czy Zamawiający nie popełnił omyłki pisarskiej dot.</w:t>
      </w:r>
    </w:p>
    <w:p w:rsidR="00C866C7" w:rsidRPr="00C866C7" w:rsidRDefault="00C866C7" w:rsidP="00C866C7">
      <w:pPr>
        <w:spacing w:after="0" w:line="240" w:lineRule="auto"/>
        <w:jc w:val="both"/>
        <w:rPr>
          <w:sz w:val="20"/>
          <w:szCs w:val="20"/>
        </w:rPr>
      </w:pPr>
      <w:r w:rsidRPr="00C866C7">
        <w:rPr>
          <w:sz w:val="20"/>
          <w:szCs w:val="20"/>
        </w:rPr>
        <w:t>długości drenów do podłączenia O2, N2O i Powietrza o dł. 5m? Czy Zamawiający nie miał na myśli</w:t>
      </w:r>
    </w:p>
    <w:p w:rsidR="00A45EBB" w:rsidRDefault="00C866C7" w:rsidP="00C866C7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  <w:r w:rsidRPr="00C866C7">
        <w:rPr>
          <w:sz w:val="20"/>
          <w:szCs w:val="20"/>
        </w:rPr>
        <w:t>1,5m?</w:t>
      </w:r>
    </w:p>
    <w:p w:rsidR="006F5DE4" w:rsidRDefault="0086066B" w:rsidP="006F5D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0A63">
        <w:rPr>
          <w:rFonts w:asciiTheme="minorHAnsi" w:hAnsiTheme="minorHAnsi" w:cstheme="minorHAnsi"/>
          <w:highlight w:val="cyan"/>
        </w:rPr>
        <w:lastRenderedPageBreak/>
        <w:t>Odpowiedź</w:t>
      </w:r>
      <w:r w:rsidRPr="00C10A63">
        <w:rPr>
          <w:rFonts w:asciiTheme="minorHAnsi" w:hAnsiTheme="minorHAnsi" w:cstheme="minorHAnsi"/>
        </w:rPr>
        <w:t xml:space="preserve">: </w:t>
      </w:r>
    </w:p>
    <w:p w:rsidR="006F5DE4" w:rsidRDefault="002C2701" w:rsidP="006F5DE4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Ad. </w:t>
      </w:r>
      <w:r w:rsidRPr="00C866C7">
        <w:rPr>
          <w:sz w:val="20"/>
          <w:szCs w:val="20"/>
        </w:rPr>
        <w:t>§ 6 ust. 1 pkt. 1</w:t>
      </w:r>
      <w:r>
        <w:rPr>
          <w:sz w:val="20"/>
          <w:szCs w:val="20"/>
        </w:rPr>
        <w:t xml:space="preserve"> i 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2C2701">
        <w:rPr>
          <w:rFonts w:asciiTheme="minorHAnsi" w:hAnsiTheme="minorHAnsi" w:cstheme="minorHAnsi"/>
          <w:shd w:val="clear" w:color="auto" w:fill="FFFFFF"/>
        </w:rPr>
        <w:t>§ 6 ust. 3</w:t>
      </w:r>
      <w:r>
        <w:rPr>
          <w:rFonts w:asciiTheme="minorHAnsi" w:hAnsiTheme="minorHAnsi" w:cstheme="minorHAnsi"/>
          <w:shd w:val="clear" w:color="auto" w:fill="FFFFFF"/>
        </w:rPr>
        <w:t xml:space="preserve">: </w:t>
      </w:r>
      <w:r w:rsidR="0086066B" w:rsidRPr="00C10A63">
        <w:rPr>
          <w:rFonts w:asciiTheme="minorHAnsi" w:hAnsiTheme="minorHAnsi" w:cstheme="minorHAnsi"/>
          <w:shd w:val="clear" w:color="auto" w:fill="FFFFFF"/>
        </w:rPr>
        <w:t>Zamawiający</w:t>
      </w:r>
      <w:r w:rsidR="00733B2A" w:rsidRPr="00C10A63">
        <w:rPr>
          <w:rFonts w:asciiTheme="minorHAnsi" w:hAnsiTheme="minorHAnsi" w:cstheme="minorHAnsi"/>
          <w:shd w:val="clear" w:color="auto" w:fill="FFFFFF"/>
        </w:rPr>
        <w:t xml:space="preserve"> </w:t>
      </w:r>
      <w:r w:rsidR="000E4D4D">
        <w:rPr>
          <w:rFonts w:asciiTheme="minorHAnsi" w:hAnsiTheme="minorHAnsi" w:cstheme="minorHAnsi"/>
          <w:shd w:val="clear" w:color="auto" w:fill="FFFFFF"/>
        </w:rPr>
        <w:t>pozostawia zapisy umowy</w:t>
      </w:r>
      <w:r w:rsidR="00D0371E" w:rsidRPr="00D0371E">
        <w:rPr>
          <w:rFonts w:asciiTheme="minorHAnsi" w:hAnsiTheme="minorHAnsi" w:cstheme="minorHAnsi"/>
          <w:shd w:val="clear" w:color="auto" w:fill="FFFFFF"/>
        </w:rPr>
        <w:t xml:space="preserve"> bez zmian.</w:t>
      </w:r>
    </w:p>
    <w:p w:rsidR="000E4D4D" w:rsidRDefault="000E4D4D" w:rsidP="006F5DE4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Ad. </w:t>
      </w:r>
      <w:r w:rsidRPr="000E4D4D">
        <w:rPr>
          <w:rFonts w:asciiTheme="minorHAnsi" w:hAnsiTheme="minorHAnsi" w:cstheme="minorHAnsi"/>
          <w:shd w:val="clear" w:color="auto" w:fill="FFFFFF"/>
        </w:rPr>
        <w:t>Załącznik nr 1 Pakiet 1 Aparat do znieczulania – 1 szt. – Lp. 36</w:t>
      </w:r>
      <w:r>
        <w:rPr>
          <w:rFonts w:asciiTheme="minorHAnsi" w:hAnsiTheme="minorHAnsi" w:cstheme="minorHAnsi"/>
          <w:shd w:val="clear" w:color="auto" w:fill="FFFFFF"/>
        </w:rPr>
        <w:t>: Zamawiający wykreśla wymóg</w:t>
      </w:r>
      <w:r w:rsidRPr="000E4D4D">
        <w:rPr>
          <w:rFonts w:asciiTheme="minorHAnsi" w:hAnsiTheme="minorHAnsi" w:cstheme="minorHAnsi"/>
          <w:shd w:val="clear" w:color="auto" w:fill="FFFFFF"/>
        </w:rPr>
        <w:t xml:space="preserve"> podania zakresu parametru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:rsidR="000E4D4D" w:rsidRPr="006F5DE4" w:rsidRDefault="000E4D4D" w:rsidP="006F5DE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shd w:val="clear" w:color="auto" w:fill="FFFFFF"/>
        </w:rPr>
        <w:t xml:space="preserve">Ad. </w:t>
      </w:r>
      <w:r w:rsidRPr="000E4D4D">
        <w:rPr>
          <w:rFonts w:asciiTheme="minorHAnsi" w:hAnsiTheme="minorHAnsi" w:cstheme="minorHAnsi"/>
          <w:shd w:val="clear" w:color="auto" w:fill="FFFFFF"/>
        </w:rPr>
        <w:t>Załącznik nr 1 Pakiet 1 Aparat do znieczulania – 1 szt. – Lp. 75</w:t>
      </w:r>
      <w:r>
        <w:rPr>
          <w:rFonts w:asciiTheme="minorHAnsi" w:hAnsiTheme="minorHAnsi" w:cstheme="minorHAnsi"/>
          <w:shd w:val="clear" w:color="auto" w:fill="FFFFFF"/>
        </w:rPr>
        <w:t xml:space="preserve">: </w:t>
      </w:r>
    </w:p>
    <w:p w:rsidR="0086066B" w:rsidRDefault="006F5DE4" w:rsidP="006F5DE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6F5DE4">
        <w:rPr>
          <w:rFonts w:asciiTheme="minorHAnsi" w:hAnsiTheme="minorHAnsi" w:cstheme="minorHAnsi"/>
          <w:lang w:eastAsia="pl-PL"/>
        </w:rPr>
        <w:t xml:space="preserve">Zamawiający </w:t>
      </w:r>
      <w:r w:rsidR="002B6102">
        <w:rPr>
          <w:rFonts w:asciiTheme="minorHAnsi" w:hAnsiTheme="minorHAnsi" w:cstheme="minorHAnsi"/>
          <w:lang w:eastAsia="pl-PL"/>
        </w:rPr>
        <w:t>koryguje długości</w:t>
      </w:r>
      <w:r w:rsidR="002B6102" w:rsidRPr="002B6102">
        <w:rPr>
          <w:rFonts w:asciiTheme="minorHAnsi" w:hAnsiTheme="minorHAnsi" w:cstheme="minorHAnsi"/>
          <w:lang w:eastAsia="pl-PL"/>
        </w:rPr>
        <w:t xml:space="preserve"> drenów do p</w:t>
      </w:r>
      <w:r w:rsidR="002B6102">
        <w:rPr>
          <w:rFonts w:asciiTheme="minorHAnsi" w:hAnsiTheme="minorHAnsi" w:cstheme="minorHAnsi"/>
          <w:lang w:eastAsia="pl-PL"/>
        </w:rPr>
        <w:t>odłączenia O2, N2O i Powietrza na 1,5</w:t>
      </w:r>
      <w:r w:rsidR="002B6102" w:rsidRPr="002B6102">
        <w:rPr>
          <w:rFonts w:asciiTheme="minorHAnsi" w:hAnsiTheme="minorHAnsi" w:cstheme="minorHAnsi"/>
          <w:lang w:eastAsia="pl-PL"/>
        </w:rPr>
        <w:t>m</w:t>
      </w:r>
      <w:r>
        <w:rPr>
          <w:rFonts w:asciiTheme="minorHAnsi" w:hAnsiTheme="minorHAnsi" w:cstheme="minorHAnsi"/>
          <w:lang w:eastAsia="pl-PL"/>
        </w:rPr>
        <w:t>.</w:t>
      </w:r>
    </w:p>
    <w:p w:rsidR="006F5DE4" w:rsidRPr="00C10A63" w:rsidRDefault="006F5DE4" w:rsidP="006F5D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17C12" w:rsidRPr="004B5F2B" w:rsidRDefault="00417C12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E47FA" w:rsidRPr="00597CD1" w:rsidRDefault="003E47FA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3:</w:t>
      </w:r>
    </w:p>
    <w:p w:rsidR="00C12694" w:rsidRPr="00C12694" w:rsidRDefault="00C12694" w:rsidP="00C12694">
      <w:pPr>
        <w:spacing w:after="0" w:line="240" w:lineRule="auto"/>
        <w:jc w:val="both"/>
        <w:rPr>
          <w:sz w:val="20"/>
          <w:szCs w:val="20"/>
        </w:rPr>
      </w:pPr>
      <w:r w:rsidRPr="00C12694">
        <w:rPr>
          <w:sz w:val="20"/>
          <w:szCs w:val="20"/>
        </w:rPr>
        <w:t>Dotyczy: Załącznika nr 1/Pakiet nr 3/Stół operacyjny – 1 szt.</w:t>
      </w:r>
    </w:p>
    <w:p w:rsidR="00C12694" w:rsidRPr="00C12694" w:rsidRDefault="00C12694" w:rsidP="00C12694">
      <w:pPr>
        <w:spacing w:after="0" w:line="240" w:lineRule="auto"/>
        <w:jc w:val="both"/>
        <w:rPr>
          <w:sz w:val="20"/>
          <w:szCs w:val="20"/>
        </w:rPr>
      </w:pPr>
      <w:r w:rsidRPr="00C12694">
        <w:rPr>
          <w:sz w:val="20"/>
          <w:szCs w:val="20"/>
        </w:rPr>
        <w:t>1. Czy Zamawiający może podać, co i w jakich ilościach Wykonawca ma zaoferować w ramach pozycji –</w:t>
      </w:r>
    </w:p>
    <w:p w:rsidR="005F14C9" w:rsidRDefault="00C12694" w:rsidP="00C12694">
      <w:pPr>
        <w:spacing w:after="0" w:line="240" w:lineRule="auto"/>
        <w:jc w:val="both"/>
        <w:rPr>
          <w:sz w:val="20"/>
          <w:szCs w:val="20"/>
        </w:rPr>
      </w:pPr>
      <w:r w:rsidRPr="00C12694">
        <w:rPr>
          <w:sz w:val="20"/>
          <w:szCs w:val="20"/>
        </w:rPr>
        <w:t xml:space="preserve">podkłady żelowe – 1 </w:t>
      </w:r>
      <w:proofErr w:type="spellStart"/>
      <w:r w:rsidRPr="00C12694">
        <w:rPr>
          <w:sz w:val="20"/>
          <w:szCs w:val="20"/>
        </w:rPr>
        <w:t>kpl</w:t>
      </w:r>
      <w:proofErr w:type="spellEnd"/>
      <w:r w:rsidRPr="00C12694">
        <w:rPr>
          <w:sz w:val="20"/>
          <w:szCs w:val="20"/>
        </w:rPr>
        <w:t>?</w:t>
      </w:r>
    </w:p>
    <w:p w:rsidR="00C12694" w:rsidRPr="00597CD1" w:rsidRDefault="00C12694" w:rsidP="00C1269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F14C9" w:rsidRDefault="005F14C9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</w:t>
      </w:r>
      <w:r w:rsidR="00486AE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wykreśla </w:t>
      </w:r>
      <w:r w:rsidR="00486AEB" w:rsidRPr="00486AEB">
        <w:rPr>
          <w:rFonts w:asciiTheme="minorHAnsi" w:hAnsiTheme="minorHAnsi" w:cstheme="minorHAnsi"/>
          <w:color w:val="000000" w:themeColor="text1"/>
          <w:shd w:val="clear" w:color="auto" w:fill="FFFFFF"/>
        </w:rPr>
        <w:t>podkłady żelowe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C2A28" w:rsidRDefault="009C2A28" w:rsidP="009C2A28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highlight w:val="cyan"/>
        </w:rPr>
      </w:pPr>
    </w:p>
    <w:p w:rsidR="009C2A28" w:rsidRPr="00597CD1" w:rsidRDefault="009C2A28" w:rsidP="009C2A28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4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9C2A28" w:rsidRPr="007C62A1" w:rsidRDefault="009C2A28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C62A1">
        <w:rPr>
          <w:rFonts w:asciiTheme="minorHAnsi" w:hAnsiTheme="minorHAnsi" w:cstheme="minorHAnsi"/>
          <w:color w:val="000000" w:themeColor="text1"/>
          <w:sz w:val="20"/>
          <w:szCs w:val="20"/>
        </w:rPr>
        <w:t>Dotyczy: Załącznika nr 1/Pakiet nr 3/Stół operacyjny – 1 szt.</w:t>
      </w:r>
    </w:p>
    <w:p w:rsidR="009C2A28" w:rsidRPr="007C62A1" w:rsidRDefault="009C2A28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C62A1">
        <w:rPr>
          <w:rFonts w:asciiTheme="minorHAnsi" w:hAnsiTheme="minorHAnsi" w:cstheme="minorHAnsi"/>
          <w:color w:val="000000" w:themeColor="text1"/>
          <w:sz w:val="20"/>
          <w:szCs w:val="20"/>
        </w:rPr>
        <w:t>1. Proszę o informację, czy stoliki mobilne do narzędzi z hydrauliczną regulacją wysokości oraz stoliki mobilne do narzędzi z ręczną regulacją wysokości nie znalazły się omyłkowo w ramach niniejszego postępowania? W/w stoliki narzędziowe nie stanowią akcesoriów dodatkowych stołu operacyjnego.</w:t>
      </w:r>
    </w:p>
    <w:p w:rsidR="009C2A28" w:rsidRDefault="009C2A28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C2A28" w:rsidRDefault="009C2A28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</w:t>
      </w:r>
      <w:r w:rsidR="00486AE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wykreśla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86AEB" w:rsidRPr="00486AEB">
        <w:rPr>
          <w:rFonts w:asciiTheme="minorHAnsi" w:hAnsiTheme="minorHAnsi" w:cstheme="minorHAnsi"/>
          <w:color w:val="000000" w:themeColor="text1"/>
          <w:shd w:val="clear" w:color="auto" w:fill="FFFFFF"/>
        </w:rPr>
        <w:t>stoliki mobilne do narzędzi z hydrauliczną regulacją wysokości oraz stoliki mobilne do narzędzi z ręczną regulacją wysokości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C2A28" w:rsidRDefault="009C2A28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84A0F" w:rsidRDefault="00B84A0F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Jednocześnie Zamawiający modyfikuje zapisy </w:t>
      </w:r>
      <w:r w:rsidRPr="00B84A0F">
        <w:rPr>
          <w:rFonts w:asciiTheme="minorHAnsi" w:hAnsiTheme="minorHAnsi" w:cstheme="minorHAnsi"/>
          <w:color w:val="000000" w:themeColor="text1"/>
        </w:rPr>
        <w:t>§ 7</w:t>
      </w:r>
      <w:r w:rsidR="00572AE6">
        <w:rPr>
          <w:rFonts w:asciiTheme="minorHAnsi" w:hAnsiTheme="minorHAnsi" w:cstheme="minorHAnsi"/>
          <w:color w:val="000000" w:themeColor="text1"/>
        </w:rPr>
        <w:t xml:space="preserve"> ust</w:t>
      </w:r>
      <w:r>
        <w:rPr>
          <w:rFonts w:asciiTheme="minorHAnsi" w:hAnsiTheme="minorHAnsi" w:cstheme="minorHAnsi"/>
          <w:color w:val="000000" w:themeColor="text1"/>
        </w:rPr>
        <w:t>. 4</w:t>
      </w:r>
      <w:r w:rsidR="00E3647E">
        <w:rPr>
          <w:rFonts w:asciiTheme="minorHAnsi" w:hAnsiTheme="minorHAnsi" w:cstheme="minorHAnsi"/>
          <w:color w:val="000000" w:themeColor="text1"/>
        </w:rPr>
        <w:t xml:space="preserve"> w </w:t>
      </w:r>
      <w:r w:rsidR="00E3647E" w:rsidRPr="00E3647E">
        <w:rPr>
          <w:rFonts w:asciiTheme="minorHAnsi" w:hAnsiTheme="minorHAnsi" w:cstheme="minorHAnsi"/>
          <w:color w:val="000000" w:themeColor="text1"/>
        </w:rPr>
        <w:t>Załącznik</w:t>
      </w:r>
      <w:r w:rsidR="00E3647E">
        <w:rPr>
          <w:rFonts w:asciiTheme="minorHAnsi" w:hAnsiTheme="minorHAnsi" w:cstheme="minorHAnsi"/>
          <w:color w:val="000000" w:themeColor="text1"/>
        </w:rPr>
        <w:t>u</w:t>
      </w:r>
      <w:r w:rsidR="00E3647E" w:rsidRPr="00E3647E">
        <w:rPr>
          <w:rFonts w:asciiTheme="minorHAnsi" w:hAnsiTheme="minorHAnsi" w:cstheme="minorHAnsi"/>
          <w:color w:val="000000" w:themeColor="text1"/>
        </w:rPr>
        <w:t xml:space="preserve"> nr 4 - projektowane postanowienia umowy</w:t>
      </w:r>
      <w:r>
        <w:rPr>
          <w:rFonts w:asciiTheme="minorHAnsi" w:hAnsiTheme="minorHAnsi" w:cstheme="minorHAnsi"/>
          <w:color w:val="000000" w:themeColor="text1"/>
        </w:rPr>
        <w:t xml:space="preserve"> na:</w:t>
      </w:r>
    </w:p>
    <w:p w:rsidR="00B84A0F" w:rsidRPr="00597CD1" w:rsidRDefault="00B84A0F" w:rsidP="009C2A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B84A0F">
        <w:rPr>
          <w:rFonts w:asciiTheme="minorHAnsi" w:hAnsiTheme="minorHAnsi" w:cstheme="minorHAnsi"/>
          <w:color w:val="000000" w:themeColor="text1"/>
        </w:rPr>
        <w:t>4.</w:t>
      </w:r>
      <w:r w:rsidRPr="00B84A0F">
        <w:rPr>
          <w:rFonts w:asciiTheme="minorHAnsi" w:hAnsiTheme="minorHAnsi" w:cstheme="minorHAnsi"/>
          <w:color w:val="000000" w:themeColor="text1"/>
        </w:rPr>
        <w:tab/>
        <w:t>Integralna częścią umowy jest opis techniczny zaoferowanego sprzętu stanowiący załącznik nr 1 oraz formularz cenowy stanowiący załącznik nr 2.</w:t>
      </w:r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0609EC" w:rsidRPr="000609EC">
        <w:rPr>
          <w:rFonts w:asciiTheme="minorHAnsi" w:eastAsia="Times New Roman" w:hAnsiTheme="minorHAnsi" w:cstheme="minorHAnsi"/>
          <w:color w:val="000000" w:themeColor="text1"/>
          <w:highlight w:val="yellow"/>
        </w:rPr>
        <w:t>11</w:t>
      </w:r>
      <w:r w:rsidR="003C42AB" w:rsidRPr="000609EC">
        <w:rPr>
          <w:rFonts w:asciiTheme="minorHAnsi" w:eastAsia="Times New Roman" w:hAnsiTheme="minorHAnsi" w:cstheme="minorHAnsi"/>
          <w:color w:val="000000" w:themeColor="text1"/>
          <w:highlight w:val="yellow"/>
        </w:rPr>
        <w:t>.</w:t>
      </w:r>
      <w:r w:rsidR="003C42AB">
        <w:rPr>
          <w:rFonts w:asciiTheme="minorHAnsi" w:eastAsia="Times New Roman" w:hAnsiTheme="minorHAnsi" w:cstheme="minorHAnsi"/>
          <w:color w:val="000000" w:themeColor="text1"/>
          <w:highlight w:val="yellow"/>
        </w:rPr>
        <w:t>07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09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266C7">
      <w:rPr>
        <w:noProof/>
      </w:rPr>
      <w:t>3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55BB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9B1B-18AF-41DD-9C26-E80C1FB6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737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530</cp:revision>
  <cp:lastPrinted>2022-02-07T10:21:00Z</cp:lastPrinted>
  <dcterms:created xsi:type="dcterms:W3CDTF">2021-08-09T07:35:00Z</dcterms:created>
  <dcterms:modified xsi:type="dcterms:W3CDTF">2023-07-05T09:53:00Z</dcterms:modified>
</cp:coreProperties>
</file>