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2775B">
        <w:rPr>
          <w:rFonts w:ascii="Verdana" w:hAnsi="Verdana"/>
          <w:b w:val="0"/>
          <w:sz w:val="20"/>
          <w:szCs w:val="20"/>
        </w:rPr>
        <w:t>58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2775B">
        <w:rPr>
          <w:rFonts w:ascii="Verdana" w:hAnsi="Verdana"/>
          <w:b w:val="0"/>
        </w:rPr>
        <w:t>31</w:t>
      </w:r>
      <w:r w:rsidR="00A11E84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E1CED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DE1CED">
        <w:rPr>
          <w:rFonts w:ascii="Verdana" w:hAnsi="Verdana" w:cs="Arial"/>
          <w:bCs/>
          <w:sz w:val="20"/>
          <w:szCs w:val="20"/>
        </w:rPr>
        <w:t xml:space="preserve">Zakup </w:t>
      </w:r>
      <w:proofErr w:type="spellStart"/>
      <w:r w:rsidRPr="00DE1CED">
        <w:rPr>
          <w:rFonts w:ascii="Verdana" w:hAnsi="Verdana" w:cs="Arial"/>
          <w:bCs/>
          <w:sz w:val="20"/>
          <w:szCs w:val="20"/>
        </w:rPr>
        <w:t>wideobronchoskopów</w:t>
      </w:r>
      <w:proofErr w:type="spellEnd"/>
      <w:r w:rsidRPr="00DE1CED">
        <w:rPr>
          <w:rFonts w:ascii="Verdana" w:hAnsi="Verdana" w:cs="Arial"/>
          <w:bCs/>
          <w:sz w:val="20"/>
          <w:szCs w:val="20"/>
        </w:rPr>
        <w:t xml:space="preserve"> ultrasonograficznych, sond radialnych USG oraz procesora obrazu USG z osprzętem wraz z jego zainstalowaniem i uruchomieniem</w:t>
      </w:r>
      <w:bookmarkStart w:id="0" w:name="_GoBack"/>
      <w:bookmarkEnd w:id="0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32775B" w:rsidRPr="00EA41F1" w:rsidTr="0009647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75B" w:rsidRPr="00EA41F1" w:rsidRDefault="0032775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75B" w:rsidRPr="0032775B" w:rsidRDefault="0032775B" w:rsidP="0032775B">
            <w:pPr>
              <w:ind w:right="638"/>
              <w:jc w:val="right"/>
              <w:rPr>
                <w:rFonts w:ascii="Arial" w:hAnsi="Arial" w:cs="Arial"/>
              </w:rPr>
            </w:pPr>
            <w:r w:rsidRPr="0032775B">
              <w:rPr>
                <w:rFonts w:ascii="Arial" w:hAnsi="Arial" w:cs="Arial"/>
              </w:rPr>
              <w:t xml:space="preserve"> 606 960,00    </w:t>
            </w:r>
          </w:p>
        </w:tc>
      </w:tr>
      <w:tr w:rsidR="0032775B" w:rsidRPr="00EA41F1" w:rsidTr="0009647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75B" w:rsidRPr="00EA41F1" w:rsidRDefault="0032775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75B" w:rsidRPr="0032775B" w:rsidRDefault="0032775B" w:rsidP="0032775B">
            <w:pPr>
              <w:ind w:right="638"/>
              <w:jc w:val="right"/>
              <w:rPr>
                <w:rFonts w:ascii="Arial" w:hAnsi="Arial" w:cs="Arial"/>
              </w:rPr>
            </w:pPr>
            <w:r w:rsidRPr="0032775B">
              <w:rPr>
                <w:rFonts w:ascii="Arial" w:hAnsi="Arial" w:cs="Arial"/>
              </w:rPr>
              <w:t xml:space="preserve"> 61 560,00    </w:t>
            </w:r>
          </w:p>
        </w:tc>
      </w:tr>
      <w:tr w:rsidR="0032775B" w:rsidRPr="00EA41F1" w:rsidTr="0009647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75B" w:rsidRPr="00EA41F1" w:rsidRDefault="0032775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75B" w:rsidRPr="0032775B" w:rsidRDefault="0032775B" w:rsidP="0032775B">
            <w:pPr>
              <w:ind w:right="638"/>
              <w:jc w:val="right"/>
              <w:rPr>
                <w:rFonts w:ascii="Arial" w:hAnsi="Arial" w:cs="Arial"/>
              </w:rPr>
            </w:pPr>
            <w:r w:rsidRPr="0032775B">
              <w:rPr>
                <w:rFonts w:ascii="Arial" w:hAnsi="Arial" w:cs="Arial"/>
              </w:rPr>
              <w:t xml:space="preserve"> 195 480,00    </w:t>
            </w:r>
          </w:p>
        </w:tc>
      </w:tr>
      <w:tr w:rsidR="0032775B" w:rsidRPr="00EA41F1" w:rsidTr="0009647B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75B" w:rsidRPr="00EA41F1" w:rsidRDefault="0032775B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75B" w:rsidRPr="0032775B" w:rsidRDefault="0032775B" w:rsidP="0032775B">
            <w:pPr>
              <w:ind w:right="638"/>
              <w:jc w:val="right"/>
              <w:rPr>
                <w:rFonts w:ascii="Arial" w:hAnsi="Arial" w:cs="Arial"/>
                <w:b/>
              </w:rPr>
            </w:pPr>
            <w:r w:rsidRPr="0032775B">
              <w:rPr>
                <w:rFonts w:ascii="Arial" w:hAnsi="Arial" w:cs="Arial"/>
              </w:rPr>
              <w:t xml:space="preserve"> </w:t>
            </w:r>
            <w:r w:rsidRPr="0032775B">
              <w:rPr>
                <w:rFonts w:ascii="Arial" w:hAnsi="Arial" w:cs="Arial"/>
                <w:b/>
              </w:rPr>
              <w:t xml:space="preserve">864 000,00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headerReference w:type="default" r:id="rId9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79" w:rsidRDefault="00DD0509">
    <w:pPr>
      <w:pStyle w:val="Nagwek"/>
    </w:pPr>
    <w:r>
      <w:rPr>
        <w:rFonts w:ascii="Verdana" w:hAnsi="Verdana"/>
        <w:noProof/>
        <w:lang w:val="en-GB" w:eastAsia="en-GB"/>
      </w:rPr>
      <w:drawing>
        <wp:inline distT="0" distB="0" distL="0" distR="0" wp14:anchorId="4D4BE51E" wp14:editId="73A180F8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2775B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1CED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D837-2ACA-4D3B-B8BD-3A65199E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418</cp:revision>
  <cp:lastPrinted>2021-04-15T09:40:00Z</cp:lastPrinted>
  <dcterms:created xsi:type="dcterms:W3CDTF">2017-05-15T08:19:00Z</dcterms:created>
  <dcterms:modified xsi:type="dcterms:W3CDTF">2023-07-31T06:54:00Z</dcterms:modified>
</cp:coreProperties>
</file>