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C7C" w:rsidRDefault="001E0C7C" w:rsidP="001E0C7C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9D27C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lauzula obowiązku informacyjnego: osoba będąca stroną Umowy i/lub realizująca umowę</w:t>
      </w:r>
    </w:p>
    <w:p w:rsidR="001E0C7C" w:rsidRDefault="001E0C7C" w:rsidP="001E0C7C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5B50FF">
        <w:rPr>
          <w:rFonts w:ascii="Arial" w:hAnsi="Arial" w:cs="Arial"/>
          <w:color w:val="000000" w:themeColor="text1"/>
        </w:rPr>
        <w:t>Administratorem</w:t>
      </w:r>
      <w:r>
        <w:rPr>
          <w:rFonts w:ascii="Arial" w:hAnsi="Arial" w:cs="Arial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7" w:history="1">
        <w:r w:rsidRPr="00066704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Podanie przez Panią/Pana danych jest </w:t>
      </w:r>
      <w:r>
        <w:rPr>
          <w:rFonts w:ascii="Arial" w:hAnsi="Arial" w:cs="Arial"/>
        </w:rPr>
        <w:t>niezbędne do realizacji procesu związanego z zawarciem i realizacją umowy.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art. 6 ust. 1 lit. b) RODO – w sprawie swobodnego przepływu takich danych oraz uchylenia dyrektywy 95/46/WE,</w:t>
      </w:r>
    </w:p>
    <w:p w:rsidR="001E0C7C" w:rsidRP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B1769">
        <w:rPr>
          <w:rFonts w:ascii="Arial" w:hAnsi="Arial" w:cs="Arial"/>
        </w:rPr>
        <w:t>art. 6 ust. 1 lit. f) RODO realizowania prawnie uzasadnionych interesów Administratora tj. w celu ustalenia obrony lub dochodzenia ewentualnych roszczeń oraz ochrony osób i mienia należącego do administratora</w:t>
      </w:r>
      <w:r>
        <w:rPr>
          <w:rFonts w:ascii="Arial" w:hAnsi="Arial" w:cs="Arial"/>
        </w:rPr>
        <w:t>,</w:t>
      </w:r>
      <w:r w:rsidRPr="00BB1769">
        <w:rPr>
          <w:rFonts w:ascii="Arial" w:hAnsi="Arial" w:cs="Arial"/>
        </w:rPr>
        <w:t xml:space="preserve"> a takż</w:t>
      </w:r>
      <w:r>
        <w:rPr>
          <w:rFonts w:ascii="Arial" w:hAnsi="Arial" w:cs="Arial"/>
        </w:rPr>
        <w:t xml:space="preserve">e zapewnienia bezpieczeństwa </w:t>
      </w:r>
      <w:r w:rsidRPr="00BB1769">
        <w:rPr>
          <w:rFonts w:ascii="Arial" w:hAnsi="Arial" w:cs="Arial"/>
        </w:rPr>
        <w:t xml:space="preserve">na terenie Wielkopolskiego Centrum Pulmonologii i Torakochirurgii im. Eugenii i Janusza Zeylandów (mowa </w:t>
      </w:r>
      <w:r>
        <w:rPr>
          <w:rFonts w:ascii="Arial" w:hAnsi="Arial" w:cs="Arial"/>
        </w:rPr>
        <w:br/>
      </w:r>
      <w:r w:rsidRPr="00BB1769">
        <w:rPr>
          <w:rFonts w:ascii="Arial" w:hAnsi="Arial" w:cs="Arial"/>
        </w:rPr>
        <w:t>o siedzibie głównej oraz o ośrodkach zamiejscowych) wykorzystanie wizerunku w ramach monitoringu wizyjnego realizowanego w ramach prawnie uzasadnionego interesu Administratora.</w:t>
      </w:r>
      <w:r w:rsidRPr="001E0C7C">
        <w:rPr>
          <w:rFonts w:ascii="Arial" w:hAnsi="Arial" w:cs="Arial"/>
        </w:rPr>
        <w:tab/>
      </w:r>
    </w:p>
    <w:p w:rsid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Pani/Pana dane osobowe będą przetwarzane w zakresie danych takich jak: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970B4F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>
        <w:rPr>
          <w:rFonts w:ascii="Arial" w:hAnsi="Arial" w:cs="Arial"/>
        </w:rPr>
        <w:t xml:space="preserve">: nazwisko </w:t>
      </w:r>
      <w:r>
        <w:rPr>
          <w:rFonts w:ascii="Arial" w:hAnsi="Arial" w:cs="Arial"/>
        </w:rPr>
        <w:br/>
        <w:t xml:space="preserve">i imię (imiona), tytuł naukowy, stanowisko, dane kontaktowe podmiotu/jednostki/firmy itd.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Dane osób realizujących umowę</w:t>
      </w:r>
      <w:r>
        <w:rPr>
          <w:rFonts w:ascii="Arial" w:hAnsi="Arial" w:cs="Arial"/>
        </w:rPr>
        <w:t xml:space="preserve">: w szczególności: nazwisko i imię (imiona), miejsce zatrudnienia, stanowisko, dokumenty potwierdzające kwalifikacje zawodowe, w niektórych przypadkach także PESEL, podpis, nr telefonu, adres e-mail, dane kontaktowe podmiotu, dane o charakterze finansowym </w:t>
      </w:r>
      <w:r>
        <w:rPr>
          <w:rFonts w:ascii="Arial" w:hAnsi="Arial" w:cs="Arial"/>
        </w:rPr>
        <w:br/>
        <w:t>i inne informacje lub dane, w zakresie niezbędnym do wykonania obowiązku związanego z zawarciem umowy, w szczególności, jeżeli obowiązek ich podania wynika z przepisów prawa.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dane kontaktowe podmiotu rozumie się dane takie jak: pełna nazwa </w:t>
      </w:r>
      <w:r>
        <w:rPr>
          <w:rFonts w:ascii="Arial" w:hAnsi="Arial" w:cs="Arial"/>
        </w:rPr>
        <w:br/>
        <w:t>i adres do korespondencji podmiotu leczniczego. Adres e-mail, nr telefonu, nr fax., NIP, REGON.</w:t>
      </w:r>
    </w:p>
    <w:p w:rsidR="001E0C7C" w:rsidRP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Przez dane o charakterze finansowym rozumie się: fakturę, wykaz wykonanych procedur objętych niniejszą umową.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>Pani/Pana Dan osobowe</w:t>
      </w:r>
      <w:r>
        <w:rPr>
          <w:rFonts w:ascii="Arial" w:hAnsi="Arial" w:cs="Arial"/>
        </w:rPr>
        <w:t xml:space="preserve"> będą przechowywane przez Strony w trakcie okresu realizacji niniejszej Umowy oraz w okresie niezbędnym na potrzeby ustalenia, dochodzenia lub obrony przed roszczeniami z tytułu realizacji niniejszej Umowy,</w:t>
      </w:r>
      <w:r w:rsidRPr="00B402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>z wyłączeniem monitoringu wizyjnego, o którym mowa w punkcie 10 klauzuli.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1E0C7C" w:rsidRPr="004A2F49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</w:t>
      </w:r>
      <w:r>
        <w:rPr>
          <w:rFonts w:ascii="Arial" w:hAnsi="Arial" w:cs="Arial"/>
        </w:rPr>
        <w:br/>
        <w:t>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nie będą przekazywane do państwa trzeciego/organizacji międzynarodowej.</w:t>
      </w:r>
    </w:p>
    <w:p w:rsidR="000C2AEE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 w:rsidRPr="001E0C7C">
        <w:rPr>
          <w:rFonts w:ascii="Arial" w:hAnsi="Arial" w:cs="Arial"/>
        </w:rPr>
        <w:t>Pani/Pana dane osobowe nie podlegają zautomatyzowanemu podejmowaniu decyzji, w tym profilowaniu.</w:t>
      </w:r>
    </w:p>
    <w:sectPr w:rsidR="000C2AEE" w:rsidRPr="001E0C7C" w:rsidSect="001E0C7C">
      <w:head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8FA" w:rsidRDefault="008078FA" w:rsidP="001E0C7C">
      <w:pPr>
        <w:spacing w:after="0" w:line="240" w:lineRule="auto"/>
      </w:pPr>
      <w:r>
        <w:separator/>
      </w:r>
    </w:p>
  </w:endnote>
  <w:endnote w:type="continuationSeparator" w:id="0">
    <w:p w:rsidR="008078FA" w:rsidRDefault="008078FA" w:rsidP="001E0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8FA" w:rsidRDefault="008078FA" w:rsidP="001E0C7C">
      <w:pPr>
        <w:spacing w:after="0" w:line="240" w:lineRule="auto"/>
      </w:pPr>
      <w:r>
        <w:separator/>
      </w:r>
    </w:p>
  </w:footnote>
  <w:footnote w:type="continuationSeparator" w:id="0">
    <w:p w:rsidR="008078FA" w:rsidRDefault="008078FA" w:rsidP="001E0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1E0C7C" w:rsidTr="00E85391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54831275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E0C7C" w:rsidTr="00E85391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1E0C7C" w:rsidTr="00E85391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27.04.2022</w:t>
          </w:r>
        </w:p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BD7494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BD7494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7D3D53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BD7494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7D3D53" w:rsidRPr="007D3D53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2</w:t>
            </w:r>
          </w:fldSimple>
        </w:p>
      </w:tc>
    </w:tr>
    <w:tr w:rsidR="001E0C7C" w:rsidTr="00E85391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1.1</w:t>
          </w:r>
        </w:p>
      </w:tc>
    </w:tr>
  </w:tbl>
  <w:p w:rsidR="001E0C7C" w:rsidRDefault="001E0C7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953"/>
    <w:multiLevelType w:val="hybridMultilevel"/>
    <w:tmpl w:val="2E3880D6"/>
    <w:lvl w:ilvl="0" w:tplc="07E407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E0C7C"/>
    <w:rsid w:val="000C2AEE"/>
    <w:rsid w:val="001E0C7C"/>
    <w:rsid w:val="0033668C"/>
    <w:rsid w:val="003E0E39"/>
    <w:rsid w:val="00500A7B"/>
    <w:rsid w:val="00631954"/>
    <w:rsid w:val="007D3D53"/>
    <w:rsid w:val="008078FA"/>
    <w:rsid w:val="008D377C"/>
    <w:rsid w:val="00980D86"/>
    <w:rsid w:val="00BD7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1954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732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Michalak</cp:lastModifiedBy>
  <cp:revision>2</cp:revision>
  <cp:lastPrinted>2023-06-19T12:49:00Z</cp:lastPrinted>
  <dcterms:created xsi:type="dcterms:W3CDTF">2023-08-29T14:22:00Z</dcterms:created>
  <dcterms:modified xsi:type="dcterms:W3CDTF">2023-08-29T14:22:00Z</dcterms:modified>
</cp:coreProperties>
</file>