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AD" w:rsidRDefault="006516AD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6516AD">
        <w:rPr>
          <w:rFonts w:ascii="Verdana" w:eastAsia="Calibri" w:hAnsi="Verdana" w:cs="Arial"/>
          <w:b w:val="0"/>
          <w:noProof/>
          <w:sz w:val="22"/>
          <w:szCs w:val="22"/>
        </w:rPr>
        <w:drawing>
          <wp:inline distT="0" distB="0" distL="0" distR="0">
            <wp:extent cx="5760720" cy="585405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4698" w:rsidRPr="00BA312F" w:rsidRDefault="00314698" w:rsidP="00314698">
      <w:pPr>
        <w:pStyle w:val="tytu"/>
        <w:jc w:val="both"/>
        <w:rPr>
          <w:rFonts w:ascii="Bookman Old Style" w:hAnsi="Bookman Old Style" w:cs="Times New Roman"/>
          <w:b w:val="0"/>
          <w:sz w:val="24"/>
          <w:szCs w:val="24"/>
        </w:rPr>
      </w:pPr>
      <w:proofErr w:type="spellStart"/>
      <w:r w:rsidRPr="00BA312F">
        <w:rPr>
          <w:rFonts w:ascii="Bookman Old Style" w:hAnsi="Bookman Old Style" w:cs="Times New Roman"/>
          <w:b w:val="0"/>
          <w:sz w:val="24"/>
          <w:szCs w:val="24"/>
        </w:rPr>
        <w:t>WCPiT</w:t>
      </w:r>
      <w:proofErr w:type="spellEnd"/>
      <w:r w:rsidRPr="00BA312F">
        <w:rPr>
          <w:rFonts w:ascii="Bookman Old Style" w:hAnsi="Bookman Old Style" w:cs="Times New Roman"/>
          <w:b w:val="0"/>
          <w:sz w:val="24"/>
          <w:szCs w:val="24"/>
        </w:rPr>
        <w:t>/EA/381-</w:t>
      </w:r>
      <w:r w:rsidR="00BA312F">
        <w:rPr>
          <w:rFonts w:ascii="Bookman Old Style" w:hAnsi="Bookman Old Style" w:cs="Times New Roman"/>
          <w:b w:val="0"/>
          <w:sz w:val="24"/>
          <w:szCs w:val="24"/>
        </w:rPr>
        <w:t>72</w:t>
      </w:r>
      <w:r w:rsidRPr="00BA312F">
        <w:rPr>
          <w:rFonts w:ascii="Bookman Old Style" w:hAnsi="Bookman Old Style" w:cs="Times New Roman"/>
          <w:b w:val="0"/>
          <w:sz w:val="24"/>
          <w:szCs w:val="24"/>
        </w:rPr>
        <w:t>/2023</w:t>
      </w:r>
      <w:r w:rsidR="00BA312F">
        <w:rPr>
          <w:rFonts w:ascii="Bookman Old Style" w:hAnsi="Bookman Old Style" w:cs="Times New Roman"/>
          <w:b w:val="0"/>
          <w:sz w:val="24"/>
          <w:szCs w:val="24"/>
        </w:rPr>
        <w:tab/>
      </w:r>
      <w:r w:rsidR="00BA312F">
        <w:rPr>
          <w:rFonts w:ascii="Bookman Old Style" w:hAnsi="Bookman Old Style" w:cs="Times New Roman"/>
          <w:b w:val="0"/>
          <w:sz w:val="24"/>
          <w:szCs w:val="24"/>
        </w:rPr>
        <w:tab/>
      </w:r>
      <w:r w:rsidR="00BA312F">
        <w:rPr>
          <w:rFonts w:ascii="Bookman Old Style" w:hAnsi="Bookman Old Style" w:cs="Times New Roman"/>
          <w:b w:val="0"/>
          <w:sz w:val="24"/>
          <w:szCs w:val="24"/>
        </w:rPr>
        <w:tab/>
      </w:r>
      <w:r w:rsidR="00BA312F">
        <w:rPr>
          <w:rFonts w:ascii="Bookman Old Style" w:hAnsi="Bookman Old Style" w:cs="Times New Roman"/>
          <w:b w:val="0"/>
          <w:sz w:val="24"/>
          <w:szCs w:val="24"/>
        </w:rPr>
        <w:tab/>
      </w:r>
      <w:r w:rsidRPr="00BA312F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BA312F" w:rsidRPr="00BA312F">
        <w:rPr>
          <w:rFonts w:ascii="Bookman Old Style" w:hAnsi="Bookman Old Style"/>
          <w:b w:val="0"/>
          <w:sz w:val="24"/>
          <w:szCs w:val="24"/>
        </w:rPr>
        <w:t>13.09.</w:t>
      </w:r>
      <w:r w:rsidRPr="00BA312F">
        <w:rPr>
          <w:rFonts w:ascii="Bookman Old Style" w:hAnsi="Bookman Old Style"/>
          <w:b w:val="0"/>
          <w:sz w:val="24"/>
          <w:szCs w:val="24"/>
        </w:rPr>
        <w:t>2023 r.</w:t>
      </w:r>
    </w:p>
    <w:p w:rsidR="00314698" w:rsidRPr="00BA312F" w:rsidRDefault="00314698" w:rsidP="00314698">
      <w:pPr>
        <w:rPr>
          <w:rFonts w:ascii="Bookman Old Style" w:hAnsi="Bookman Old Style"/>
          <w:sz w:val="24"/>
          <w:szCs w:val="24"/>
        </w:rPr>
      </w:pPr>
    </w:p>
    <w:p w:rsidR="00314698" w:rsidRPr="00BA312F" w:rsidRDefault="00314698" w:rsidP="00314698">
      <w:pPr>
        <w:rPr>
          <w:rFonts w:ascii="Bookman Old Style" w:hAnsi="Bookman Old Style"/>
          <w:sz w:val="24"/>
          <w:szCs w:val="24"/>
        </w:rPr>
      </w:pPr>
    </w:p>
    <w:p w:rsidR="00314698" w:rsidRPr="00BA312F" w:rsidRDefault="00314698" w:rsidP="00314698">
      <w:pPr>
        <w:rPr>
          <w:rFonts w:ascii="Bookman Old Style" w:hAnsi="Bookman Old Style"/>
          <w:sz w:val="24"/>
          <w:szCs w:val="24"/>
        </w:rPr>
      </w:pPr>
    </w:p>
    <w:p w:rsidR="00314698" w:rsidRPr="00BA312F" w:rsidRDefault="00314698" w:rsidP="00314698">
      <w:pPr>
        <w:pStyle w:val="Nagwek1"/>
        <w:jc w:val="center"/>
        <w:rPr>
          <w:rFonts w:ascii="Bookman Old Style" w:hAnsi="Bookman Old Style"/>
          <w:b w:val="0"/>
          <w:sz w:val="24"/>
          <w:szCs w:val="24"/>
        </w:rPr>
      </w:pPr>
      <w:r w:rsidRPr="00BA312F">
        <w:rPr>
          <w:rFonts w:ascii="Bookman Old Style" w:hAnsi="Bookman Old Style"/>
          <w:b w:val="0"/>
          <w:sz w:val="24"/>
          <w:szCs w:val="24"/>
        </w:rPr>
        <w:t>Informacja na podstawie art. 222 ust. 5 ustawy</w:t>
      </w:r>
    </w:p>
    <w:p w:rsidR="00314698" w:rsidRPr="00BA312F" w:rsidRDefault="00314698" w:rsidP="00314698">
      <w:pPr>
        <w:pStyle w:val="Nagwek1"/>
        <w:jc w:val="center"/>
        <w:rPr>
          <w:rFonts w:ascii="Bookman Old Style" w:hAnsi="Bookman Old Style"/>
          <w:b w:val="0"/>
          <w:sz w:val="24"/>
          <w:szCs w:val="24"/>
        </w:rPr>
      </w:pPr>
      <w:r w:rsidRPr="00BA312F">
        <w:rPr>
          <w:rFonts w:ascii="Bookman Old Style" w:hAnsi="Bookman Old Style"/>
          <w:b w:val="0"/>
          <w:sz w:val="24"/>
          <w:szCs w:val="24"/>
        </w:rPr>
        <w:t>z dnia 11 września 2019 r. Prawo zamówień publicznych</w:t>
      </w:r>
    </w:p>
    <w:p w:rsidR="00314698" w:rsidRPr="00BA312F" w:rsidRDefault="00314698" w:rsidP="00314698">
      <w:pPr>
        <w:rPr>
          <w:rFonts w:ascii="Bookman Old Style" w:hAnsi="Bookman Old Style"/>
          <w:sz w:val="24"/>
          <w:szCs w:val="24"/>
        </w:rPr>
      </w:pPr>
    </w:p>
    <w:p w:rsidR="00314698" w:rsidRPr="00BA312F" w:rsidRDefault="00314698" w:rsidP="00314698">
      <w:pPr>
        <w:rPr>
          <w:rFonts w:ascii="Bookman Old Style" w:hAnsi="Bookman Old Style"/>
          <w:sz w:val="24"/>
          <w:szCs w:val="24"/>
        </w:rPr>
      </w:pPr>
    </w:p>
    <w:p w:rsidR="00314698" w:rsidRPr="00BA312F" w:rsidRDefault="00314698" w:rsidP="00314698">
      <w:pPr>
        <w:pStyle w:val="Akapitzlist"/>
        <w:ind w:left="0"/>
        <w:jc w:val="center"/>
        <w:rPr>
          <w:rFonts w:ascii="Bookman Old Style" w:hAnsi="Bookman Old Style"/>
          <w:b/>
          <w:i/>
          <w:sz w:val="24"/>
          <w:szCs w:val="24"/>
        </w:rPr>
      </w:pPr>
      <w:r w:rsidRPr="00BA312F">
        <w:rPr>
          <w:rFonts w:ascii="Bookman Old Style" w:hAnsi="Bookman Old Style"/>
          <w:b/>
          <w:i/>
          <w:sz w:val="24"/>
          <w:szCs w:val="24"/>
        </w:rPr>
        <w:t>Przedmiot zamówienia:</w:t>
      </w:r>
    </w:p>
    <w:p w:rsidR="00314698" w:rsidRPr="00BA312F" w:rsidRDefault="00BA312F" w:rsidP="00314698">
      <w:pPr>
        <w:jc w:val="center"/>
        <w:rPr>
          <w:rFonts w:ascii="Bookman Old Style" w:hAnsi="Bookman Old Style"/>
          <w:b/>
          <w:i/>
          <w:sz w:val="24"/>
          <w:szCs w:val="24"/>
          <w:lang w:eastAsia="zh-CN"/>
        </w:rPr>
      </w:pPr>
      <w:r w:rsidRPr="00BA312F">
        <w:rPr>
          <w:rFonts w:ascii="Bookman Old Style" w:hAnsi="Bookman Old Style"/>
          <w:b/>
          <w:i/>
          <w:sz w:val="24"/>
          <w:szCs w:val="24"/>
          <w:lang w:eastAsia="zh-CN"/>
        </w:rPr>
        <w:t>„</w:t>
      </w:r>
      <w:r w:rsidR="00E404BB" w:rsidRPr="00BA312F">
        <w:rPr>
          <w:rFonts w:ascii="Bookman Old Style" w:hAnsi="Bookman Old Style"/>
          <w:b/>
          <w:i/>
          <w:sz w:val="24"/>
          <w:szCs w:val="24"/>
          <w:lang w:eastAsia="zh-CN"/>
        </w:rPr>
        <w:t>Dostawa z</w:t>
      </w:r>
      <w:r w:rsidR="00314698" w:rsidRPr="00BA312F">
        <w:rPr>
          <w:rFonts w:ascii="Bookman Old Style" w:hAnsi="Bookman Old Style"/>
          <w:b/>
          <w:i/>
          <w:sz w:val="24"/>
          <w:szCs w:val="24"/>
          <w:lang w:eastAsia="zh-CN"/>
        </w:rPr>
        <w:t>estaw</w:t>
      </w:r>
      <w:r w:rsidR="00E404BB" w:rsidRPr="00BA312F">
        <w:rPr>
          <w:rFonts w:ascii="Bookman Old Style" w:hAnsi="Bookman Old Style"/>
          <w:b/>
          <w:i/>
          <w:sz w:val="24"/>
          <w:szCs w:val="24"/>
          <w:lang w:eastAsia="zh-CN"/>
        </w:rPr>
        <w:t>u</w:t>
      </w:r>
      <w:r w:rsidR="00314698" w:rsidRPr="00BA312F">
        <w:rPr>
          <w:rFonts w:ascii="Bookman Old Style" w:hAnsi="Bookman Old Style"/>
          <w:b/>
          <w:i/>
          <w:sz w:val="24"/>
          <w:szCs w:val="24"/>
          <w:lang w:eastAsia="zh-CN"/>
        </w:rPr>
        <w:t xml:space="preserve"> do badań </w:t>
      </w:r>
      <w:proofErr w:type="spellStart"/>
      <w:r w:rsidR="00314698" w:rsidRPr="00BA312F">
        <w:rPr>
          <w:rFonts w:ascii="Bookman Old Style" w:hAnsi="Bookman Old Style"/>
          <w:b/>
          <w:i/>
          <w:sz w:val="24"/>
          <w:szCs w:val="24"/>
          <w:lang w:eastAsia="zh-CN"/>
        </w:rPr>
        <w:t>ergospirometrycznych</w:t>
      </w:r>
      <w:proofErr w:type="spellEnd"/>
      <w:r w:rsidR="00314698" w:rsidRPr="00BA312F">
        <w:rPr>
          <w:rFonts w:ascii="Bookman Old Style" w:hAnsi="Bookman Old Style"/>
          <w:b/>
          <w:i/>
          <w:sz w:val="24"/>
          <w:szCs w:val="24"/>
          <w:lang w:eastAsia="zh-CN"/>
        </w:rPr>
        <w:t xml:space="preserve"> z cykloergometrem z kompletem akcesoriów pomiarowych</w:t>
      </w:r>
      <w:r w:rsidRPr="00BA312F">
        <w:rPr>
          <w:rFonts w:ascii="Bookman Old Style" w:hAnsi="Bookman Old Style"/>
          <w:b/>
          <w:i/>
          <w:sz w:val="24"/>
          <w:szCs w:val="24"/>
          <w:lang w:eastAsia="zh-CN"/>
        </w:rPr>
        <w:t>”</w:t>
      </w:r>
    </w:p>
    <w:p w:rsidR="00314698" w:rsidRPr="00BA312F" w:rsidRDefault="00314698" w:rsidP="00314698">
      <w:pPr>
        <w:jc w:val="center"/>
        <w:rPr>
          <w:rFonts w:ascii="Bookman Old Style" w:hAnsi="Bookman Old Style"/>
          <w:sz w:val="24"/>
          <w:szCs w:val="24"/>
          <w:lang w:eastAsia="zh-CN"/>
        </w:rPr>
      </w:pPr>
    </w:p>
    <w:p w:rsidR="00314698" w:rsidRPr="00BA312F" w:rsidRDefault="00314698" w:rsidP="00314698">
      <w:pPr>
        <w:jc w:val="both"/>
        <w:rPr>
          <w:rFonts w:ascii="Bookman Old Style" w:hAnsi="Bookman Old Style"/>
          <w:sz w:val="24"/>
          <w:szCs w:val="24"/>
          <w:lang w:eastAsia="zh-CN"/>
        </w:rPr>
      </w:pPr>
    </w:p>
    <w:p w:rsidR="00314698" w:rsidRPr="00BA312F" w:rsidRDefault="00314698" w:rsidP="00314698">
      <w:pPr>
        <w:jc w:val="both"/>
        <w:rPr>
          <w:rFonts w:ascii="Bookman Old Style" w:hAnsi="Bookman Old Style"/>
          <w:sz w:val="24"/>
          <w:szCs w:val="24"/>
          <w:lang w:eastAsia="zh-CN"/>
        </w:rPr>
      </w:pPr>
    </w:p>
    <w:p w:rsidR="00314698" w:rsidRDefault="00314698" w:rsidP="0031469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BA312F">
        <w:rPr>
          <w:rFonts w:ascii="Bookman Old Style" w:hAnsi="Bookman Old Style"/>
          <w:sz w:val="24"/>
          <w:szCs w:val="24"/>
        </w:rPr>
        <w:t>Otwarcie ofert</w:t>
      </w:r>
    </w:p>
    <w:p w:rsidR="00BA312F" w:rsidRPr="00BA312F" w:rsidRDefault="00BA312F" w:rsidP="00BA312F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314698" w:rsidRPr="00BA312F" w:rsidRDefault="00314698" w:rsidP="00314698">
      <w:pPr>
        <w:jc w:val="both"/>
        <w:rPr>
          <w:rFonts w:ascii="Bookman Old Style" w:hAnsi="Bookman Old Style"/>
          <w:sz w:val="24"/>
          <w:szCs w:val="24"/>
        </w:rPr>
      </w:pPr>
      <w:r w:rsidRPr="00BA312F">
        <w:rPr>
          <w:rFonts w:ascii="Bookman Old Style" w:hAnsi="Bookman Old Style"/>
          <w:sz w:val="24"/>
          <w:szCs w:val="24"/>
        </w:rPr>
        <w:t xml:space="preserve">Otwarcie ofert nastąpiło w dniu </w:t>
      </w:r>
      <w:r w:rsidR="00BA312F" w:rsidRPr="00BA312F">
        <w:rPr>
          <w:rFonts w:ascii="Bookman Old Style" w:hAnsi="Bookman Old Style"/>
          <w:sz w:val="24"/>
          <w:szCs w:val="24"/>
        </w:rPr>
        <w:t>13.09.</w:t>
      </w:r>
      <w:r w:rsidRPr="00BA312F">
        <w:rPr>
          <w:rFonts w:ascii="Bookman Old Style" w:hAnsi="Bookman Old Style"/>
          <w:sz w:val="24"/>
          <w:szCs w:val="24"/>
        </w:rPr>
        <w:t>2023 r. o godz. 10:00</w:t>
      </w:r>
      <w:r w:rsidRPr="00BA312F">
        <w:rPr>
          <w:rFonts w:ascii="Bookman Old Style" w:hAnsi="Bookman Old Style"/>
          <w:bCs/>
          <w:sz w:val="24"/>
          <w:szCs w:val="24"/>
        </w:rPr>
        <w:t>.</w:t>
      </w:r>
    </w:p>
    <w:p w:rsidR="00314698" w:rsidRPr="00BA312F" w:rsidRDefault="00314698" w:rsidP="00314698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314698" w:rsidRPr="00BA312F" w:rsidRDefault="00314698" w:rsidP="00314698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314698" w:rsidRPr="00BA312F" w:rsidRDefault="00314698" w:rsidP="0031469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BA312F">
        <w:rPr>
          <w:rFonts w:ascii="Bookman Old Style" w:hAnsi="Bookman Old Style"/>
          <w:sz w:val="24"/>
          <w:szCs w:val="24"/>
        </w:rPr>
        <w:t>Lista złożonych w terminie i otwartych ofert</w:t>
      </w:r>
      <w:r w:rsidR="00BA312F" w:rsidRPr="00BA312F">
        <w:rPr>
          <w:rFonts w:ascii="Bookman Old Style" w:hAnsi="Bookman Old Style"/>
          <w:sz w:val="24"/>
          <w:szCs w:val="24"/>
        </w:rPr>
        <w:t>:</w:t>
      </w:r>
    </w:p>
    <w:p w:rsidR="00BA312F" w:rsidRPr="00BA312F" w:rsidRDefault="00BA312F" w:rsidP="00BA312F">
      <w:pPr>
        <w:pStyle w:val="Akapitzlist"/>
        <w:ind w:left="0"/>
        <w:jc w:val="both"/>
        <w:rPr>
          <w:rFonts w:ascii="Bookman Old Style" w:hAnsi="Bookman Old Style"/>
          <w:bCs/>
          <w:sz w:val="24"/>
          <w:szCs w:val="24"/>
        </w:rPr>
      </w:pPr>
    </w:p>
    <w:tbl>
      <w:tblPr>
        <w:tblW w:w="5313" w:type="pct"/>
        <w:tblCellMar>
          <w:left w:w="0" w:type="dxa"/>
          <w:right w:w="0" w:type="dxa"/>
        </w:tblCellMar>
        <w:tblLook w:val="0000"/>
      </w:tblPr>
      <w:tblGrid>
        <w:gridCol w:w="8"/>
        <w:gridCol w:w="805"/>
        <w:gridCol w:w="8"/>
        <w:gridCol w:w="4859"/>
        <w:gridCol w:w="8"/>
        <w:gridCol w:w="3961"/>
        <w:gridCol w:w="8"/>
      </w:tblGrid>
      <w:tr w:rsidR="00314698" w:rsidRPr="00BA312F" w:rsidTr="004F41FD">
        <w:trPr>
          <w:gridAfter w:val="1"/>
          <w:wAfter w:w="4" w:type="pct"/>
          <w:trHeight w:val="631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698" w:rsidRPr="00BA312F" w:rsidRDefault="00314698" w:rsidP="004F41FD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BA312F">
              <w:rPr>
                <w:rFonts w:ascii="Bookman Old Style" w:hAnsi="Bookman Old Style" w:cs="Tahoma"/>
                <w:i/>
                <w:sz w:val="18"/>
                <w:szCs w:val="18"/>
              </w:rPr>
              <w:t>Nr</w:t>
            </w:r>
          </w:p>
          <w:p w:rsidR="00314698" w:rsidRPr="00BA312F" w:rsidRDefault="00314698" w:rsidP="004F41FD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BA312F">
              <w:rPr>
                <w:rFonts w:ascii="Bookman Old Style" w:hAnsi="Bookman Old Style" w:cs="Tahoma"/>
                <w:i/>
                <w:sz w:val="18"/>
                <w:szCs w:val="18"/>
              </w:rPr>
              <w:t>oferty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14698" w:rsidRPr="00BA312F" w:rsidRDefault="00314698" w:rsidP="004F41FD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i/>
                <w:sz w:val="18"/>
                <w:szCs w:val="18"/>
                <w:lang w:eastAsia="en-US"/>
              </w:rPr>
            </w:pPr>
            <w:r w:rsidRPr="00BA312F">
              <w:rPr>
                <w:rFonts w:ascii="Bookman Old Style" w:eastAsiaTheme="minorHAnsi" w:hAnsi="Bookman Old Style" w:cs="Tahoma"/>
                <w:i/>
                <w:sz w:val="18"/>
                <w:szCs w:val="18"/>
                <w:lang w:eastAsia="en-US"/>
              </w:rPr>
              <w:t>Nazwa albo imiona i nazw</w:t>
            </w:r>
            <w:r w:rsidRPr="00BA312F">
              <w:rPr>
                <w:rFonts w:ascii="Bookman Old Style" w:eastAsia="TimesNewRomanPSMT" w:hAnsi="Bookman Old Style" w:cs="Tahoma"/>
                <w:i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A312F" w:rsidRPr="00BA312F" w:rsidRDefault="00314698" w:rsidP="004F41FD">
            <w:pPr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</w:pPr>
            <w:proofErr w:type="spellStart"/>
            <w:r w:rsidRPr="00BA312F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BA312F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BA312F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BA312F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BA312F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BA312F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BA312F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>wykonawcy</w:t>
            </w:r>
            <w:proofErr w:type="spellEnd"/>
            <w:r w:rsidR="00BA312F" w:rsidRPr="00BA312F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 xml:space="preserve">, </w:t>
            </w:r>
          </w:p>
          <w:p w:rsidR="00314698" w:rsidRPr="00BA312F" w:rsidRDefault="00BA312F" w:rsidP="004F41FD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BA312F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>rodzaj</w:t>
            </w:r>
            <w:proofErr w:type="spellEnd"/>
            <w:r w:rsidRPr="00BA312F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BA312F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>przedsiębiorstwa</w:t>
            </w:r>
            <w:proofErr w:type="spellEnd"/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4698" w:rsidRPr="00BA312F" w:rsidRDefault="00314698" w:rsidP="004F41FD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BA312F">
              <w:rPr>
                <w:rFonts w:ascii="Bookman Old Style" w:hAnsi="Bookman Old Style" w:cs="Tahoma"/>
                <w:i/>
                <w:sz w:val="18"/>
                <w:szCs w:val="18"/>
              </w:rPr>
              <w:t>Cena brutto</w:t>
            </w:r>
          </w:p>
          <w:p w:rsidR="00314698" w:rsidRPr="00BA312F" w:rsidRDefault="00314698" w:rsidP="004F41FD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BA312F">
              <w:rPr>
                <w:rFonts w:ascii="Bookman Old Style" w:hAnsi="Bookman Old Style" w:cs="Tahoma"/>
                <w:i/>
                <w:sz w:val="18"/>
                <w:szCs w:val="18"/>
              </w:rPr>
              <w:t>(zł)</w:t>
            </w:r>
          </w:p>
          <w:p w:rsidR="00314698" w:rsidRPr="00BA312F" w:rsidRDefault="00314698" w:rsidP="004F41FD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</w:p>
        </w:tc>
      </w:tr>
      <w:tr w:rsidR="00314698" w:rsidRPr="00BA312F" w:rsidTr="004F41FD">
        <w:trPr>
          <w:gridAfter w:val="1"/>
          <w:wAfter w:w="4" w:type="pct"/>
          <w:trHeight w:val="515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698" w:rsidRPr="00BA312F" w:rsidRDefault="00314698" w:rsidP="004F41FD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BA312F">
              <w:rPr>
                <w:rFonts w:ascii="Bookman Old Style" w:hAnsi="Bookman Old Style" w:cs="Tahoma"/>
                <w:bCs/>
                <w:sz w:val="24"/>
                <w:szCs w:val="24"/>
              </w:rPr>
              <w:t>1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41FD" w:rsidRPr="00BA312F" w:rsidRDefault="004F41FD" w:rsidP="004F41F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E – mocja Sp. z o.o. </w:t>
            </w:r>
          </w:p>
          <w:p w:rsidR="004F41FD" w:rsidRPr="00BA312F" w:rsidRDefault="004F41FD" w:rsidP="004F41FD">
            <w:pPr>
              <w:pStyle w:val="Default"/>
              <w:rPr>
                <w:rFonts w:ascii="Bookman Old Style" w:eastAsiaTheme="minorHAnsi" w:hAnsi="Bookman Old Style" w:cs="Bookman Old Style"/>
                <w:lang w:val="pl-PL"/>
              </w:rPr>
            </w:pPr>
            <w:r w:rsidRPr="00BA312F">
              <w:rPr>
                <w:rFonts w:ascii="Bookman Old Style" w:eastAsiaTheme="minorHAnsi" w:hAnsi="Bookman Old Style" w:cs="Bookman Old Style"/>
              </w:rPr>
              <w:t>00-819 Warszawa</w:t>
            </w:r>
          </w:p>
          <w:p w:rsidR="00314698" w:rsidRDefault="004F41FD" w:rsidP="004F41FD">
            <w:pPr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REGON : 016431800</w:t>
            </w:r>
          </w:p>
          <w:p w:rsidR="00BA312F" w:rsidRPr="00BA312F" w:rsidRDefault="00BA312F" w:rsidP="004F41FD">
            <w:pPr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</w:p>
          <w:p w:rsidR="004F41FD" w:rsidRPr="00BA312F" w:rsidRDefault="004F41FD" w:rsidP="004F41FD">
            <w:pPr>
              <w:rPr>
                <w:rFonts w:ascii="Bookman Old Style" w:hAnsi="Bookman Old Style" w:cs="Tahoma"/>
                <w:sz w:val="16"/>
                <w:szCs w:val="16"/>
              </w:rPr>
            </w:pPr>
            <w:proofErr w:type="spellStart"/>
            <w:r w:rsidRPr="00BA312F">
              <w:rPr>
                <w:rFonts w:ascii="Bookman Old Style" w:eastAsiaTheme="minorHAnsi" w:hAnsi="Bookman Old Style" w:cs="Bookman Old Style"/>
                <w:color w:val="000000"/>
                <w:sz w:val="16"/>
                <w:szCs w:val="16"/>
                <w:lang w:eastAsia="en-US"/>
              </w:rPr>
              <w:t>mip</w:t>
            </w:r>
            <w:proofErr w:type="spellEnd"/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1FD" w:rsidRPr="00BA312F" w:rsidRDefault="004F41FD" w:rsidP="004F41F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Cena netto: 174 900,</w:t>
            </w:r>
            <w:r w:rsidR="00BA312F"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00 </w:t>
            </w:r>
          </w:p>
          <w:p w:rsidR="00314698" w:rsidRPr="00BA312F" w:rsidRDefault="004F41FD" w:rsidP="004F41F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24"/>
                <w:szCs w:val="24"/>
                <w:lang w:eastAsia="en-US"/>
              </w:rPr>
            </w:pPr>
            <w:r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Cena brutto: 189 989,</w:t>
            </w:r>
            <w:r w:rsidR="00BA312F"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33 </w:t>
            </w:r>
          </w:p>
        </w:tc>
      </w:tr>
      <w:tr w:rsidR="00314698" w:rsidRPr="00BA312F" w:rsidTr="004F41FD">
        <w:trPr>
          <w:gridBefore w:val="1"/>
          <w:wBefore w:w="4" w:type="pct"/>
          <w:trHeight w:val="515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698" w:rsidRPr="00BA312F" w:rsidRDefault="00314698" w:rsidP="004F41FD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BA312F">
              <w:rPr>
                <w:rFonts w:ascii="Bookman Old Style" w:hAnsi="Bookman Old Style" w:cs="Tahoma"/>
                <w:bCs/>
                <w:sz w:val="24"/>
                <w:szCs w:val="24"/>
              </w:rPr>
              <w:t>2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41FD" w:rsidRPr="00BA312F" w:rsidRDefault="004F41FD" w:rsidP="004F41F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BA312F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Reynolds </w:t>
            </w:r>
            <w:proofErr w:type="spellStart"/>
            <w:r w:rsidRPr="00BA312F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>Medical</w:t>
            </w:r>
            <w:proofErr w:type="spellEnd"/>
            <w:r w:rsidRPr="00BA312F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 sp. z o. o. </w:t>
            </w:r>
          </w:p>
          <w:p w:rsidR="004F41FD" w:rsidRPr="00BA312F" w:rsidRDefault="004F41FD" w:rsidP="004F41FD">
            <w:pPr>
              <w:pStyle w:val="Default"/>
              <w:rPr>
                <w:rFonts w:ascii="Bookman Old Style" w:eastAsiaTheme="minorHAnsi" w:hAnsi="Bookman Old Style" w:cs="Bookman Old Style"/>
                <w:lang w:val="pl-PL"/>
              </w:rPr>
            </w:pPr>
            <w:r w:rsidRPr="00BA312F">
              <w:rPr>
                <w:rFonts w:ascii="Bookman Old Style" w:eastAsiaTheme="minorHAnsi" w:hAnsi="Bookman Old Style" w:cs="Bookman Old Style"/>
                <w:bCs/>
              </w:rPr>
              <w:t>01-905 Warszawa</w:t>
            </w:r>
          </w:p>
          <w:p w:rsidR="00314698" w:rsidRDefault="004F41FD" w:rsidP="004F41FD">
            <w:pPr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</w:pPr>
            <w:r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 REGON: </w:t>
            </w:r>
            <w:r w:rsidRPr="00BA312F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>017298377</w:t>
            </w:r>
          </w:p>
          <w:p w:rsidR="00BA312F" w:rsidRPr="00BA312F" w:rsidRDefault="00BA312F" w:rsidP="004F41FD">
            <w:pPr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</w:pPr>
          </w:p>
          <w:p w:rsidR="004F41FD" w:rsidRPr="00BA312F" w:rsidRDefault="004F41FD" w:rsidP="004F41FD">
            <w:pPr>
              <w:rPr>
                <w:rFonts w:ascii="Bookman Old Style" w:hAnsi="Bookman Old Style" w:cs="Tahoma"/>
                <w:sz w:val="16"/>
                <w:szCs w:val="16"/>
                <w:lang w:val="en-GB"/>
              </w:rPr>
            </w:pPr>
            <w:proofErr w:type="spellStart"/>
            <w:r w:rsidRPr="00BA312F">
              <w:rPr>
                <w:rFonts w:ascii="Bookman Old Style" w:eastAsiaTheme="minorHAnsi" w:hAnsi="Bookman Old Style" w:cs="Bookman Old Style"/>
                <w:color w:val="000000"/>
                <w:sz w:val="16"/>
                <w:szCs w:val="16"/>
                <w:lang w:eastAsia="en-US"/>
              </w:rPr>
              <w:t>mip</w:t>
            </w:r>
            <w:proofErr w:type="spellEnd"/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1FD" w:rsidRPr="00BA312F" w:rsidRDefault="004F41FD" w:rsidP="004F41F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Cena netto: </w:t>
            </w:r>
            <w:r w:rsidRPr="00BA312F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>182 772,</w:t>
            </w:r>
            <w:r w:rsidR="00BA312F" w:rsidRPr="00BA312F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A312F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75 </w:t>
            </w:r>
          </w:p>
          <w:p w:rsidR="00314698" w:rsidRPr="00BA312F" w:rsidRDefault="004F41FD" w:rsidP="004F41F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24"/>
                <w:szCs w:val="24"/>
                <w:lang w:eastAsia="en-US"/>
              </w:rPr>
            </w:pPr>
            <w:r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Cena brutto: </w:t>
            </w:r>
            <w:r w:rsidRPr="00BA312F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>199 617,</w:t>
            </w:r>
            <w:r w:rsidR="00BA312F" w:rsidRPr="00BA312F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A312F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23 </w:t>
            </w:r>
          </w:p>
        </w:tc>
      </w:tr>
      <w:tr w:rsidR="00314698" w:rsidRPr="00BA312F" w:rsidTr="004F41FD">
        <w:trPr>
          <w:gridAfter w:val="1"/>
          <w:wAfter w:w="4" w:type="pct"/>
          <w:trHeight w:val="515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698" w:rsidRPr="00BA312F" w:rsidRDefault="00314698" w:rsidP="004F41FD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BA312F">
              <w:rPr>
                <w:rFonts w:ascii="Bookman Old Style" w:hAnsi="Bookman Old Style" w:cs="Tahoma"/>
                <w:bCs/>
                <w:sz w:val="24"/>
                <w:szCs w:val="24"/>
              </w:rPr>
              <w:t>3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41FD" w:rsidRPr="00BA312F" w:rsidRDefault="004F41FD" w:rsidP="004F41F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BTL POLSKA sp. z o.o. </w:t>
            </w:r>
          </w:p>
          <w:p w:rsidR="00314698" w:rsidRPr="00BA312F" w:rsidRDefault="004F41FD" w:rsidP="004F41FD">
            <w:pPr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02-239 WARSZAWA</w:t>
            </w:r>
          </w:p>
          <w:p w:rsidR="004F41FD" w:rsidRDefault="004F41FD" w:rsidP="004F41FD">
            <w:pPr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REGON: 017422914</w:t>
            </w:r>
          </w:p>
          <w:p w:rsidR="00BA312F" w:rsidRPr="00BA312F" w:rsidRDefault="00BA312F" w:rsidP="004F41FD">
            <w:pPr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</w:p>
          <w:p w:rsidR="004F41FD" w:rsidRPr="00BA312F" w:rsidRDefault="00BA312F" w:rsidP="004F41FD">
            <w:pPr>
              <w:rPr>
                <w:rFonts w:ascii="Bookman Old Style" w:hAnsi="Bookman Old Style" w:cs="Tahoma"/>
                <w:sz w:val="16"/>
                <w:szCs w:val="16"/>
                <w:lang w:val="en-GB"/>
              </w:rPr>
            </w:pPr>
            <w:proofErr w:type="spellStart"/>
            <w:r w:rsidRPr="00BA312F">
              <w:rPr>
                <w:rFonts w:ascii="Bookman Old Style" w:eastAsiaTheme="minorHAnsi" w:hAnsi="Bookman Old Style" w:cs="Bookman Old Style"/>
                <w:color w:val="000000"/>
                <w:sz w:val="16"/>
                <w:szCs w:val="16"/>
                <w:lang w:eastAsia="en-US"/>
              </w:rPr>
              <w:t>sp</w:t>
            </w:r>
            <w:proofErr w:type="spellEnd"/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1FD" w:rsidRPr="00BA312F" w:rsidRDefault="004F41FD" w:rsidP="004F41F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Cena netto: 158 039,</w:t>
            </w:r>
            <w:r w:rsidR="00BA312F"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74 </w:t>
            </w:r>
          </w:p>
          <w:p w:rsidR="00314698" w:rsidRPr="00BA312F" w:rsidRDefault="004F41FD" w:rsidP="004F41F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24"/>
                <w:szCs w:val="24"/>
                <w:lang w:eastAsia="en-US"/>
              </w:rPr>
            </w:pPr>
            <w:r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Cena brutto: 173 000,</w:t>
            </w:r>
            <w:r w:rsidR="00BA312F"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00</w:t>
            </w:r>
          </w:p>
        </w:tc>
      </w:tr>
      <w:tr w:rsidR="004F41FD" w:rsidRPr="00BA312F" w:rsidTr="004F41FD">
        <w:trPr>
          <w:gridAfter w:val="1"/>
          <w:wAfter w:w="4" w:type="pct"/>
          <w:trHeight w:val="515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FD" w:rsidRPr="00BA312F" w:rsidRDefault="004F41FD" w:rsidP="004F41FD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BA312F">
              <w:rPr>
                <w:rFonts w:ascii="Bookman Old Style" w:hAnsi="Bookman Old Style" w:cs="Tahoma"/>
                <w:bCs/>
                <w:sz w:val="24"/>
                <w:szCs w:val="24"/>
              </w:rPr>
              <w:t>4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312F" w:rsidRPr="00BA312F" w:rsidRDefault="004F41FD" w:rsidP="00BA312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Pro-Medica</w:t>
            </w:r>
            <w:proofErr w:type="spellEnd"/>
            <w:r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A312F"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sp. z o.o.</w:t>
            </w:r>
          </w:p>
          <w:p w:rsidR="004F41FD" w:rsidRPr="00BA312F" w:rsidRDefault="004F41FD" w:rsidP="00BA312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</w:pPr>
            <w:r w:rsidRPr="00BA312F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>04-113 Warszawa</w:t>
            </w:r>
          </w:p>
          <w:p w:rsidR="00BA312F" w:rsidRDefault="00BA312F" w:rsidP="00BA312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</w:pPr>
            <w:r w:rsidRPr="00BA312F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>REGON 008130080</w:t>
            </w:r>
          </w:p>
          <w:p w:rsidR="00BA312F" w:rsidRPr="00BA312F" w:rsidRDefault="00BA312F" w:rsidP="00BA312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</w:pPr>
          </w:p>
          <w:p w:rsidR="00BA312F" w:rsidRPr="00BA312F" w:rsidRDefault="00BA312F" w:rsidP="00BA312F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16"/>
                <w:szCs w:val="16"/>
                <w:lang w:val="en-GB"/>
              </w:rPr>
            </w:pPr>
            <w:proofErr w:type="spellStart"/>
            <w:r w:rsidRPr="00BA312F">
              <w:rPr>
                <w:rFonts w:ascii="Bookman Old Style" w:eastAsiaTheme="minorHAnsi" w:hAnsi="Bookman Old Style" w:cs="Bookman Old Style"/>
                <w:bCs/>
                <w:color w:val="000000"/>
                <w:sz w:val="16"/>
                <w:szCs w:val="16"/>
                <w:lang w:eastAsia="en-US"/>
              </w:rPr>
              <w:t>mip</w:t>
            </w:r>
            <w:proofErr w:type="spellEnd"/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312F" w:rsidRPr="00BA312F" w:rsidRDefault="00BA312F" w:rsidP="00BA312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Cena netto: </w:t>
            </w:r>
            <w:r w:rsidRPr="00BA312F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182 000, 00 </w:t>
            </w:r>
          </w:p>
          <w:p w:rsidR="004F41FD" w:rsidRPr="00BA312F" w:rsidRDefault="00BA312F" w:rsidP="00BA312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24"/>
                <w:szCs w:val="24"/>
                <w:lang w:eastAsia="en-US"/>
              </w:rPr>
            </w:pPr>
            <w:r w:rsidRPr="00BA312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Cena brutto: </w:t>
            </w:r>
            <w:r w:rsidRPr="00BA312F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>199 260, 00</w:t>
            </w:r>
          </w:p>
        </w:tc>
      </w:tr>
    </w:tbl>
    <w:p w:rsidR="006516AD" w:rsidRDefault="006516AD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sectPr w:rsidR="006516AD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1FD" w:rsidRDefault="004F41FD" w:rsidP="00140A34">
      <w:r>
        <w:separator/>
      </w:r>
    </w:p>
  </w:endnote>
  <w:endnote w:type="continuationSeparator" w:id="0">
    <w:p w:rsidR="004F41FD" w:rsidRDefault="004F41F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1FD" w:rsidRDefault="004F41FD" w:rsidP="00140A34">
      <w:r>
        <w:separator/>
      </w:r>
    </w:p>
  </w:footnote>
  <w:footnote w:type="continuationSeparator" w:id="0">
    <w:p w:rsidR="004F41FD" w:rsidRDefault="004F41F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5FA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859E4"/>
    <w:rsid w:val="0019022A"/>
    <w:rsid w:val="001929A6"/>
    <w:rsid w:val="001A1146"/>
    <w:rsid w:val="001A25A2"/>
    <w:rsid w:val="001B1A4D"/>
    <w:rsid w:val="001B6A04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14698"/>
    <w:rsid w:val="00323CB1"/>
    <w:rsid w:val="003257AA"/>
    <w:rsid w:val="003311E4"/>
    <w:rsid w:val="003313BA"/>
    <w:rsid w:val="00334309"/>
    <w:rsid w:val="0033510B"/>
    <w:rsid w:val="003418AE"/>
    <w:rsid w:val="00344164"/>
    <w:rsid w:val="00344F84"/>
    <w:rsid w:val="00347734"/>
    <w:rsid w:val="0035341E"/>
    <w:rsid w:val="00357624"/>
    <w:rsid w:val="00367079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56E6"/>
    <w:rsid w:val="004C7757"/>
    <w:rsid w:val="004C7E09"/>
    <w:rsid w:val="004D505B"/>
    <w:rsid w:val="004D6969"/>
    <w:rsid w:val="004E6D0B"/>
    <w:rsid w:val="004F03D3"/>
    <w:rsid w:val="004F06BC"/>
    <w:rsid w:val="004F41FD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16AD"/>
    <w:rsid w:val="006527DE"/>
    <w:rsid w:val="006539AB"/>
    <w:rsid w:val="00655648"/>
    <w:rsid w:val="00656B43"/>
    <w:rsid w:val="0065792C"/>
    <w:rsid w:val="00666A3C"/>
    <w:rsid w:val="0066746D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6F7A4D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8F7CED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17AA0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C72CC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55CA"/>
    <w:rsid w:val="00B57DC2"/>
    <w:rsid w:val="00B618D3"/>
    <w:rsid w:val="00B6622F"/>
    <w:rsid w:val="00B74723"/>
    <w:rsid w:val="00B753D9"/>
    <w:rsid w:val="00B7710E"/>
    <w:rsid w:val="00B95CBC"/>
    <w:rsid w:val="00B972E9"/>
    <w:rsid w:val="00BA0375"/>
    <w:rsid w:val="00BA2196"/>
    <w:rsid w:val="00BA312F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76E26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0056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DE4B83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404BB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B82E3-A2CD-4840-8CD6-EA7D0C14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2021-11-26T08:03:00Z</cp:lastPrinted>
  <dcterms:created xsi:type="dcterms:W3CDTF">2023-09-13T08:58:00Z</dcterms:created>
  <dcterms:modified xsi:type="dcterms:W3CDTF">2023-09-13T08:58:00Z</dcterms:modified>
</cp:coreProperties>
</file>