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5C3B0A">
        <w:rPr>
          <w:rFonts w:ascii="Bookman Old Style" w:hAnsi="Bookman Old Style"/>
          <w:color w:val="auto"/>
          <w:sz w:val="20"/>
          <w:szCs w:val="20"/>
        </w:rPr>
        <w:t>7</w:t>
      </w:r>
      <w:r w:rsidR="007F4CCA">
        <w:rPr>
          <w:rFonts w:ascii="Bookman Old Style" w:hAnsi="Bookman Old Style"/>
          <w:color w:val="auto"/>
          <w:sz w:val="20"/>
          <w:szCs w:val="20"/>
        </w:rPr>
        <w:t>3</w:t>
      </w:r>
      <w:r w:rsidR="000F39EC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2848D9">
        <w:rPr>
          <w:rFonts w:ascii="Bookman Old Style" w:hAnsi="Bookman Old Style"/>
          <w:color w:val="auto"/>
          <w:sz w:val="20"/>
          <w:szCs w:val="20"/>
        </w:rPr>
        <w:t>05</w:t>
      </w:r>
      <w:bookmarkStart w:id="0" w:name="_GoBack"/>
      <w:bookmarkEnd w:id="0"/>
      <w:r w:rsidR="007F4CCA">
        <w:rPr>
          <w:rFonts w:ascii="Bookman Old Style" w:hAnsi="Bookman Old Style"/>
          <w:color w:val="auto"/>
          <w:sz w:val="20"/>
          <w:szCs w:val="20"/>
        </w:rPr>
        <w:t>.10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0F39EC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CD5081">
        <w:rPr>
          <w:rFonts w:ascii="Bookman Old Style" w:hAnsi="Bookman Old Style"/>
          <w:b/>
          <w:sz w:val="20"/>
          <w:szCs w:val="20"/>
        </w:rPr>
        <w:t>dostawę</w:t>
      </w:r>
      <w:r w:rsidR="00CD5081" w:rsidRPr="00CD5081">
        <w:rPr>
          <w:rFonts w:ascii="Bookman Old Style" w:hAnsi="Bookman Old Style"/>
          <w:b/>
          <w:sz w:val="20"/>
          <w:szCs w:val="20"/>
        </w:rPr>
        <w:t xml:space="preserve"> </w:t>
      </w:r>
      <w:r w:rsidR="007342D4" w:rsidRPr="007342D4">
        <w:rPr>
          <w:rFonts w:ascii="Bookman Old Style" w:hAnsi="Bookman Old Style"/>
          <w:b/>
          <w:sz w:val="20"/>
          <w:szCs w:val="20"/>
        </w:rPr>
        <w:t>systemu kopii bezpieczeństwa w celu podniesienia poziomu bezpieczeństwa teleinformatycznego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8B3F4C" w:rsidRDefault="008B3F4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5F32A0" w:rsidRPr="0097518F" w:rsidTr="005F32A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5F32A0" w:rsidRPr="0097518F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5F32A0" w:rsidRPr="006D1444" w:rsidTr="005F32A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2A0" w:rsidRPr="007C191B" w:rsidRDefault="005F32A0" w:rsidP="004D6E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C191B">
              <w:rPr>
                <w:rFonts w:ascii="Bookman Old Style" w:hAnsi="Bookman Old Style" w:cs="Tahoma"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JTC Ewa Trzeciak</w:t>
            </w:r>
          </w:p>
          <w:p w:rsidR="005F32A0" w:rsidRPr="007C191B" w:rsidRDefault="005F32A0" w:rsidP="004D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5F68" w:rsidRPr="00EB5F68" w:rsidRDefault="00EB5F68" w:rsidP="00EB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5F68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491.278,00</w:t>
            </w: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EB5F68">
              <w:rPr>
                <w:rFonts w:ascii="Bookman Old Style" w:hAnsi="Bookman Old Style" w:cs="Tahoma"/>
                <w:color w:val="000000"/>
                <w:sz w:val="18"/>
                <w:szCs w:val="18"/>
              </w:rPr>
              <w:t>złotych</w:t>
            </w:r>
          </w:p>
          <w:p w:rsidR="005F32A0" w:rsidRPr="007C191B" w:rsidRDefault="00EB5F68" w:rsidP="00EB5F6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B5F68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604.271,94</w:t>
            </w: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EB5F68">
              <w:rPr>
                <w:rFonts w:ascii="Bookman Old Style" w:hAnsi="Bookman Old Style" w:cs="Tahoma"/>
                <w:color w:val="000000"/>
                <w:sz w:val="18"/>
                <w:szCs w:val="18"/>
              </w:rPr>
              <w:t>złotych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7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067"/>
        <w:gridCol w:w="1559"/>
        <w:gridCol w:w="1275"/>
        <w:gridCol w:w="1116"/>
      </w:tblGrid>
      <w:tr w:rsidR="00FF4F8B" w:rsidRPr="00FF4F8B" w:rsidTr="00FF4F8B">
        <w:trPr>
          <w:trHeight w:val="52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Numer oferty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FF4F8B" w:rsidRPr="00FF4F8B" w:rsidRDefault="00FF4F8B" w:rsidP="00FF4F8B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FF4F8B" w:rsidRPr="00FF4F8B" w:rsidRDefault="00FF4F8B" w:rsidP="00FF4F8B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5E61D9" w:rsidP="00FF4F8B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Termin realizacji</w:t>
            </w:r>
          </w:p>
          <w:p w:rsidR="00FF4F8B" w:rsidRPr="00FF4F8B" w:rsidRDefault="00FF4F8B" w:rsidP="00FF4F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(dni</w:t>
            </w:r>
            <w:r w:rsidRPr="00FF4F8B">
              <w:rPr>
                <w:rFonts w:ascii="Bookman Old Style" w:hAnsi="Bookman Old Style" w:cs="Tahoma"/>
                <w:spacing w:val="4"/>
                <w:sz w:val="18"/>
                <w:szCs w:val="18"/>
              </w:rPr>
              <w:t>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FF4F8B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FF4F8B" w:rsidRPr="00FF4F8B" w:rsidTr="00FF4F8B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FF4F8B" w:rsidRDefault="00FF4F8B" w:rsidP="00FF4F8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8B" w:rsidRPr="007C191B" w:rsidRDefault="00FF4F8B" w:rsidP="0044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JTC Ewa Trzeciak</w:t>
            </w:r>
          </w:p>
          <w:p w:rsidR="00FF4F8B" w:rsidRPr="007C191B" w:rsidRDefault="00FF4F8B" w:rsidP="0044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7C191B">
              <w:rPr>
                <w:rFonts w:ascii="Bookman Old Style" w:eastAsiaTheme="minorHAnsi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68" w:rsidRPr="00EB5F68" w:rsidRDefault="00EB5F68" w:rsidP="00EB5F6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B5F68">
              <w:rPr>
                <w:rFonts w:ascii="Bookman Old Style" w:hAnsi="Bookman Old Style" w:cs="Tahoma"/>
                <w:sz w:val="18"/>
                <w:szCs w:val="18"/>
              </w:rPr>
              <w:t>NETTO: 491.278,00 złotych</w:t>
            </w:r>
          </w:p>
          <w:p w:rsidR="00EB5F68" w:rsidRPr="00EB5F68" w:rsidRDefault="00EB5F68" w:rsidP="00EB5F6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B5F68">
              <w:rPr>
                <w:rFonts w:ascii="Bookman Old Style" w:hAnsi="Bookman Old Style" w:cs="Tahoma"/>
                <w:sz w:val="18"/>
                <w:szCs w:val="18"/>
              </w:rPr>
              <w:t xml:space="preserve">BRUTTO: 604.271,94 złotych </w:t>
            </w:r>
          </w:p>
          <w:p w:rsidR="007B63F4" w:rsidRPr="007C191B" w:rsidRDefault="007B63F4" w:rsidP="00EB5F6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</w:t>
            </w:r>
            <w:r w:rsidRPr="00FF4F8B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8B" w:rsidRPr="00FF4F8B" w:rsidRDefault="00FF4F8B" w:rsidP="00FF4F8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F4F8B" w:rsidRPr="00FF4F8B" w:rsidRDefault="00EB5F68" w:rsidP="00FF4F8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</w:t>
            </w:r>
          </w:p>
          <w:p w:rsidR="00FF4F8B" w:rsidRPr="00FF4F8B" w:rsidRDefault="00FF4F8B" w:rsidP="00FF4F8B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40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8B" w:rsidRPr="00FF4F8B" w:rsidRDefault="00FF4F8B" w:rsidP="00FF4F8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F4F8B" w:rsidRPr="00FF4F8B" w:rsidRDefault="00FF4F8B" w:rsidP="00FF4F8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F4F8B" w:rsidRPr="00FF4F8B" w:rsidRDefault="00FF4F8B" w:rsidP="00FF4F8B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FF4F8B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</w:tbl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7B63F4">
      <w:headerReference w:type="default" r:id="rId9"/>
      <w:footerReference w:type="default" r:id="rId10"/>
      <w:pgSz w:w="11906" w:h="16838" w:code="9"/>
      <w:pgMar w:top="1702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F8" w:rsidRDefault="00B90CF8" w:rsidP="00F92ECB">
      <w:pPr>
        <w:spacing w:after="0" w:line="240" w:lineRule="auto"/>
      </w:pPr>
      <w:r>
        <w:separator/>
      </w:r>
    </w:p>
  </w:endnote>
  <w:endnote w:type="continuationSeparator" w:id="0">
    <w:p w:rsidR="00B90CF8" w:rsidRDefault="00B90CF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848D9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5F3C9C" wp14:editId="12A5040B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F8" w:rsidRDefault="00B90CF8" w:rsidP="00F92ECB">
      <w:pPr>
        <w:spacing w:after="0" w:line="240" w:lineRule="auto"/>
      </w:pPr>
      <w:r>
        <w:separator/>
      </w:r>
    </w:p>
  </w:footnote>
  <w:footnote w:type="continuationSeparator" w:id="0">
    <w:p w:rsidR="00B90CF8" w:rsidRDefault="00B90CF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17CA35" wp14:editId="57B51E7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30FA2"/>
    <w:rsid w:val="000429D0"/>
    <w:rsid w:val="00042B08"/>
    <w:rsid w:val="00050431"/>
    <w:rsid w:val="00052272"/>
    <w:rsid w:val="000546BB"/>
    <w:rsid w:val="00055C92"/>
    <w:rsid w:val="00056647"/>
    <w:rsid w:val="00060091"/>
    <w:rsid w:val="0006025F"/>
    <w:rsid w:val="00072455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443F"/>
    <w:rsid w:val="002848D9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215A2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C72C4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088A"/>
    <w:rsid w:val="005A5A61"/>
    <w:rsid w:val="005B5FE6"/>
    <w:rsid w:val="005B7A86"/>
    <w:rsid w:val="005C3B0A"/>
    <w:rsid w:val="005E18CF"/>
    <w:rsid w:val="005E1DE2"/>
    <w:rsid w:val="005E40A7"/>
    <w:rsid w:val="005E4292"/>
    <w:rsid w:val="005E61D9"/>
    <w:rsid w:val="005F13E1"/>
    <w:rsid w:val="005F2F6F"/>
    <w:rsid w:val="005F32A0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15B4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06CC0"/>
    <w:rsid w:val="007155DC"/>
    <w:rsid w:val="007220FB"/>
    <w:rsid w:val="00722EB4"/>
    <w:rsid w:val="00726003"/>
    <w:rsid w:val="00726F0B"/>
    <w:rsid w:val="007342D4"/>
    <w:rsid w:val="00736EA6"/>
    <w:rsid w:val="00741A99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11AB"/>
    <w:rsid w:val="007B43FA"/>
    <w:rsid w:val="007B63F4"/>
    <w:rsid w:val="007C191B"/>
    <w:rsid w:val="007C20A3"/>
    <w:rsid w:val="007C7787"/>
    <w:rsid w:val="007D29FD"/>
    <w:rsid w:val="007D314C"/>
    <w:rsid w:val="007D3371"/>
    <w:rsid w:val="007E4D4A"/>
    <w:rsid w:val="007E7E53"/>
    <w:rsid w:val="007F20FA"/>
    <w:rsid w:val="007F4CCA"/>
    <w:rsid w:val="007F7FD6"/>
    <w:rsid w:val="00801E2B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3F4C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243"/>
    <w:rsid w:val="00A52383"/>
    <w:rsid w:val="00A533C1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642BE"/>
    <w:rsid w:val="00B84E7E"/>
    <w:rsid w:val="00B90CF8"/>
    <w:rsid w:val="00BB1E69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2CBF"/>
    <w:rsid w:val="00CC4D1D"/>
    <w:rsid w:val="00CD3F16"/>
    <w:rsid w:val="00CD5081"/>
    <w:rsid w:val="00CD5D1C"/>
    <w:rsid w:val="00CE4748"/>
    <w:rsid w:val="00CF0555"/>
    <w:rsid w:val="00CF1C59"/>
    <w:rsid w:val="00CF1D21"/>
    <w:rsid w:val="00D03307"/>
    <w:rsid w:val="00D0770E"/>
    <w:rsid w:val="00D11066"/>
    <w:rsid w:val="00D12B20"/>
    <w:rsid w:val="00D135B2"/>
    <w:rsid w:val="00D14B7A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80D53"/>
    <w:rsid w:val="00E86323"/>
    <w:rsid w:val="00EA2BD8"/>
    <w:rsid w:val="00EB09E5"/>
    <w:rsid w:val="00EB10DF"/>
    <w:rsid w:val="00EB1B2F"/>
    <w:rsid w:val="00EB22B4"/>
    <w:rsid w:val="00EB5F68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4F8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A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A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026E3-1674-43B1-8A2D-DEA14F53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248</cp:revision>
  <cp:lastPrinted>2021-09-03T12:10:00Z</cp:lastPrinted>
  <dcterms:created xsi:type="dcterms:W3CDTF">2021-09-20T11:56:00Z</dcterms:created>
  <dcterms:modified xsi:type="dcterms:W3CDTF">2023-10-05T05:29:00Z</dcterms:modified>
</cp:coreProperties>
</file>