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8F" w:rsidRPr="00A238E8" w:rsidRDefault="00D8348F" w:rsidP="00D8348F">
      <w:pPr>
        <w:pStyle w:val="Nagwek"/>
        <w:jc w:val="both"/>
        <w:rPr>
          <w:rFonts w:ascii="Verdana" w:hAnsi="Verdana"/>
          <w:sz w:val="20"/>
          <w:szCs w:val="20"/>
        </w:rPr>
      </w:pPr>
    </w:p>
    <w:p w:rsidR="007F23E6" w:rsidRDefault="00D52E3C" w:rsidP="007F23E6">
      <w:pPr>
        <w:pStyle w:val="Nagwek"/>
        <w:spacing w:line="36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WCPiT</w:t>
      </w:r>
      <w:proofErr w:type="spellEnd"/>
      <w:r w:rsidR="00F972B5">
        <w:rPr>
          <w:rFonts w:ascii="Verdana" w:hAnsi="Verdana"/>
          <w:sz w:val="18"/>
          <w:szCs w:val="18"/>
        </w:rPr>
        <w:t xml:space="preserve"> EA/381-74/2023</w:t>
      </w:r>
      <w:r w:rsidR="00F972B5">
        <w:rPr>
          <w:rFonts w:ascii="Verdana" w:hAnsi="Verdana"/>
          <w:sz w:val="18"/>
          <w:szCs w:val="18"/>
        </w:rPr>
        <w:tab/>
      </w:r>
      <w:r w:rsidR="00F972B5">
        <w:rPr>
          <w:rFonts w:ascii="Verdana" w:hAnsi="Verdana"/>
          <w:sz w:val="18"/>
          <w:szCs w:val="18"/>
        </w:rPr>
        <w:tab/>
        <w:t>Poznań, dnia 16</w:t>
      </w:r>
      <w:r>
        <w:rPr>
          <w:rFonts w:ascii="Verdana" w:hAnsi="Verdana"/>
          <w:sz w:val="18"/>
          <w:szCs w:val="18"/>
        </w:rPr>
        <w:t>.10</w:t>
      </w:r>
      <w:r w:rsidR="007F23E6">
        <w:rPr>
          <w:rFonts w:ascii="Verdana" w:hAnsi="Verdana"/>
          <w:sz w:val="18"/>
          <w:szCs w:val="18"/>
        </w:rPr>
        <w:t>.2023r</w:t>
      </w:r>
    </w:p>
    <w:p w:rsidR="007F23E6" w:rsidRDefault="007F23E6" w:rsidP="007F23E6">
      <w:pPr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</w:p>
    <w:p w:rsidR="007F23E6" w:rsidRDefault="007F23E6" w:rsidP="007F23E6">
      <w:pPr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ZAWIADOMIENIE/INFORMACJA </w:t>
      </w:r>
    </w:p>
    <w:p w:rsidR="007F23E6" w:rsidRDefault="007F23E6" w:rsidP="007F23E6">
      <w:pPr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o wyborze najkorzystniejszej oferty w postępowaniu o udzielenie zamówienia publicznego w trybie </w:t>
      </w:r>
      <w:r>
        <w:rPr>
          <w:rFonts w:ascii="Verdana" w:hAnsi="Verdana" w:cstheme="minorHAnsi"/>
          <w:sz w:val="18"/>
          <w:szCs w:val="18"/>
        </w:rPr>
        <w:t xml:space="preserve">podstawowym, o którym mowa w art. 275 pkt 1 ustawy </w:t>
      </w:r>
      <w:r>
        <w:rPr>
          <w:rFonts w:ascii="Verdana" w:hAnsi="Verdana" w:cs="TimesNewRomanPSMT"/>
          <w:sz w:val="18"/>
          <w:szCs w:val="18"/>
          <w:lang w:eastAsia="pl-PL"/>
        </w:rPr>
        <w:t>PZP</w:t>
      </w:r>
    </w:p>
    <w:p w:rsidR="007F23E6" w:rsidRDefault="007F23E6" w:rsidP="007F23E6">
      <w:pPr>
        <w:pStyle w:val="Nagwek"/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Przedmiot zamówienia:  DOSTAWA </w:t>
      </w:r>
      <w:r w:rsidR="007F1090" w:rsidRPr="007F1090">
        <w:rPr>
          <w:rFonts w:ascii="Verdana" w:hAnsi="Verdana" w:cs="Arial"/>
          <w:sz w:val="18"/>
          <w:szCs w:val="18"/>
        </w:rPr>
        <w:t>BONÓW TOWAROWYCH W FORMIE PAPIEROWEJ PRZEZNACZONYCH DLA PRACOWNIKÓW WIELKOPOLSKIEGO CENTRUM PULMONOLOGII I TORAKOCHIRURGII</w:t>
      </w:r>
      <w:r>
        <w:rPr>
          <w:rFonts w:ascii="Verdana" w:hAnsi="Verdana" w:cs="Arial"/>
          <w:sz w:val="18"/>
          <w:szCs w:val="18"/>
        </w:rPr>
        <w:t xml:space="preserve"> </w:t>
      </w:r>
    </w:p>
    <w:p w:rsidR="007F23E6" w:rsidRDefault="007F23E6" w:rsidP="007F23E6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7F23E6" w:rsidRDefault="007F23E6" w:rsidP="007F23E6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>
        <w:rPr>
          <w:rFonts w:ascii="Verdana" w:hAnsi="Verdana"/>
          <w:color w:val="000000"/>
          <w:sz w:val="18"/>
          <w:szCs w:val="18"/>
        </w:rPr>
        <w:t xml:space="preserve">działając zgodnie z art. 253 ust 1 ustawy Prawo zamówień publicznych informuje, że w prowadzonym postępowaniu </w:t>
      </w:r>
      <w:r>
        <w:rPr>
          <w:rFonts w:ascii="Verdana" w:hAnsi="Verdana" w:cs="Arial"/>
          <w:sz w:val="18"/>
          <w:szCs w:val="18"/>
          <w:u w:val="single"/>
        </w:rPr>
        <w:t>WYBRANO  JAKO NAJKORZYSTNIEJSZĄ OFERTĘ</w:t>
      </w:r>
      <w:r>
        <w:rPr>
          <w:rFonts w:ascii="Verdana" w:hAnsi="Verdana" w:cs="Arial"/>
          <w:sz w:val="18"/>
          <w:szCs w:val="18"/>
        </w:rPr>
        <w:t>:</w:t>
      </w:r>
    </w:p>
    <w:p w:rsidR="007F23E6" w:rsidRDefault="007F23E6" w:rsidP="007F23E6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5500" w:type="pct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390"/>
        <w:gridCol w:w="2539"/>
        <w:gridCol w:w="989"/>
        <w:gridCol w:w="1412"/>
        <w:gridCol w:w="981"/>
      </w:tblGrid>
      <w:tr w:rsidR="007F23E6" w:rsidTr="007F23E6">
        <w:trPr>
          <w:trHeight w:val="328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E6" w:rsidRDefault="007F23E6" w:rsidP="007F23E6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Nr oferty</w:t>
            </w:r>
          </w:p>
        </w:tc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E6" w:rsidRDefault="007F23E6" w:rsidP="007F23E6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E6" w:rsidRDefault="007F23E6" w:rsidP="007F23E6">
            <w:pPr>
              <w:pStyle w:val="Tekstpodstawowy"/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Cena / Dostępność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E6" w:rsidRDefault="007F23E6" w:rsidP="007F23E6">
            <w:pPr>
              <w:pStyle w:val="Tekstpodstawowy"/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Liczba przyznanych punktów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E6" w:rsidRDefault="007F23E6" w:rsidP="007F23E6">
            <w:pPr>
              <w:pStyle w:val="Tekstpodstawowy"/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Razem</w:t>
            </w:r>
          </w:p>
        </w:tc>
      </w:tr>
      <w:tr w:rsidR="007F23E6" w:rsidTr="007F23E6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E6" w:rsidRDefault="007F23E6" w:rsidP="007F23E6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E6" w:rsidRDefault="007F23E6" w:rsidP="007F23E6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E6" w:rsidRDefault="007F23E6" w:rsidP="007F23E6">
            <w:pPr>
              <w:spacing w:after="0" w:line="36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E6" w:rsidRDefault="007F23E6" w:rsidP="007F23E6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Cena – 60%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E6" w:rsidRDefault="007F23E6" w:rsidP="007F23E6">
            <w:pPr>
              <w:spacing w:after="0" w:line="360" w:lineRule="auto"/>
              <w:ind w:right="-7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Dostępność </w:t>
            </w:r>
            <w:r>
              <w:rPr>
                <w:rFonts w:ascii="Verdana" w:hAnsi="Verdana"/>
                <w:bCs/>
                <w:sz w:val="18"/>
                <w:szCs w:val="18"/>
              </w:rPr>
              <w:t>– 40%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E6" w:rsidRDefault="007F23E6" w:rsidP="007F23E6">
            <w:pPr>
              <w:spacing w:after="0" w:line="36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  <w:tr w:rsidR="003A319B" w:rsidTr="007F23E6">
        <w:trPr>
          <w:trHeight w:val="765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9B" w:rsidRDefault="003A319B" w:rsidP="007F23E6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9B" w:rsidRDefault="003A319B" w:rsidP="0060466A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F7BC5">
              <w:rPr>
                <w:rFonts w:ascii="Verdana" w:hAnsi="Verdana"/>
                <w:sz w:val="18"/>
                <w:szCs w:val="18"/>
              </w:rPr>
              <w:t>Pluxee</w:t>
            </w:r>
            <w:proofErr w:type="spellEnd"/>
            <w:r w:rsidRPr="008F7BC5">
              <w:rPr>
                <w:rFonts w:ascii="Verdana" w:hAnsi="Verdana"/>
                <w:sz w:val="18"/>
                <w:szCs w:val="18"/>
              </w:rPr>
              <w:t xml:space="preserve"> Polska Sp. z o.o.</w:t>
            </w:r>
          </w:p>
          <w:p w:rsidR="003A319B" w:rsidRDefault="003A319B" w:rsidP="0060466A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Warszawa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9B" w:rsidRDefault="003A319B" w:rsidP="003A319B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Cena : </w:t>
            </w:r>
            <w:r w:rsidRPr="008F7BC5">
              <w:rPr>
                <w:rFonts w:ascii="Verdana" w:hAnsi="Verdana"/>
                <w:sz w:val="18"/>
                <w:szCs w:val="18"/>
              </w:rPr>
              <w:t>556 465,55</w:t>
            </w:r>
            <w:r>
              <w:rPr>
                <w:rFonts w:ascii="Verdana" w:hAnsi="Verdana"/>
                <w:sz w:val="18"/>
                <w:szCs w:val="18"/>
              </w:rPr>
              <w:t>zł.</w:t>
            </w:r>
          </w:p>
          <w:p w:rsidR="003A319B" w:rsidRDefault="003A319B" w:rsidP="003A319B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Dostępność : </w:t>
            </w:r>
            <w:r w:rsidRPr="008F7BC5">
              <w:rPr>
                <w:rFonts w:ascii="Verdana" w:hAnsi="Verdana"/>
                <w:sz w:val="18"/>
                <w:szCs w:val="18"/>
              </w:rPr>
              <w:t>608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9B" w:rsidRDefault="003A319B" w:rsidP="007F23E6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9B" w:rsidRDefault="003A319B" w:rsidP="007F23E6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9B" w:rsidRDefault="003A319B" w:rsidP="007F23E6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</w:t>
            </w:r>
          </w:p>
        </w:tc>
      </w:tr>
    </w:tbl>
    <w:p w:rsidR="007F23E6" w:rsidRDefault="007F23E6" w:rsidP="007F23E6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7F23E6" w:rsidRDefault="007F23E6" w:rsidP="007F23E6">
      <w:pPr>
        <w:pStyle w:val="Tekstpodstawowy"/>
        <w:spacing w:after="0" w:line="360" w:lineRule="auto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UZASADNIENIE WYBORU OFERTY</w:t>
      </w:r>
    </w:p>
    <w:p w:rsidR="007F23E6" w:rsidRDefault="007F23E6" w:rsidP="007F23E6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Oferta wykonawcy spełnia wszystkie wymagania określone w specyfikacji istotnych warunków zamówienia i została oceniona jako najkorzystniejsza w bilansie przyjętych kryteriów:</w:t>
      </w:r>
    </w:p>
    <w:p w:rsidR="007F23E6" w:rsidRDefault="007F23E6" w:rsidP="007F23E6">
      <w:pPr>
        <w:spacing w:after="0" w:line="36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C – cena  - 60 %;   </w:t>
      </w:r>
    </w:p>
    <w:p w:rsidR="007F23E6" w:rsidRDefault="007F23E6" w:rsidP="007F23E6">
      <w:pPr>
        <w:spacing w:after="0" w:line="36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D – </w:t>
      </w:r>
      <w:r>
        <w:rPr>
          <w:rFonts w:ascii="Verdana" w:hAnsi="Verdana" w:cs="Arial"/>
          <w:sz w:val="18"/>
          <w:szCs w:val="18"/>
        </w:rPr>
        <w:t xml:space="preserve">Dostępność </w:t>
      </w:r>
      <w:r>
        <w:rPr>
          <w:rFonts w:ascii="Verdana" w:hAnsi="Verdana" w:cs="Arial"/>
          <w:bCs/>
          <w:sz w:val="18"/>
          <w:szCs w:val="18"/>
        </w:rPr>
        <w:t>(ilość placówek handlowych realizujących bony towarowe)</w:t>
      </w:r>
      <w:r>
        <w:rPr>
          <w:rFonts w:ascii="Verdana" w:hAnsi="Verdana"/>
          <w:bCs/>
          <w:sz w:val="18"/>
          <w:szCs w:val="18"/>
        </w:rPr>
        <w:t>– 40%</w:t>
      </w:r>
    </w:p>
    <w:p w:rsidR="00D4291D" w:rsidRDefault="00D4291D" w:rsidP="007F23E6">
      <w:pPr>
        <w:spacing w:after="0" w:line="360" w:lineRule="auto"/>
        <w:jc w:val="both"/>
        <w:rPr>
          <w:rFonts w:ascii="Verdana" w:hAnsi="Verdana" w:cs="Segoe UI Semilight"/>
          <w:sz w:val="18"/>
          <w:szCs w:val="18"/>
        </w:rPr>
      </w:pPr>
    </w:p>
    <w:p w:rsidR="00A6076A" w:rsidRDefault="00A6076A" w:rsidP="007F23E6">
      <w:pPr>
        <w:spacing w:after="0" w:line="360" w:lineRule="auto"/>
        <w:jc w:val="both"/>
        <w:rPr>
          <w:rFonts w:ascii="Verdana" w:hAnsi="Verdana" w:cs="Segoe UI Semilight"/>
          <w:sz w:val="18"/>
          <w:szCs w:val="18"/>
        </w:rPr>
      </w:pPr>
      <w:r w:rsidRPr="00A6076A">
        <w:rPr>
          <w:rFonts w:ascii="Verdana" w:hAnsi="Verdana" w:cs="Segoe UI Semilight"/>
          <w:sz w:val="18"/>
          <w:szCs w:val="18"/>
        </w:rPr>
        <w:t>Zestawienie złożonych ofert:</w:t>
      </w:r>
    </w:p>
    <w:tbl>
      <w:tblPr>
        <w:tblW w:w="5500" w:type="pct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"/>
        <w:gridCol w:w="3353"/>
        <w:gridCol w:w="2502"/>
        <w:gridCol w:w="1060"/>
        <w:gridCol w:w="1376"/>
        <w:gridCol w:w="1058"/>
      </w:tblGrid>
      <w:tr w:rsidR="00A6076A" w:rsidTr="004F4643">
        <w:trPr>
          <w:trHeight w:val="328"/>
        </w:trPr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A" w:rsidRDefault="00A6076A" w:rsidP="00B333BE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Nr oferty</w:t>
            </w:r>
          </w:p>
        </w:tc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A" w:rsidRDefault="00A6076A" w:rsidP="00B333BE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A" w:rsidRDefault="00A6076A" w:rsidP="00B333BE">
            <w:pPr>
              <w:pStyle w:val="Tekstpodstawowy"/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Cena / Dostępność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A" w:rsidRDefault="00A6076A" w:rsidP="00B333BE">
            <w:pPr>
              <w:pStyle w:val="Tekstpodstawowy"/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Liczba przyznanych punktów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A" w:rsidRDefault="00A6076A" w:rsidP="00B333BE">
            <w:pPr>
              <w:pStyle w:val="Tekstpodstawowy"/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Razem</w:t>
            </w:r>
          </w:p>
        </w:tc>
      </w:tr>
      <w:tr w:rsidR="00A6076A" w:rsidTr="003112CB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6A" w:rsidRDefault="00A6076A" w:rsidP="00B333BE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6A" w:rsidRDefault="00A6076A" w:rsidP="00B333BE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6A" w:rsidRDefault="00A6076A" w:rsidP="00B333BE">
            <w:pPr>
              <w:spacing w:after="0" w:line="36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A" w:rsidRDefault="00A6076A" w:rsidP="00B333BE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Cena – 60%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A" w:rsidRDefault="00A6076A" w:rsidP="00B333BE">
            <w:pPr>
              <w:spacing w:after="0" w:line="360" w:lineRule="auto"/>
              <w:ind w:right="-7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Dostępność </w:t>
            </w:r>
            <w:r>
              <w:rPr>
                <w:rFonts w:ascii="Verdana" w:hAnsi="Verdana"/>
                <w:bCs/>
                <w:sz w:val="18"/>
                <w:szCs w:val="18"/>
              </w:rPr>
              <w:t>– 40%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6A" w:rsidRDefault="00A6076A" w:rsidP="00B333BE">
            <w:pPr>
              <w:spacing w:after="0" w:line="36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  <w:tr w:rsidR="00A6076A" w:rsidTr="004F4643">
        <w:trPr>
          <w:trHeight w:val="76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A" w:rsidRDefault="00A6076A" w:rsidP="00B333BE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A" w:rsidRDefault="008F7BC5" w:rsidP="00B333BE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F7BC5">
              <w:rPr>
                <w:rFonts w:ascii="Verdana" w:hAnsi="Verdana"/>
                <w:sz w:val="18"/>
                <w:szCs w:val="18"/>
              </w:rPr>
              <w:t>Pluxee</w:t>
            </w:r>
            <w:proofErr w:type="spellEnd"/>
            <w:r w:rsidRPr="008F7BC5">
              <w:rPr>
                <w:rFonts w:ascii="Verdana" w:hAnsi="Verdana"/>
                <w:sz w:val="18"/>
                <w:szCs w:val="18"/>
              </w:rPr>
              <w:t xml:space="preserve"> Polska Sp. z o.o.</w:t>
            </w:r>
          </w:p>
          <w:p w:rsidR="00A6076A" w:rsidRDefault="00A6076A" w:rsidP="00B333BE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Warszawa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A" w:rsidRDefault="00A6076A" w:rsidP="003A319B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Cena : </w:t>
            </w:r>
            <w:r w:rsidR="008F7BC5" w:rsidRPr="008F7BC5">
              <w:rPr>
                <w:rFonts w:ascii="Verdana" w:hAnsi="Verdana"/>
                <w:sz w:val="18"/>
                <w:szCs w:val="18"/>
              </w:rPr>
              <w:t>556 465,55</w:t>
            </w:r>
            <w:r>
              <w:rPr>
                <w:rFonts w:ascii="Verdana" w:hAnsi="Verdana"/>
                <w:sz w:val="18"/>
                <w:szCs w:val="18"/>
              </w:rPr>
              <w:t>zł.</w:t>
            </w:r>
          </w:p>
          <w:p w:rsidR="00A6076A" w:rsidRDefault="00A6076A" w:rsidP="003A319B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Dostępność : </w:t>
            </w:r>
            <w:r w:rsidR="008F7BC5" w:rsidRPr="008F7BC5">
              <w:rPr>
                <w:rFonts w:ascii="Verdana" w:hAnsi="Verdana"/>
                <w:sz w:val="18"/>
                <w:szCs w:val="18"/>
              </w:rPr>
              <w:t>608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6A" w:rsidRDefault="003A319B" w:rsidP="00B333BE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6A" w:rsidRDefault="00A6076A" w:rsidP="00B333BE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6A" w:rsidRDefault="00A6076A" w:rsidP="00B333BE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</w:t>
            </w:r>
          </w:p>
        </w:tc>
      </w:tr>
      <w:tr w:rsidR="003112CB" w:rsidTr="003112CB">
        <w:trPr>
          <w:trHeight w:val="76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CB" w:rsidRDefault="003112CB" w:rsidP="00B333BE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CB" w:rsidRDefault="003112CB" w:rsidP="00B333BE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  <w:lang w:eastAsia="pl-PL"/>
              </w:rPr>
              <w:t>Giftmall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eastAsia="pl-PL"/>
              </w:rPr>
              <w:t xml:space="preserve"> Poland Sp. z o. o.</w:t>
            </w:r>
          </w:p>
          <w:p w:rsidR="003112CB" w:rsidRDefault="003112CB" w:rsidP="00B333BE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Warszawa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CB" w:rsidRDefault="003112CB" w:rsidP="003A319B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Cena : </w:t>
            </w:r>
            <w:r w:rsidRPr="008F7BC5">
              <w:rPr>
                <w:rFonts w:ascii="Verdana" w:hAnsi="Verdana"/>
                <w:sz w:val="18"/>
                <w:szCs w:val="18"/>
              </w:rPr>
              <w:t>555 100,00</w:t>
            </w:r>
            <w:r>
              <w:rPr>
                <w:rFonts w:ascii="Verdana" w:hAnsi="Verdana"/>
                <w:sz w:val="18"/>
                <w:szCs w:val="18"/>
              </w:rPr>
              <w:t>zł.</w:t>
            </w:r>
          </w:p>
          <w:p w:rsidR="003112CB" w:rsidRDefault="003112CB" w:rsidP="003A319B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Dostępność : </w:t>
            </w:r>
            <w:r w:rsidRPr="008F7BC5">
              <w:rPr>
                <w:rFonts w:ascii="Verdana" w:hAnsi="Verdana"/>
                <w:sz w:val="18"/>
                <w:szCs w:val="18"/>
              </w:rPr>
              <w:t>346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CB" w:rsidRDefault="003112CB">
            <w:bookmarkStart w:id="0" w:name="OLE_LINK21"/>
            <w:bookmarkStart w:id="1" w:name="OLE_LINK20"/>
            <w:r w:rsidRPr="0083059F">
              <w:rPr>
                <w:rFonts w:ascii="Bookman Old Style" w:hAnsi="Bookman Old Style" w:cs="Tahoma"/>
                <w:color w:val="FF0000"/>
                <w:sz w:val="18"/>
                <w:szCs w:val="18"/>
              </w:rPr>
              <w:t xml:space="preserve">Oferta odrzucona </w:t>
            </w:r>
            <w:r w:rsidRPr="0083059F">
              <w:rPr>
                <w:rFonts w:ascii="Bookman Old Style" w:hAnsi="Bookman Old Style" w:cs="Arial"/>
                <w:color w:val="FF0000"/>
                <w:sz w:val="18"/>
                <w:szCs w:val="18"/>
              </w:rPr>
              <w:t xml:space="preserve">na podstawie art. 226 ust. 1 pkt. 5 </w:t>
            </w:r>
            <w:proofErr w:type="spellStart"/>
            <w:r w:rsidRPr="0083059F">
              <w:rPr>
                <w:rFonts w:ascii="Bookman Old Style" w:hAnsi="Bookman Old Style" w:cs="Arial"/>
                <w:color w:val="FF0000"/>
                <w:sz w:val="18"/>
                <w:szCs w:val="18"/>
              </w:rPr>
              <w:t>pzp</w:t>
            </w:r>
            <w:bookmarkEnd w:id="0"/>
            <w:bookmarkEnd w:id="1"/>
            <w:proofErr w:type="spellEnd"/>
          </w:p>
        </w:tc>
      </w:tr>
    </w:tbl>
    <w:p w:rsidR="004F4643" w:rsidRDefault="004F4643" w:rsidP="004F4643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4F4643" w:rsidRDefault="004F4643" w:rsidP="004F4643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4F4643" w:rsidRDefault="004F4643" w:rsidP="004F4643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288"/>
        <w:gridCol w:w="5629"/>
      </w:tblGrid>
      <w:tr w:rsidR="004F4643" w:rsidTr="004F4643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43" w:rsidRDefault="004F464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43" w:rsidRDefault="004F4643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43" w:rsidRDefault="004F4643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4F4643" w:rsidTr="004F4643">
        <w:trPr>
          <w:trHeight w:val="112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43" w:rsidRDefault="004F4643" w:rsidP="0060466A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43" w:rsidRDefault="004F4643" w:rsidP="0060466A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  <w:lang w:eastAsia="pl-PL"/>
              </w:rPr>
              <w:t>Giftmall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eastAsia="pl-PL"/>
              </w:rPr>
              <w:t xml:space="preserve"> Poland Sp. z o. o.</w:t>
            </w:r>
          </w:p>
          <w:p w:rsidR="004F4643" w:rsidRDefault="004F4643" w:rsidP="0060466A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Warszawa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43" w:rsidRDefault="004F464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bookmarkStart w:id="2" w:name="OLE_LINK22"/>
            <w:bookmarkStart w:id="3" w:name="OLE_LINK25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Zamawi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ający odrzuca ofertę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. </w:t>
            </w:r>
            <w:bookmarkEnd w:id="2"/>
            <w:bookmarkEnd w:id="3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Treść oferty jest niezgodna z warunkami zamówienia.</w:t>
            </w:r>
          </w:p>
          <w:p w:rsidR="004F4643" w:rsidRPr="00B80E2C" w:rsidRDefault="004F464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80E2C">
              <w:rPr>
                <w:rFonts w:ascii="Bookman Old Style" w:hAnsi="Bookman Old Style" w:cs="Arial"/>
                <w:sz w:val="18"/>
                <w:szCs w:val="18"/>
              </w:rPr>
              <w:t xml:space="preserve">Zamawiający wymagał bony towarowe w formie papierowej. </w:t>
            </w:r>
            <w:r w:rsidR="00E51045" w:rsidRPr="00B80E2C">
              <w:rPr>
                <w:rFonts w:ascii="Bookman Old Style" w:hAnsi="Bookman Old Style" w:cs="Arial"/>
                <w:sz w:val="18"/>
                <w:szCs w:val="18"/>
              </w:rPr>
              <w:t>Zgodnie z SWZ b</w:t>
            </w:r>
            <w:r w:rsidRPr="00B80E2C">
              <w:rPr>
                <w:rFonts w:ascii="Bookman Old Style" w:hAnsi="Bookman Old Style" w:cs="Arial"/>
                <w:sz w:val="18"/>
                <w:szCs w:val="18"/>
              </w:rPr>
              <w:t>ony winny mieć formę papierową z uwidocznionym nominałem (100zł, 50zł, 20zł, 10zł) oraz z terminem ważności (terminem realizacji)</w:t>
            </w:r>
            <w:r w:rsidR="00E51045" w:rsidRPr="00B80E2C">
              <w:rPr>
                <w:rFonts w:ascii="Bookman Old Style" w:hAnsi="Bookman Old Style" w:cs="Arial"/>
                <w:sz w:val="18"/>
                <w:szCs w:val="18"/>
              </w:rPr>
              <w:t>. Wykonawca zaoferował natomiast karty plastikowe</w:t>
            </w:r>
            <w:r w:rsidR="00B80E2C">
              <w:rPr>
                <w:rFonts w:ascii="Bookman Old Style" w:hAnsi="Bookman Old Style" w:cs="Arial"/>
                <w:sz w:val="18"/>
                <w:szCs w:val="18"/>
              </w:rPr>
              <w:t>,</w:t>
            </w:r>
            <w:r w:rsidR="00B80E2C" w:rsidRPr="00B80E2C">
              <w:rPr>
                <w:rFonts w:ascii="Bookman Old Style" w:hAnsi="Bookman Old Style" w:cs="Arial"/>
                <w:sz w:val="18"/>
                <w:szCs w:val="18"/>
              </w:rPr>
              <w:t xml:space="preserve"> a w SWZ </w:t>
            </w:r>
            <w:r w:rsidR="00230D9F">
              <w:rPr>
                <w:rFonts w:ascii="Bookman Old Style" w:hAnsi="Bookman Old Style" w:cs="Arial"/>
                <w:sz w:val="18"/>
                <w:szCs w:val="18"/>
              </w:rPr>
              <w:t xml:space="preserve">Zamawiający </w:t>
            </w:r>
            <w:r w:rsidR="00230D9F">
              <w:rPr>
                <w:rFonts w:ascii="Bookman Old Style" w:hAnsi="Bookman Old Style"/>
                <w:sz w:val="18"/>
                <w:szCs w:val="18"/>
              </w:rPr>
              <w:t>nie opisał możliwości </w:t>
            </w:r>
            <w:bookmarkStart w:id="4" w:name="_GoBack"/>
            <w:bookmarkEnd w:id="4"/>
            <w:r w:rsidR="00B80E2C" w:rsidRPr="00B80E2C">
              <w:rPr>
                <w:rFonts w:ascii="Bookman Old Style" w:hAnsi="Bookman Old Style"/>
                <w:sz w:val="18"/>
                <w:szCs w:val="18"/>
              </w:rPr>
              <w:t>doładowania karty</w:t>
            </w:r>
            <w:r w:rsidR="00230D9F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</w:tr>
    </w:tbl>
    <w:p w:rsidR="005A6608" w:rsidRPr="00A238E8" w:rsidRDefault="005A6608" w:rsidP="007F23E6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sectPr w:rsidR="005A6608" w:rsidRPr="00A238E8" w:rsidSect="00D8348F">
      <w:headerReference w:type="default" r:id="rId8"/>
      <w:footerReference w:type="default" r:id="rId9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0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C7" w:rsidRDefault="00FB1F2B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230D9F">
      <w:rPr>
        <w:noProof/>
      </w:rPr>
      <w:t>2</w:t>
    </w:r>
    <w:r>
      <w:rPr>
        <w:noProof/>
      </w:rPr>
      <w:fldChar w:fldCharType="end"/>
    </w:r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0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11604"/>
    <w:rsid w:val="000429D0"/>
    <w:rsid w:val="00042B08"/>
    <w:rsid w:val="00050431"/>
    <w:rsid w:val="0005223D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162A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6B66"/>
    <w:rsid w:val="001E78ED"/>
    <w:rsid w:val="001F1021"/>
    <w:rsid w:val="001F48C0"/>
    <w:rsid w:val="001F5DDA"/>
    <w:rsid w:val="0020288A"/>
    <w:rsid w:val="0021101F"/>
    <w:rsid w:val="0021656C"/>
    <w:rsid w:val="00226413"/>
    <w:rsid w:val="00230D9F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112CB"/>
    <w:rsid w:val="00324F7A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A319B"/>
    <w:rsid w:val="003C1769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1375A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D6A6B"/>
    <w:rsid w:val="004E755B"/>
    <w:rsid w:val="004F2170"/>
    <w:rsid w:val="004F4643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5712F"/>
    <w:rsid w:val="00560F2B"/>
    <w:rsid w:val="0056574D"/>
    <w:rsid w:val="005934F1"/>
    <w:rsid w:val="005A118D"/>
    <w:rsid w:val="005A5A61"/>
    <w:rsid w:val="005A6608"/>
    <w:rsid w:val="005B5FE6"/>
    <w:rsid w:val="005B7A86"/>
    <w:rsid w:val="005E18CF"/>
    <w:rsid w:val="005E1DE2"/>
    <w:rsid w:val="005E40A7"/>
    <w:rsid w:val="005E4292"/>
    <w:rsid w:val="005E7194"/>
    <w:rsid w:val="005F13E1"/>
    <w:rsid w:val="005F2F6F"/>
    <w:rsid w:val="005F5F57"/>
    <w:rsid w:val="005F64C4"/>
    <w:rsid w:val="00600361"/>
    <w:rsid w:val="006007A0"/>
    <w:rsid w:val="00601729"/>
    <w:rsid w:val="00603293"/>
    <w:rsid w:val="0060390E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67DE2"/>
    <w:rsid w:val="00777D1E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3BBD"/>
    <w:rsid w:val="007E7E53"/>
    <w:rsid w:val="007F1090"/>
    <w:rsid w:val="007F23E6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3E7"/>
    <w:rsid w:val="008A3BE2"/>
    <w:rsid w:val="008A499E"/>
    <w:rsid w:val="008B62D8"/>
    <w:rsid w:val="008B7639"/>
    <w:rsid w:val="008C0E17"/>
    <w:rsid w:val="008C3207"/>
    <w:rsid w:val="008C6D12"/>
    <w:rsid w:val="008E5BED"/>
    <w:rsid w:val="008E7EEF"/>
    <w:rsid w:val="008F58DE"/>
    <w:rsid w:val="008F7BC5"/>
    <w:rsid w:val="00913725"/>
    <w:rsid w:val="009167ED"/>
    <w:rsid w:val="00932C43"/>
    <w:rsid w:val="00937F2D"/>
    <w:rsid w:val="00942760"/>
    <w:rsid w:val="00951560"/>
    <w:rsid w:val="009567B1"/>
    <w:rsid w:val="009634B8"/>
    <w:rsid w:val="0097022C"/>
    <w:rsid w:val="00977202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19F2"/>
    <w:rsid w:val="00A1688A"/>
    <w:rsid w:val="00A17159"/>
    <w:rsid w:val="00A17983"/>
    <w:rsid w:val="00A2297A"/>
    <w:rsid w:val="00A238E8"/>
    <w:rsid w:val="00A314EA"/>
    <w:rsid w:val="00A46066"/>
    <w:rsid w:val="00A473D4"/>
    <w:rsid w:val="00A52383"/>
    <w:rsid w:val="00A533C1"/>
    <w:rsid w:val="00A600C5"/>
    <w:rsid w:val="00A6076A"/>
    <w:rsid w:val="00A6694A"/>
    <w:rsid w:val="00A70964"/>
    <w:rsid w:val="00A75AE9"/>
    <w:rsid w:val="00A82A0E"/>
    <w:rsid w:val="00A83C6A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0D9"/>
    <w:rsid w:val="00B45833"/>
    <w:rsid w:val="00B547E5"/>
    <w:rsid w:val="00B60C07"/>
    <w:rsid w:val="00B62890"/>
    <w:rsid w:val="00B80E2C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441D2"/>
    <w:rsid w:val="00C54D95"/>
    <w:rsid w:val="00C6162C"/>
    <w:rsid w:val="00C70D7A"/>
    <w:rsid w:val="00C729BC"/>
    <w:rsid w:val="00C762DF"/>
    <w:rsid w:val="00C87937"/>
    <w:rsid w:val="00C97264"/>
    <w:rsid w:val="00CA33E5"/>
    <w:rsid w:val="00CB7FFB"/>
    <w:rsid w:val="00CC0B01"/>
    <w:rsid w:val="00CC12C0"/>
    <w:rsid w:val="00CC4D1D"/>
    <w:rsid w:val="00CC787D"/>
    <w:rsid w:val="00CD210A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4291D"/>
    <w:rsid w:val="00D52E3C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1045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577DC"/>
    <w:rsid w:val="00F718AA"/>
    <w:rsid w:val="00F742A9"/>
    <w:rsid w:val="00F76AB4"/>
    <w:rsid w:val="00F92ECB"/>
    <w:rsid w:val="00F972B5"/>
    <w:rsid w:val="00F97844"/>
    <w:rsid w:val="00FA4BBB"/>
    <w:rsid w:val="00FA5D8B"/>
    <w:rsid w:val="00FA616E"/>
    <w:rsid w:val="00FA672D"/>
    <w:rsid w:val="00FB0A20"/>
    <w:rsid w:val="00FB1F2B"/>
    <w:rsid w:val="00FB2AE5"/>
    <w:rsid w:val="00FB45E4"/>
    <w:rsid w:val="00FC3A5C"/>
    <w:rsid w:val="00FC6518"/>
    <w:rsid w:val="00FD068C"/>
    <w:rsid w:val="00FD088B"/>
    <w:rsid w:val="00FD435F"/>
    <w:rsid w:val="00FE4D41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76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1359A-F31C-4BC7-8351-702E0021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438</TotalTime>
  <Pages>2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489</cp:revision>
  <cp:lastPrinted>2019-06-05T08:25:00Z</cp:lastPrinted>
  <dcterms:created xsi:type="dcterms:W3CDTF">2018-10-19T07:31:00Z</dcterms:created>
  <dcterms:modified xsi:type="dcterms:W3CDTF">2023-10-16T06:36:00Z</dcterms:modified>
</cp:coreProperties>
</file>