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(t.j.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 xml:space="preserve">dalej „Pzp”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Mac</w:t>
      </w:r>
      <w:r w:rsidR="00D7637D" w:rsidRPr="00D1425F">
        <w:rPr>
          <w:rFonts w:ascii="Arial" w:hAnsi="Arial" w:cs="Arial"/>
        </w:rPr>
        <w:t>OS</w:t>
      </w:r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>ączoną obsługą JavaScript oraz co</w:t>
      </w:r>
      <w:r w:rsidRPr="00D1425F">
        <w:rPr>
          <w:rFonts w:ascii="Arial" w:hAnsi="Arial" w:cs="Arial"/>
        </w:rPr>
        <w:t xml:space="preserve">okies. </w:t>
      </w:r>
      <w:r w:rsidRPr="00D1425F">
        <w:rPr>
          <w:rFonts w:ascii="Arial" w:hAnsi="Arial" w:cs="Arial"/>
        </w:rPr>
        <w:br/>
        <w:t>SKE współpracuje z wszystkimi przeglądarkami internetowych (Internet Explorer 10+/Microsoft Edge, Mozilla</w:t>
      </w:r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Firefox,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Pzp</w:t>
      </w:r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Pzp</w:t>
      </w:r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Suite”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E6109A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(MacOS</w:t>
      </w:r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internetu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Suite (MacOS</w:t>
      </w:r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(MacOS</w:t>
      </w:r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E6109A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E6109A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E6109A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(MacOS</w:t>
      </w:r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Suite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r w:rsidRPr="00D1425F">
        <w:rPr>
          <w:rFonts w:ascii="Arial" w:hAnsi="Arial" w:cs="Arial"/>
        </w:rPr>
        <w:t>Usługi”-&gt;”OpenPGP”-&gt;”Encrypt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>wybieramy zaimportowany klucz publiczny i wybieramy przycisk Encrypt.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>W wybranej lokalizacji powstaje plik z rozszerzeniem gpg,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footerReference w:type="default" r:id="rId19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514" w:rsidRDefault="003B1514" w:rsidP="00950246">
      <w:pPr>
        <w:spacing w:line="240" w:lineRule="auto"/>
      </w:pPr>
      <w:r>
        <w:separator/>
      </w:r>
    </w:p>
  </w:endnote>
  <w:endnote w:type="continuationSeparator" w:id="0">
    <w:p w:rsidR="003B1514" w:rsidRDefault="003B1514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E6109A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E6109A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698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E6109A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AF7790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7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E6109A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514" w:rsidRDefault="003B1514" w:rsidP="00950246">
      <w:pPr>
        <w:spacing w:line="240" w:lineRule="auto"/>
      </w:pPr>
      <w:r>
        <w:separator/>
      </w:r>
    </w:p>
  </w:footnote>
  <w:footnote w:type="continuationSeparator" w:id="0">
    <w:p w:rsidR="003B1514" w:rsidRDefault="003B1514" w:rsidP="0095024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1514"/>
    <w:rsid w:val="003B3B53"/>
    <w:rsid w:val="003B7FD1"/>
    <w:rsid w:val="003D7C3F"/>
    <w:rsid w:val="003E61CF"/>
    <w:rsid w:val="003F174F"/>
    <w:rsid w:val="003F6885"/>
    <w:rsid w:val="00401AA1"/>
    <w:rsid w:val="00420FEE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14DA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F2CA3"/>
    <w:rsid w:val="006F3D00"/>
    <w:rsid w:val="006F77AE"/>
    <w:rsid w:val="00732ECD"/>
    <w:rsid w:val="00734B22"/>
    <w:rsid w:val="00764B48"/>
    <w:rsid w:val="00773D81"/>
    <w:rsid w:val="0078518C"/>
    <w:rsid w:val="0078643A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36EB5"/>
    <w:rsid w:val="00841497"/>
    <w:rsid w:val="00855814"/>
    <w:rsid w:val="00870BC0"/>
    <w:rsid w:val="00871395"/>
    <w:rsid w:val="00872BB4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AF7790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109A"/>
    <w:rsid w:val="00E627C1"/>
    <w:rsid w:val="00E6634E"/>
    <w:rsid w:val="00E8380B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Łącznik prosty ze strzałką 5"/>
        <o:r id="V:Rule5" type="connector" idref="#Łącznik prosty ze strzałką 7"/>
        <o:r id="V:Rule6" type="connector" idref="#Łącznik prosty ze strzałką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8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theme" Target="theme/theme1.xml"/><Relationship Id="rId27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3045ED"/>
    <w:rsid w:val="00393EB5"/>
    <w:rsid w:val="004148C7"/>
    <w:rsid w:val="00461535"/>
    <w:rsid w:val="00537989"/>
    <w:rsid w:val="005C1A3F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CC603F"/>
    <w:rsid w:val="00D73536"/>
    <w:rsid w:val="00DA778A"/>
    <w:rsid w:val="00EC310D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A1AFD-EA4A-4F64-91F5-0FA95368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2</cp:revision>
  <cp:lastPrinted>2023-01-12T09:06:00Z</cp:lastPrinted>
  <dcterms:created xsi:type="dcterms:W3CDTF">2023-10-09T11:03:00Z</dcterms:created>
  <dcterms:modified xsi:type="dcterms:W3CDTF">2023-10-09T11:03:00Z</dcterms:modified>
</cp:coreProperties>
</file>