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584E31">
        <w:rPr>
          <w:rFonts w:ascii="Verdana" w:hAnsi="Verdana"/>
          <w:b/>
          <w:sz w:val="20"/>
          <w:szCs w:val="20"/>
        </w:rPr>
        <w:t xml:space="preserve"> leków stosowanych w onkologii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791C9D">
        <w:rPr>
          <w:rFonts w:ascii="Verdana" w:hAnsi="Verdana"/>
          <w:b/>
          <w:color w:val="auto"/>
          <w:sz w:val="20"/>
          <w:szCs w:val="20"/>
        </w:rPr>
        <w:t>art. 132</w:t>
      </w:r>
      <w:r w:rsidRPr="00791C9D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41761E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791C9D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791C9D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791C9D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Pr="00D67C3B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67C3B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791C9D" w:rsidRDefault="00D67C3B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67C3B">
        <w:rPr>
          <w:rFonts w:ascii="Verdana" w:hAnsi="Verdana"/>
          <w:b/>
          <w:color w:val="auto"/>
          <w:sz w:val="20"/>
          <w:szCs w:val="20"/>
        </w:rPr>
        <w:t xml:space="preserve">Skrócony termin składania ofert zgodnie z art. 138 ust.2 </w:t>
      </w:r>
      <w:proofErr w:type="spellStart"/>
      <w:r w:rsidRPr="00D67C3B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D67C3B">
        <w:rPr>
          <w:rFonts w:ascii="Verdana" w:hAnsi="Verdana"/>
          <w:b/>
          <w:color w:val="auto"/>
          <w:sz w:val="20"/>
          <w:szCs w:val="20"/>
        </w:rPr>
        <w:t xml:space="preserve"> 2 ustawy z dnia 11 </w:t>
      </w:r>
      <w:proofErr w:type="spellStart"/>
      <w:r w:rsidRPr="00D67C3B">
        <w:rPr>
          <w:rFonts w:ascii="Verdana" w:hAnsi="Verdana"/>
          <w:b/>
          <w:color w:val="auto"/>
          <w:sz w:val="20"/>
          <w:szCs w:val="20"/>
        </w:rPr>
        <w:t>wrzesnia</w:t>
      </w:r>
      <w:proofErr w:type="spellEnd"/>
      <w:r w:rsidRPr="00D67C3B">
        <w:rPr>
          <w:rFonts w:ascii="Verdana" w:hAnsi="Verdana"/>
          <w:b/>
          <w:color w:val="auto"/>
          <w:sz w:val="20"/>
          <w:szCs w:val="20"/>
        </w:rPr>
        <w:t xml:space="preserve"> 2019 r.- Prawo Zamówień Publicznych.</w:t>
      </w:r>
    </w:p>
    <w:p w:rsidR="0073313A" w:rsidRDefault="0073313A" w:rsidP="0073313A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E2029D" w:rsidRPr="00244452" w:rsidRDefault="00E2029D" w:rsidP="00E2029D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244452">
        <w:rPr>
          <w:rFonts w:ascii="Verdana" w:hAnsi="Verdana"/>
          <w:b/>
          <w:color w:val="auto"/>
          <w:sz w:val="20"/>
          <w:szCs w:val="20"/>
        </w:rPr>
        <w:t>W związku z unieważnieniem poprzedniego postępowania na zakup leków</w:t>
      </w:r>
      <w:r>
        <w:rPr>
          <w:rFonts w:ascii="Verdana" w:hAnsi="Verdana"/>
          <w:b/>
          <w:color w:val="auto"/>
          <w:sz w:val="20"/>
          <w:szCs w:val="20"/>
        </w:rPr>
        <w:t xml:space="preserve"> – nie złożono żadnej oferty na nie</w:t>
      </w:r>
      <w:r w:rsidRPr="00244452">
        <w:rPr>
          <w:rFonts w:ascii="Verdana" w:hAnsi="Verdana"/>
          <w:b/>
          <w:color w:val="auto"/>
          <w:sz w:val="20"/>
          <w:szCs w:val="20"/>
        </w:rPr>
        <w:t>, zaistniała konieczność pilnego przeprowadzenia postępowania, w celu zapewnienia pacjentom onkologicznym kontynuacji terapii.</w:t>
      </w:r>
    </w:p>
    <w:p w:rsidR="0099338A" w:rsidRPr="0041761E" w:rsidRDefault="0099338A" w:rsidP="0083178A">
      <w:pPr>
        <w:tabs>
          <w:tab w:val="left" w:pos="283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E57789">
        <w:rPr>
          <w:rFonts w:ascii="Verdana" w:hAnsi="Verdana"/>
          <w:b/>
          <w:sz w:val="20"/>
          <w:szCs w:val="20"/>
        </w:rPr>
        <w:t xml:space="preserve"> leków stosowanych w onkologii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D72AF0">
        <w:rPr>
          <w:rFonts w:ascii="Verdana" w:hAnsi="Verdana"/>
          <w:b/>
          <w:iCs/>
          <w:color w:val="auto"/>
          <w:sz w:val="20"/>
          <w:szCs w:val="20"/>
        </w:rPr>
        <w:t>2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</w:t>
      </w:r>
      <w:r w:rsidR="00D72AF0">
        <w:rPr>
          <w:rFonts w:ascii="Verdana" w:hAnsi="Verdana"/>
          <w:b/>
          <w:iCs/>
          <w:color w:val="auto"/>
          <w:sz w:val="20"/>
          <w:szCs w:val="20"/>
        </w:rPr>
        <w:t>ty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</w:t>
      </w:r>
      <w:r w:rsidR="002459EA">
        <w:rPr>
          <w:rFonts w:ascii="Verdana" w:hAnsi="Verdana"/>
          <w:color w:val="auto"/>
          <w:sz w:val="20"/>
          <w:szCs w:val="20"/>
        </w:rPr>
        <w:t>ię następującym kodem określonym</w:t>
      </w:r>
      <w:r w:rsidRPr="0041761E">
        <w:rPr>
          <w:rFonts w:ascii="Verdana" w:hAnsi="Verdana"/>
          <w:color w:val="auto"/>
          <w:sz w:val="20"/>
          <w:szCs w:val="20"/>
        </w:rPr>
        <w:t xml:space="preserve">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235D27" w:rsidRPr="00235D27" w:rsidRDefault="00235D27" w:rsidP="00235D27">
      <w:pPr>
        <w:spacing w:line="360" w:lineRule="auto"/>
        <w:rPr>
          <w:rFonts w:ascii="Verdana" w:hAnsi="Verdana"/>
          <w:b/>
          <w:sz w:val="20"/>
          <w:szCs w:val="20"/>
        </w:rPr>
      </w:pPr>
      <w:r w:rsidRPr="00235D27">
        <w:rPr>
          <w:rFonts w:ascii="Verdana" w:hAnsi="Verdana"/>
          <w:b/>
          <w:sz w:val="20"/>
          <w:szCs w:val="20"/>
        </w:rPr>
        <w:t>33652100-6</w:t>
      </w:r>
    </w:p>
    <w:p w:rsidR="0008796D" w:rsidRPr="0041761E" w:rsidRDefault="0008796D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przedmiotowych środkach dowodowych</w:t>
      </w:r>
      <w:bookmarkEnd w:id="4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D447D9" w:rsidRPr="0041761E" w:rsidRDefault="006C7D04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>
        <w:rPr>
          <w:rFonts w:ascii="Verdana" w:hAnsi="Verdana"/>
          <w:color w:val="auto"/>
          <w:sz w:val="20"/>
          <w:szCs w:val="20"/>
        </w:rPr>
        <w:t>6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41761E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41761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, sporządzonych nie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41761E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lastRenderedPageBreak/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C97E9B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9C000F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41761E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41761E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C823CA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1D6708">
        <w:rPr>
          <w:rFonts w:ascii="Verdana" w:hAnsi="Verdana"/>
          <w:b/>
          <w:color w:val="auto"/>
          <w:sz w:val="20"/>
          <w:szCs w:val="20"/>
        </w:rPr>
        <w:t>26.03.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202</w:t>
      </w:r>
      <w:r w:rsidR="00877684">
        <w:rPr>
          <w:rFonts w:ascii="Verdana" w:hAnsi="Verdana"/>
          <w:b/>
          <w:color w:val="auto"/>
          <w:sz w:val="20"/>
          <w:szCs w:val="20"/>
        </w:rPr>
        <w:t>4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r.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lastRenderedPageBreak/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1D6708">
        <w:rPr>
          <w:rFonts w:ascii="Verdana" w:eastAsia="Times New Roman" w:hAnsi="Verdana"/>
          <w:b/>
          <w:color w:val="auto"/>
          <w:sz w:val="20"/>
          <w:szCs w:val="20"/>
        </w:rPr>
        <w:t xml:space="preserve"> 28.12</w:t>
      </w:r>
      <w:r w:rsidR="00877684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41761E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1D6708">
        <w:rPr>
          <w:rFonts w:ascii="Verdana" w:eastAsia="Times New Roman" w:hAnsi="Verdana"/>
          <w:b/>
          <w:color w:val="auto"/>
          <w:sz w:val="20"/>
          <w:szCs w:val="20"/>
        </w:rPr>
        <w:t xml:space="preserve"> 28.12</w:t>
      </w:r>
      <w:r w:rsidR="00877684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2023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 xml:space="preserve">wskazania nazwy (rodzaju) towaru lub usługi, których dostawa lub świadczenie będą </w:t>
      </w:r>
      <w:r w:rsidRPr="0041761E">
        <w:rPr>
          <w:rFonts w:ascii="Verdana" w:hAnsi="Verdana"/>
          <w:bCs/>
          <w:sz w:val="20"/>
          <w:szCs w:val="20"/>
        </w:rPr>
        <w:lastRenderedPageBreak/>
        <w:t>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41761E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41761E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9E110E" w:rsidRPr="0041761E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>
        <w:rPr>
          <w:rFonts w:ascii="Verdana" w:hAnsi="Verdana"/>
          <w:b/>
          <w:sz w:val="20"/>
          <w:szCs w:val="20"/>
        </w:rPr>
        <w:t>aby ilość leku była zgodna z  S</w:t>
      </w:r>
      <w:r w:rsidRPr="0041761E">
        <w:rPr>
          <w:rFonts w:ascii="Verdana" w:hAnsi="Verdana"/>
          <w:b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41761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>
        <w:rPr>
          <w:rFonts w:ascii="Verdana" w:hAnsi="Verdana"/>
          <w:b/>
          <w:sz w:val="20"/>
          <w:szCs w:val="20"/>
        </w:rPr>
        <w:t>w pozycjach, gdzie w S</w:t>
      </w:r>
      <w:r w:rsidRPr="0041761E">
        <w:rPr>
          <w:rFonts w:ascii="Verdana" w:hAnsi="Verdana"/>
          <w:b/>
          <w:sz w:val="20"/>
          <w:szCs w:val="20"/>
        </w:rPr>
        <w:t>WZ występują sztuki lub miligramy.</w:t>
      </w:r>
    </w:p>
    <w:p w:rsidR="009E110E" w:rsidRPr="0041761E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546417">
        <w:rPr>
          <w:rFonts w:ascii="Verdana" w:hAnsi="Verdana"/>
          <w:b/>
          <w:sz w:val="20"/>
          <w:szCs w:val="20"/>
        </w:rPr>
        <w:t xml:space="preserve"> producenta</w:t>
      </w:r>
      <w:r w:rsidRPr="0041761E">
        <w:rPr>
          <w:rFonts w:ascii="Verdana" w:hAnsi="Verdana"/>
          <w:b/>
          <w:sz w:val="20"/>
          <w:szCs w:val="20"/>
        </w:rPr>
        <w:t>.</w:t>
      </w:r>
    </w:p>
    <w:p w:rsidR="009E110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We wszystkich pakietach  Zamawiający wymaga podania</w:t>
      </w:r>
      <w:r w:rsidRPr="0041761E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17795B" w:rsidRPr="0017795B" w:rsidRDefault="0017795B" w:rsidP="0017795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17795B">
        <w:rPr>
          <w:rFonts w:ascii="Verdana" w:hAnsi="Verdana"/>
          <w:b/>
          <w:bCs/>
          <w:sz w:val="20"/>
          <w:szCs w:val="20"/>
        </w:rPr>
        <w:t>Wszystkie leki umieszczone w</w:t>
      </w:r>
      <w:r w:rsidR="00D90A2D">
        <w:rPr>
          <w:rFonts w:ascii="Verdana" w:hAnsi="Verdana"/>
          <w:b/>
          <w:bCs/>
          <w:sz w:val="20"/>
          <w:szCs w:val="20"/>
        </w:rPr>
        <w:t xml:space="preserve"> pakietach nr 1 i 2</w:t>
      </w:r>
      <w:r w:rsidRPr="0017795B">
        <w:rPr>
          <w:rFonts w:ascii="Verdana" w:hAnsi="Verdana"/>
          <w:b/>
          <w:bCs/>
          <w:sz w:val="20"/>
          <w:szCs w:val="20"/>
        </w:rPr>
        <w:t xml:space="preserve"> muszą posiadać rejestrację w leczeniu raka płuc, a zaoferowana cena jednostkowa nie może być wyższa niż limit finansowania określony przez NFZ.</w:t>
      </w:r>
    </w:p>
    <w:p w:rsidR="009E110E" w:rsidRPr="0041761E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>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2D42F6" w:rsidRDefault="00B729C0" w:rsidP="002D42F6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D730D5" w:rsidRPr="002D42F6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655993" w:rsidRPr="002D42F6" w:rsidRDefault="008E0D65" w:rsidP="002D42F6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3D6BCF">
        <w:rPr>
          <w:rFonts w:ascii="Verdana" w:hAnsi="Verdana"/>
          <w:color w:val="auto"/>
          <w:sz w:val="20"/>
          <w:szCs w:val="20"/>
        </w:rPr>
        <w:t>08</w:t>
      </w:r>
      <w:r w:rsidR="002D42F6">
        <w:rPr>
          <w:rFonts w:ascii="Verdana" w:hAnsi="Verdana"/>
          <w:color w:val="auto"/>
          <w:sz w:val="20"/>
          <w:szCs w:val="20"/>
        </w:rPr>
        <w:t>.12</w:t>
      </w:r>
      <w:r w:rsidR="009B3A9E">
        <w:rPr>
          <w:rFonts w:ascii="Verdana" w:hAnsi="Verdana"/>
          <w:color w:val="auto"/>
          <w:sz w:val="20"/>
          <w:szCs w:val="20"/>
        </w:rPr>
        <w:t>.</w:t>
      </w:r>
      <w:r w:rsidR="00B45B02" w:rsidRPr="0041761E">
        <w:rPr>
          <w:rFonts w:ascii="Verdana" w:hAnsi="Verdana"/>
          <w:color w:val="auto"/>
          <w:sz w:val="20"/>
          <w:szCs w:val="20"/>
        </w:rPr>
        <w:t>2023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0D" w:rsidRDefault="002E0B0D">
      <w:r>
        <w:separator/>
      </w:r>
    </w:p>
    <w:p w:rsidR="002E0B0D" w:rsidRDefault="002E0B0D"/>
  </w:endnote>
  <w:endnote w:type="continuationSeparator" w:id="0">
    <w:p w:rsidR="002E0B0D" w:rsidRDefault="002E0B0D">
      <w:r>
        <w:continuationSeparator/>
      </w:r>
    </w:p>
    <w:p w:rsidR="002E0B0D" w:rsidRDefault="002E0B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C97E9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C97E9B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C97E9B" w:rsidRPr="00657C4F">
      <w:rPr>
        <w:rFonts w:ascii="Verdana" w:hAnsi="Verdana"/>
        <w:sz w:val="14"/>
        <w:szCs w:val="14"/>
      </w:rPr>
      <w:fldChar w:fldCharType="separate"/>
    </w:r>
    <w:r w:rsidR="004C7DE1">
      <w:rPr>
        <w:rFonts w:ascii="Verdana" w:hAnsi="Verdana"/>
        <w:noProof/>
        <w:sz w:val="14"/>
        <w:szCs w:val="14"/>
      </w:rPr>
      <w:t>12</w:t>
    </w:r>
    <w:r w:rsidR="00C97E9B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C97E9B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C97E9B" w:rsidRPr="00657C4F">
      <w:rPr>
        <w:rFonts w:ascii="Verdana" w:hAnsi="Verdana"/>
        <w:sz w:val="14"/>
        <w:szCs w:val="14"/>
      </w:rPr>
      <w:fldChar w:fldCharType="separate"/>
    </w:r>
    <w:r w:rsidR="004C7DE1">
      <w:rPr>
        <w:rFonts w:ascii="Verdana" w:hAnsi="Verdana"/>
        <w:noProof/>
        <w:sz w:val="14"/>
        <w:szCs w:val="14"/>
      </w:rPr>
      <w:t>12</w:t>
    </w:r>
    <w:r w:rsidR="00C97E9B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79" w:rsidRDefault="007761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0D" w:rsidRDefault="002E0B0D">
      <w:r>
        <w:separator/>
      </w:r>
    </w:p>
    <w:p w:rsidR="002E0B0D" w:rsidRDefault="002E0B0D"/>
  </w:footnote>
  <w:footnote w:type="continuationSeparator" w:id="0">
    <w:p w:rsidR="002E0B0D" w:rsidRDefault="002E0B0D">
      <w:r>
        <w:continuationSeparator/>
      </w:r>
    </w:p>
    <w:p w:rsidR="002E0B0D" w:rsidRDefault="002E0B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79" w:rsidRDefault="007761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D37A35">
      <w:rPr>
        <w:rFonts w:ascii="Verdana" w:hAnsi="Verdana"/>
        <w:sz w:val="20"/>
        <w:szCs w:val="20"/>
      </w:rPr>
      <w:t>84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86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2CE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8A7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708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59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42F6"/>
    <w:rsid w:val="002D722C"/>
    <w:rsid w:val="002E07A1"/>
    <w:rsid w:val="002E0B0D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0C2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BCF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BB3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F7"/>
    <w:rsid w:val="004C79AE"/>
    <w:rsid w:val="004C7DE1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417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4E31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C7D0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2715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313A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A3A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C9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0C33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78A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9C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ABB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3CA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97E9B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35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C3B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AF0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2D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DF7E8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29D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2827"/>
    <w:rsid w:val="00E53015"/>
    <w:rsid w:val="00E55190"/>
    <w:rsid w:val="00E56486"/>
    <w:rsid w:val="00E56B90"/>
    <w:rsid w:val="00E57093"/>
    <w:rsid w:val="00E57789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8FB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4E4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5007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F221-7F1D-4674-AFE2-022FE050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4549</Words>
  <Characters>27297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31783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30</cp:revision>
  <cp:lastPrinted>2023-12-08T08:54:00Z</cp:lastPrinted>
  <dcterms:created xsi:type="dcterms:W3CDTF">2023-12-07T11:10:00Z</dcterms:created>
  <dcterms:modified xsi:type="dcterms:W3CDTF">2023-12-08T08:54:00Z</dcterms:modified>
</cp:coreProperties>
</file>