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6F423F">
        <w:rPr>
          <w:rFonts w:asciiTheme="minorHAnsi" w:hAnsiTheme="minorHAnsi" w:cstheme="minorHAnsi"/>
        </w:rPr>
        <w:t>4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DC23D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23D6">
        <w:rPr>
          <w:rFonts w:asciiTheme="minorHAnsi" w:hAnsiTheme="minorHAnsi" w:cstheme="minorHAnsi"/>
          <w:sz w:val="22"/>
          <w:szCs w:val="22"/>
        </w:rPr>
        <w:t xml:space="preserve">Umowa zawarta zgodnie z Ustawą Prawo zamówień publicznych z dnia 11 września 2019 roku Prawo zamówień publicznych z wykonawcą wybranym w </w:t>
      </w:r>
      <w:r w:rsidR="00391C30">
        <w:rPr>
          <w:rFonts w:asciiTheme="minorHAnsi" w:hAnsiTheme="minorHAnsi" w:cstheme="minorHAnsi"/>
          <w:sz w:val="22"/>
          <w:szCs w:val="22"/>
        </w:rPr>
        <w:t>trybie podstawowym</w:t>
      </w:r>
      <w:r w:rsidRPr="00DC23D6">
        <w:rPr>
          <w:rFonts w:asciiTheme="minorHAnsi" w:hAnsiTheme="minorHAnsi" w:cstheme="minorHAnsi"/>
          <w:sz w:val="22"/>
          <w:szCs w:val="22"/>
        </w:rPr>
        <w:t>.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6F423F">
      <w:pPr>
        <w:pStyle w:val="Nagwek1"/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1B6310">
        <w:rPr>
          <w:rFonts w:asciiTheme="minorHAnsi" w:hAnsiTheme="minorHAnsi" w:cstheme="minorHAnsi"/>
          <w:b w:val="0"/>
          <w:bCs w:val="0"/>
        </w:rPr>
        <w:t xml:space="preserve">dostawa </w:t>
      </w:r>
      <w:r w:rsidR="006F423F" w:rsidRPr="006F423F">
        <w:rPr>
          <w:rFonts w:asciiTheme="minorHAnsi" w:hAnsiTheme="minorHAnsi" w:cstheme="minorHAnsi"/>
          <w:b w:val="0"/>
          <w:bCs w:val="0"/>
        </w:rPr>
        <w:t>testów i odczynników n</w:t>
      </w:r>
      <w:r w:rsidR="005A7F83">
        <w:rPr>
          <w:rFonts w:asciiTheme="minorHAnsi" w:hAnsiTheme="minorHAnsi" w:cstheme="minorHAnsi"/>
          <w:b w:val="0"/>
          <w:bCs w:val="0"/>
        </w:rPr>
        <w:t>a potrzeby Zakładu Diagnostyki L</w:t>
      </w:r>
      <w:r w:rsidR="006F423F" w:rsidRPr="006F423F">
        <w:rPr>
          <w:rFonts w:asciiTheme="minorHAnsi" w:hAnsiTheme="minorHAnsi" w:cstheme="minorHAnsi"/>
          <w:b w:val="0"/>
          <w:bCs w:val="0"/>
        </w:rPr>
        <w:t xml:space="preserve">aboratoryjnej </w:t>
      </w:r>
      <w:r w:rsidR="00BC1DF7" w:rsidRPr="00C20B6A">
        <w:rPr>
          <w:rFonts w:asciiTheme="minorHAnsi" w:hAnsiTheme="minorHAnsi" w:cstheme="minorHAnsi"/>
          <w:b w:val="0"/>
          <w:bCs w:val="0"/>
          <w:u w:val="single"/>
        </w:rPr>
        <w:t>( pakiet nr ………………..)</w:t>
      </w:r>
      <w:r w:rsidR="00AF7941" w:rsidRPr="00C20B6A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9A2ABB" w:rsidRPr="00255DA9" w:rsidRDefault="009A2ABB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</w:t>
      </w:r>
      <w:r w:rsidR="00C53361" w:rsidRPr="00255DA9">
        <w:rPr>
          <w:rFonts w:asciiTheme="minorHAnsi" w:hAnsiTheme="minorHAnsi" w:cstheme="minorHAnsi"/>
          <w:sz w:val="22"/>
          <w:szCs w:val="22"/>
        </w:rPr>
        <w:t>,</w:t>
      </w:r>
      <w:r w:rsidR="00C53361" w:rsidRPr="00255DA9">
        <w:rPr>
          <w:rFonts w:ascii="Calibri" w:eastAsia="Calibri" w:hAnsi="Calibri"/>
          <w:bCs/>
          <w:sz w:val="20"/>
          <w:szCs w:val="20"/>
          <w:lang w:eastAsia="en-US"/>
        </w:rPr>
        <w:t xml:space="preserve"> </w:t>
      </w:r>
      <w:r w:rsidR="00C53361" w:rsidRPr="00255DA9">
        <w:rPr>
          <w:rFonts w:asciiTheme="minorHAnsi" w:hAnsiTheme="minorHAnsi" w:cstheme="minorHAnsi"/>
          <w:bCs/>
          <w:sz w:val="22"/>
          <w:szCs w:val="22"/>
        </w:rPr>
        <w:t>lub zapewni całodobowy dostęp online do karty charakterystyki na stronie internetowej pod adresem: ………..</w:t>
      </w:r>
    </w:p>
    <w:p w:rsidR="009A2ABB" w:rsidRPr="00255DA9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:rsidR="009A2ABB" w:rsidRPr="00255DA9" w:rsidRDefault="00175928" w:rsidP="00255DA9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- 6 miesięcy od daty</w:t>
      </w:r>
      <w:r w:rsidR="00255DA9">
        <w:rPr>
          <w:rFonts w:asciiTheme="minorHAnsi" w:hAnsiTheme="minorHAnsi" w:cstheme="minorHAnsi"/>
          <w:sz w:val="22"/>
          <w:szCs w:val="22"/>
        </w:rPr>
        <w:t xml:space="preserve"> dostawy</w:t>
      </w:r>
      <w:r w:rsidR="00906ADD">
        <w:rPr>
          <w:rFonts w:asciiTheme="minorHAnsi" w:hAnsiTheme="minorHAnsi" w:cstheme="minorHAnsi"/>
          <w:sz w:val="22"/>
          <w:szCs w:val="22"/>
        </w:rPr>
        <w:t>.</w:t>
      </w:r>
    </w:p>
    <w:p w:rsidR="008851CF" w:rsidRPr="00E90FDD" w:rsidRDefault="008851CF" w:rsidP="009A2ABB">
      <w:pPr>
        <w:tabs>
          <w:tab w:val="num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1536FE">
        <w:rPr>
          <w:rFonts w:asciiTheme="minorHAnsi" w:hAnsiTheme="minorHAnsi" w:cstheme="minorHAnsi"/>
          <w:color w:val="auto"/>
        </w:rPr>
        <w:t xml:space="preserve">, </w:t>
      </w:r>
      <w:r w:rsidR="001536FE" w:rsidRPr="001536FE">
        <w:rPr>
          <w:rFonts w:asciiTheme="minorHAnsi" w:hAnsiTheme="minorHAnsi" w:cstheme="minorHAnsi"/>
          <w:color w:val="auto"/>
        </w:rPr>
        <w:t>za wyjątkiem krwinek, których dostawa nastąpi zgodnie z ustalonym przez strony harmonogramem. Projekt harmonogramu zobowiązuje się przedłożyć Wykonawca, z uwagi na cykliczny okres produkcji krwinek co 5 tygodni</w:t>
      </w:r>
      <w:r w:rsidR="00C53361" w:rsidRPr="00C53361">
        <w:rPr>
          <w:rFonts w:ascii="Calibri" w:eastAsia="Calibri" w:hAnsi="Calibri" w:cs="Times New Roman"/>
          <w:bCs/>
          <w:color w:val="auto"/>
          <w:sz w:val="20"/>
          <w:szCs w:val="20"/>
          <w:lang w:eastAsia="en-US"/>
        </w:rPr>
        <w:t xml:space="preserve"> </w:t>
      </w:r>
      <w:r w:rsidR="00C53361" w:rsidRPr="00C53361">
        <w:rPr>
          <w:rFonts w:asciiTheme="minorHAnsi" w:hAnsiTheme="minorHAnsi" w:cstheme="minorHAnsi"/>
          <w:bCs/>
          <w:color w:val="auto"/>
        </w:rPr>
        <w:t>lub zapewni całodobowy dostęp online do harmonogramu dostaw na stronie int</w:t>
      </w:r>
      <w:r w:rsidR="00C53361">
        <w:rPr>
          <w:rFonts w:asciiTheme="minorHAnsi" w:hAnsiTheme="minorHAnsi" w:cstheme="minorHAnsi"/>
          <w:bCs/>
          <w:color w:val="auto"/>
        </w:rPr>
        <w:t>ernetowej pod adresem: www……</w:t>
      </w:r>
      <w:r w:rsidR="00967428">
        <w:rPr>
          <w:rFonts w:asciiTheme="minorHAnsi" w:hAnsiTheme="minorHAnsi" w:cstheme="minorHAnsi"/>
          <w:bCs/>
          <w:color w:val="auto"/>
        </w:rPr>
        <w:t>………………….</w:t>
      </w:r>
      <w:r w:rsidR="00C53361">
        <w:rPr>
          <w:rFonts w:asciiTheme="minorHAnsi" w:hAnsiTheme="minorHAnsi" w:cstheme="minorHAnsi"/>
          <w:bCs/>
          <w:color w:val="auto"/>
        </w:rPr>
        <w:t>…..</w:t>
      </w:r>
      <w:r w:rsidRPr="00E90FDD">
        <w:rPr>
          <w:rFonts w:asciiTheme="minorHAnsi" w:hAnsiTheme="minorHAnsi" w:cstheme="minorHAnsi"/>
          <w:color w:val="auto"/>
        </w:rPr>
        <w:t>.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F26602">
        <w:rPr>
          <w:rFonts w:asciiTheme="minorHAnsi" w:hAnsiTheme="minorHAnsi" w:cstheme="minorHAnsi"/>
          <w:b/>
        </w:rPr>
        <w:t>16</w:t>
      </w:r>
      <w:r w:rsidR="003C5148" w:rsidRPr="00FD4DC1">
        <w:rPr>
          <w:rFonts w:asciiTheme="minorHAnsi" w:hAnsiTheme="minorHAnsi" w:cstheme="minorHAnsi"/>
          <w:b/>
        </w:rPr>
        <w:t xml:space="preserve"> miesi</w:t>
      </w:r>
      <w:r w:rsidR="00391C30">
        <w:rPr>
          <w:rFonts w:asciiTheme="minorHAnsi" w:hAnsiTheme="minorHAnsi" w:cstheme="minorHAnsi"/>
          <w:b/>
        </w:rPr>
        <w:t>ę</w:t>
      </w:r>
      <w:r w:rsidR="006F4D57" w:rsidRPr="00FD4DC1">
        <w:rPr>
          <w:rFonts w:asciiTheme="minorHAnsi" w:hAnsiTheme="minorHAnsi" w:cstheme="minorHAnsi"/>
          <w:b/>
        </w:rPr>
        <w:t>c</w:t>
      </w:r>
      <w:r w:rsidR="00391C30">
        <w:rPr>
          <w:rFonts w:asciiTheme="minorHAnsi" w:hAnsiTheme="minorHAnsi" w:cstheme="minorHAnsi"/>
          <w:b/>
        </w:rPr>
        <w:t>y</w:t>
      </w:r>
      <w:r w:rsidR="00F26602">
        <w:rPr>
          <w:rFonts w:asciiTheme="minorHAnsi" w:hAnsiTheme="minorHAnsi" w:cstheme="minorHAnsi"/>
          <w:b/>
        </w:rPr>
        <w:t xml:space="preserve"> od dnia 01.03</w:t>
      </w:r>
      <w:bookmarkStart w:id="0" w:name="_GoBack"/>
      <w:bookmarkEnd w:id="0"/>
      <w:r w:rsidR="00FD4DC1">
        <w:rPr>
          <w:rFonts w:asciiTheme="minorHAnsi" w:hAnsiTheme="minorHAnsi" w:cstheme="minorHAnsi"/>
          <w:b/>
        </w:rPr>
        <w:t>.2024</w:t>
      </w:r>
      <w:r w:rsidR="00E55C24" w:rsidRPr="00FD4DC1">
        <w:rPr>
          <w:rFonts w:asciiTheme="minorHAnsi" w:hAnsiTheme="minorHAnsi" w:cstheme="minorHAnsi"/>
          <w:b/>
        </w:rPr>
        <w:t>r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 przypadku stwierdzenia, że przedmiot dostawy ma wady lub jest niezgodny z umową Zamawiający ma prawo odmówić odbioru do czasu zaoferowania przedmiotu dostawy zgodnego z umową lub wolnego od </w:t>
      </w:r>
      <w:r w:rsidRPr="00E90FDD">
        <w:rPr>
          <w:rFonts w:asciiTheme="minorHAnsi" w:hAnsiTheme="minorHAnsi" w:cstheme="minorHAnsi"/>
        </w:rPr>
        <w:lastRenderedPageBreak/>
        <w:t>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D460FD" w:rsidRPr="00E90FDD" w:rsidRDefault="005D39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D62CAA" w:rsidRPr="004464A8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464A8">
        <w:rPr>
          <w:rFonts w:asciiTheme="minorHAnsi" w:hAnsiTheme="minorHAnsi" w:cstheme="minorHAnsi"/>
          <w:color w:val="auto"/>
        </w:rPr>
        <w:t>Zamawiający zobowiązany jest d</w:t>
      </w:r>
      <w:r w:rsidR="005C54F8" w:rsidRPr="004464A8">
        <w:rPr>
          <w:rFonts w:asciiTheme="minorHAnsi" w:hAnsiTheme="minorHAnsi" w:cstheme="minorHAnsi"/>
          <w:color w:val="auto"/>
        </w:rPr>
        <w:t>o złożenia zamówień na minimum 5</w:t>
      </w:r>
      <w:r w:rsidR="00562273" w:rsidRPr="004464A8">
        <w:rPr>
          <w:rFonts w:asciiTheme="minorHAnsi" w:hAnsiTheme="minorHAnsi" w:cstheme="minorHAnsi"/>
          <w:color w:val="auto"/>
        </w:rPr>
        <w:t>0% wartości umowy</w:t>
      </w:r>
      <w:r w:rsidRPr="004464A8">
        <w:rPr>
          <w:rFonts w:asciiTheme="minorHAnsi" w:hAnsiTheme="minorHAnsi" w:cstheme="minorHAnsi"/>
          <w:color w:val="auto"/>
        </w:rPr>
        <w:t>. Wykonawcy nie przysługu</w:t>
      </w:r>
      <w:r w:rsidR="00B95D7C">
        <w:rPr>
          <w:rFonts w:asciiTheme="minorHAnsi" w:hAnsiTheme="minorHAnsi" w:cstheme="minorHAnsi"/>
          <w:color w:val="auto"/>
        </w:rPr>
        <w:t>ją żadne roszczenia o zrealizowanie</w:t>
      </w:r>
      <w:r w:rsidRPr="004464A8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B95D7C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B95D7C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68728D" w:rsidRPr="00E90FDD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8728D">
        <w:rPr>
          <w:rFonts w:asciiTheme="minorHAnsi" w:hAnsiTheme="minorHAnsi" w:cstheme="minorHAnsi"/>
        </w:rPr>
        <w:t>W sytuacji zakończenia umowy dzierża</w:t>
      </w:r>
      <w:r w:rsidR="00A001BE">
        <w:rPr>
          <w:rFonts w:asciiTheme="minorHAnsi" w:hAnsiTheme="minorHAnsi" w:cstheme="minorHAnsi"/>
        </w:rPr>
        <w:t xml:space="preserve">wy ………. z jakiegokolwiek </w:t>
      </w:r>
      <w:r w:rsidRPr="0068728D">
        <w:rPr>
          <w:rFonts w:asciiTheme="minorHAnsi" w:hAnsiTheme="minorHAnsi" w:cstheme="minorHAnsi"/>
        </w:rPr>
        <w:t>powodu – niniejsza umowa ulega automatycznemu rozwiązaniu z momentem wygaśnięcia (rozwiązania, odstąpienia) umowy dzierżawy.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D92633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8" w:history="1">
        <w:r w:rsidR="00D92633" w:rsidRPr="004438D5">
          <w:rPr>
            <w:rStyle w:val="Hipercze"/>
            <w:rFonts w:asciiTheme="minorHAnsi" w:hAnsiTheme="minorHAnsi" w:cstheme="minorHAnsi"/>
          </w:rPr>
          <w:t>poznan@wcpit.org</w:t>
        </w:r>
      </w:hyperlink>
      <w:r w:rsidR="00D92633">
        <w:rPr>
          <w:rFonts w:asciiTheme="minorHAnsi" w:hAnsiTheme="minorHAnsi" w:cstheme="minorHAnsi"/>
        </w:rPr>
        <w:t xml:space="preserve"> </w:t>
      </w:r>
      <w:r w:rsidR="00D92633" w:rsidRPr="00D92633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:rsidR="00600525" w:rsidRPr="00DE3EBB" w:rsidRDefault="008851CF" w:rsidP="00DE3EBB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E90FDD" w:rsidRDefault="004063F2" w:rsidP="00697B46">
      <w:pPr>
        <w:pStyle w:val="Tekstpodstawowy"/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4B2895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4B2895" w:rsidRPr="00E92B0C" w:rsidRDefault="00DE3EBB" w:rsidP="004B2895">
      <w:p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10</w:t>
      </w:r>
      <w:r w:rsidR="004B2895" w:rsidRPr="00E92B0C">
        <w:rPr>
          <w:rFonts w:asciiTheme="minorHAnsi" w:hAnsiTheme="minorHAnsi" w:cstheme="minorHAnsi"/>
          <w:sz w:val="22"/>
          <w:szCs w:val="22"/>
        </w:rPr>
        <w:t xml:space="preserve">. Strony dokonają zmiany wynagrodzenia zgodnie z art. 439 ust. 2 ustawy z dnia 11 września 2019 r. Prawo zamówień publicznych, na następujących zasadach: </w:t>
      </w:r>
    </w:p>
    <w:p w:rsidR="004B2895" w:rsidRPr="00E92B0C" w:rsidRDefault="00391C30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Zmiana </w:t>
      </w:r>
      <w:r w:rsidR="004B2895" w:rsidRPr="00E92B0C">
        <w:rPr>
          <w:rFonts w:asciiTheme="minorHAnsi" w:hAnsiTheme="minorHAnsi" w:cstheme="minorHAnsi"/>
          <w:sz w:val="22"/>
          <w:szCs w:val="22"/>
        </w:rPr>
        <w:t xml:space="preserve">wynagrodzenia </w:t>
      </w:r>
      <w:r>
        <w:rPr>
          <w:rFonts w:asciiTheme="minorHAnsi" w:hAnsiTheme="minorHAnsi" w:cstheme="minorHAnsi"/>
          <w:sz w:val="22"/>
          <w:szCs w:val="22"/>
        </w:rPr>
        <w:t xml:space="preserve">(wzrost lub obniżenie) </w:t>
      </w:r>
      <w:r w:rsidR="004B2895" w:rsidRPr="00E92B0C">
        <w:rPr>
          <w:rFonts w:asciiTheme="minorHAnsi" w:hAnsiTheme="minorHAnsi" w:cstheme="minorHAnsi"/>
          <w:sz w:val="22"/>
          <w:szCs w:val="22"/>
        </w:rPr>
        <w:t xml:space="preserve">może obejmować wszelkie koszty oraz zakup niezbędnych materiałów służących do realizacji umowy, które powinny zostać wykazane przez Wykonawcę.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lastRenderedPageBreak/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Pierwsza waloryzacja może nastąpić nie wcześniej niż 90 dni od dnia upływu terminu składania ofert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 zmian</w:t>
      </w:r>
      <w:r w:rsidR="00391C30">
        <w:rPr>
          <w:rFonts w:asciiTheme="minorHAnsi" w:hAnsiTheme="minorHAnsi" w:cstheme="minorHAnsi"/>
          <w:sz w:val="22"/>
          <w:szCs w:val="22"/>
        </w:rPr>
        <w:t>a</w:t>
      </w:r>
      <w:r w:rsidRPr="00E92B0C">
        <w:rPr>
          <w:rFonts w:asciiTheme="minorHAnsi" w:hAnsiTheme="minorHAnsi" w:cstheme="minorHAnsi"/>
          <w:sz w:val="22"/>
          <w:szCs w:val="22"/>
        </w:rPr>
        <w:t xml:space="preserve"> wynagrodzenia</w:t>
      </w:r>
      <w:r w:rsidR="00391C30">
        <w:rPr>
          <w:rFonts w:asciiTheme="minorHAnsi" w:hAnsiTheme="minorHAnsi" w:cstheme="minorHAnsi"/>
          <w:sz w:val="22"/>
          <w:szCs w:val="22"/>
        </w:rPr>
        <w:t xml:space="preserve"> będzie możliwa</w:t>
      </w:r>
      <w:r w:rsidRPr="00E92B0C">
        <w:rPr>
          <w:rFonts w:asciiTheme="minorHAnsi" w:hAnsiTheme="minorHAnsi" w:cstheme="minorHAnsi"/>
          <w:sz w:val="22"/>
          <w:szCs w:val="22"/>
        </w:rPr>
        <w:t xml:space="preserve">, jeżeli wskaźnik </w:t>
      </w:r>
      <w:r w:rsidR="00391C30">
        <w:rPr>
          <w:rFonts w:asciiTheme="minorHAnsi" w:hAnsiTheme="minorHAnsi" w:cstheme="minorHAnsi"/>
          <w:sz w:val="22"/>
          <w:szCs w:val="22"/>
        </w:rPr>
        <w:t>zmiany</w:t>
      </w:r>
      <w:r w:rsidR="00391C30" w:rsidRPr="00E92B0C">
        <w:rPr>
          <w:rFonts w:asciiTheme="minorHAnsi" w:hAnsiTheme="minorHAnsi" w:cstheme="minorHAnsi"/>
          <w:sz w:val="22"/>
          <w:szCs w:val="22"/>
        </w:rPr>
        <w:t xml:space="preserve"> </w:t>
      </w:r>
      <w:r w:rsidRPr="00E92B0C">
        <w:rPr>
          <w:rFonts w:asciiTheme="minorHAnsi" w:hAnsiTheme="minorHAnsi" w:cstheme="minorHAnsi"/>
          <w:sz w:val="22"/>
          <w:szCs w:val="22"/>
        </w:rPr>
        <w:t>cen towarów i usług przekroczy 5 % w stosunku do miesiąca, w którym nastąpiło otwarcie ofert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maksymalna łączna wartość zmiany wynagrodzenia to 10 % wartości wynagrodzenia umownego brutto.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Zmiana wynagrodzenia dotyczy </w:t>
      </w:r>
      <w:r w:rsidR="004464A8" w:rsidRPr="00E92B0C">
        <w:rPr>
          <w:rFonts w:asciiTheme="minorHAnsi" w:hAnsiTheme="minorHAnsi" w:cstheme="minorHAnsi"/>
          <w:sz w:val="22"/>
          <w:szCs w:val="22"/>
        </w:rPr>
        <w:t xml:space="preserve">dostaw </w:t>
      </w:r>
      <w:r w:rsidRPr="00E92B0C">
        <w:rPr>
          <w:rFonts w:asciiTheme="minorHAnsi" w:hAnsiTheme="minorHAnsi" w:cstheme="minorHAnsi"/>
          <w:sz w:val="22"/>
          <w:szCs w:val="22"/>
        </w:rPr>
        <w:t>zrealizowanych po jej dokonaniu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4B2895" w:rsidRPr="00E92B0C" w:rsidRDefault="004B2895" w:rsidP="00B902DB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1)</w:t>
      </w:r>
      <w:r w:rsidRPr="00E92B0C">
        <w:rPr>
          <w:rFonts w:asciiTheme="minorHAnsi" w:hAnsiTheme="minorHAnsi" w:cstheme="minorHAnsi"/>
          <w:sz w:val="22"/>
          <w:szCs w:val="22"/>
        </w:rPr>
        <w:tab/>
        <w:t>przedmiotem Umowy są usługi, dostawy lub roboty budowlane</w:t>
      </w:r>
    </w:p>
    <w:p w:rsidR="004B2895" w:rsidRPr="00E92B0C" w:rsidRDefault="004B2895" w:rsidP="00697B46">
      <w:pPr>
        <w:tabs>
          <w:tab w:val="center" w:pos="3969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2)</w:t>
      </w:r>
      <w:r w:rsidRPr="00E92B0C">
        <w:rPr>
          <w:rFonts w:asciiTheme="minorHAnsi" w:hAnsiTheme="minorHAnsi" w:cstheme="minorHAnsi"/>
          <w:sz w:val="22"/>
          <w:szCs w:val="22"/>
        </w:rPr>
        <w:tab/>
        <w:t>okres obowiązywania Umowy przekracza 6 miesięcy.</w:t>
      </w:r>
    </w:p>
    <w:p w:rsidR="00697B46" w:rsidRPr="00E92B0C" w:rsidRDefault="00697B46" w:rsidP="00697B4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Przewiduje się zmiany wysokości wynagrodzenia należnego Wykonawcy, w przypadku zmiany: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stawki podatku od towarów i usług – przy niezmienności ceny netto,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wysokości minimalnego wynagrodzenia za pracę albo wysokości minimalnej stawki godzinowej ustalonych na podstawie przepisów ustawy z dnia 10 października 2002 r. o minimalnym wynagrodzeniu za pracę,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zasad podlegania ubezpieczeniom społecznym lub ubezpieczeniu zdrowotnemu lub wysokości stawki składki na ubezpieczenia społeczne lub zdrowotne.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 xml:space="preserve">Zasad gromadzenia i wysokości wpłat do pracowniczych planów kapitałowych o których mowa w ustawie z dnia 4 października 2018 r., o pracowniczych planach kapitałowych. </w:t>
      </w:r>
    </w:p>
    <w:p w:rsidR="00697B46" w:rsidRPr="00E92B0C" w:rsidRDefault="00697B46" w:rsidP="00697B4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ind w:hanging="357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165FF6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powodu </w:t>
      </w:r>
      <w:r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 w:rsidR="00DE3EBB">
        <w:rPr>
          <w:rFonts w:asciiTheme="minorHAnsi" w:hAnsiTheme="minorHAnsi" w:cstheme="minorHAnsi"/>
          <w:sz w:val="22"/>
          <w:szCs w:val="22"/>
        </w:rPr>
        <w:t xml:space="preserve"> § 3 ust. 10</w:t>
      </w:r>
      <w:r>
        <w:rPr>
          <w:rFonts w:asciiTheme="minorHAnsi" w:hAnsiTheme="minorHAnsi" w:cstheme="minorHAnsi"/>
          <w:sz w:val="22"/>
          <w:szCs w:val="22"/>
        </w:rPr>
        <w:t xml:space="preserve"> pkt 8 w wysokości 0,1 % wartości umowy brutto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3-krotnej reklamacji jakości towaru</w:t>
      </w:r>
    </w:p>
    <w:p w:rsidR="009F2374" w:rsidRPr="00DC0EA3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EA3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 w:rsidRPr="00DC0EA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63DE6" w:rsidRPr="00DC0EA3">
        <w:rPr>
          <w:rStyle w:val="Typewriter"/>
          <w:rFonts w:asciiTheme="minorHAnsi" w:hAnsiTheme="minorHAnsi" w:cstheme="minorHAnsi"/>
          <w:sz w:val="22"/>
          <w:szCs w:val="22"/>
        </w:rPr>
        <w:t>§1 ust. 3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55AAA" w:rsidRPr="00E90FDD" w:rsidRDefault="00955AAA" w:rsidP="00077757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23" w:rsidRDefault="00022023">
      <w:r>
        <w:separator/>
      </w:r>
    </w:p>
  </w:endnote>
  <w:endnote w:type="continuationSeparator" w:id="0">
    <w:p w:rsidR="00022023" w:rsidRDefault="0002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75" w:rsidRDefault="00A374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75" w:rsidRDefault="00A374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75" w:rsidRDefault="00A374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23" w:rsidRDefault="00022023">
      <w:r>
        <w:separator/>
      </w:r>
    </w:p>
  </w:footnote>
  <w:footnote w:type="continuationSeparator" w:id="0">
    <w:p w:rsidR="00022023" w:rsidRDefault="00022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75" w:rsidRDefault="00A374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A37475">
      <w:rPr>
        <w:rFonts w:asciiTheme="minorHAnsi" w:hAnsiTheme="minorHAnsi" w:cstheme="minorHAnsi"/>
        <w:sz w:val="22"/>
        <w:szCs w:val="22"/>
      </w:rPr>
      <w:t>07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6F423F">
      <w:rPr>
        <w:rFonts w:asciiTheme="minorHAnsi" w:hAnsiTheme="minorHAnsi" w:cstheme="minorHAnsi"/>
        <w:sz w:val="22"/>
        <w:szCs w:val="22"/>
      </w:rPr>
      <w:t>4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F26602">
      <w:rPr>
        <w:rStyle w:val="Numerstrony"/>
        <w:rFonts w:ascii="Arial" w:hAnsi="Arial" w:cs="Arial"/>
        <w:noProof/>
        <w:sz w:val="18"/>
      </w:rPr>
      <w:t>1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115F9F">
      <w:rPr>
        <w:rFonts w:ascii="Arial" w:hAnsi="Arial" w:cs="Arial"/>
        <w:sz w:val="20"/>
        <w:szCs w:val="20"/>
      </w:rPr>
      <w:t>4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75" w:rsidRDefault="00A374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  <w:lvlOverride w:ilvl="0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22023"/>
    <w:rsid w:val="00044483"/>
    <w:rsid w:val="0004629E"/>
    <w:rsid w:val="00050D31"/>
    <w:rsid w:val="00063555"/>
    <w:rsid w:val="0007102C"/>
    <w:rsid w:val="000725B7"/>
    <w:rsid w:val="000740E1"/>
    <w:rsid w:val="00075364"/>
    <w:rsid w:val="00077298"/>
    <w:rsid w:val="00077757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06B1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15F9F"/>
    <w:rsid w:val="00120EAD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5FF6"/>
    <w:rsid w:val="00166975"/>
    <w:rsid w:val="00167659"/>
    <w:rsid w:val="00167C31"/>
    <w:rsid w:val="00172A21"/>
    <w:rsid w:val="0017564B"/>
    <w:rsid w:val="00175928"/>
    <w:rsid w:val="00175C32"/>
    <w:rsid w:val="00181D02"/>
    <w:rsid w:val="00186523"/>
    <w:rsid w:val="001907DA"/>
    <w:rsid w:val="001945E8"/>
    <w:rsid w:val="001A1796"/>
    <w:rsid w:val="001A1AA9"/>
    <w:rsid w:val="001A6284"/>
    <w:rsid w:val="001B04BC"/>
    <w:rsid w:val="001B27D6"/>
    <w:rsid w:val="001B5EDE"/>
    <w:rsid w:val="001B6310"/>
    <w:rsid w:val="001C4728"/>
    <w:rsid w:val="001C6D04"/>
    <w:rsid w:val="001D0647"/>
    <w:rsid w:val="001D2A00"/>
    <w:rsid w:val="001D6F4A"/>
    <w:rsid w:val="001E2A76"/>
    <w:rsid w:val="001E3D40"/>
    <w:rsid w:val="001E3E88"/>
    <w:rsid w:val="001E47A3"/>
    <w:rsid w:val="001E6EA8"/>
    <w:rsid w:val="001F0237"/>
    <w:rsid w:val="001F1592"/>
    <w:rsid w:val="001F2A2F"/>
    <w:rsid w:val="001F2EE5"/>
    <w:rsid w:val="002025BA"/>
    <w:rsid w:val="00211FBD"/>
    <w:rsid w:val="002160D5"/>
    <w:rsid w:val="00223709"/>
    <w:rsid w:val="00233217"/>
    <w:rsid w:val="00245F79"/>
    <w:rsid w:val="00246BBD"/>
    <w:rsid w:val="0025555C"/>
    <w:rsid w:val="002557D2"/>
    <w:rsid w:val="00255DA9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453A"/>
    <w:rsid w:val="003404EB"/>
    <w:rsid w:val="003455DA"/>
    <w:rsid w:val="003470CE"/>
    <w:rsid w:val="0035598F"/>
    <w:rsid w:val="003616C3"/>
    <w:rsid w:val="00365438"/>
    <w:rsid w:val="00383A4C"/>
    <w:rsid w:val="00391C30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35F1"/>
    <w:rsid w:val="003D5C33"/>
    <w:rsid w:val="003D784B"/>
    <w:rsid w:val="003E0CE6"/>
    <w:rsid w:val="003E1098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64A8"/>
    <w:rsid w:val="004514C7"/>
    <w:rsid w:val="004515B9"/>
    <w:rsid w:val="00453E0C"/>
    <w:rsid w:val="004604F8"/>
    <w:rsid w:val="004638B7"/>
    <w:rsid w:val="00473F5F"/>
    <w:rsid w:val="00484474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4B70"/>
    <w:rsid w:val="004C6908"/>
    <w:rsid w:val="004D20BE"/>
    <w:rsid w:val="004D28E6"/>
    <w:rsid w:val="004E08A2"/>
    <w:rsid w:val="004E0DDF"/>
    <w:rsid w:val="004E3F44"/>
    <w:rsid w:val="004F2A58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2273"/>
    <w:rsid w:val="00562675"/>
    <w:rsid w:val="00567FE3"/>
    <w:rsid w:val="005714A5"/>
    <w:rsid w:val="0057554E"/>
    <w:rsid w:val="005774A3"/>
    <w:rsid w:val="00577A50"/>
    <w:rsid w:val="00577D29"/>
    <w:rsid w:val="005808DC"/>
    <w:rsid w:val="00582325"/>
    <w:rsid w:val="00585C2B"/>
    <w:rsid w:val="00586283"/>
    <w:rsid w:val="00592111"/>
    <w:rsid w:val="00593F86"/>
    <w:rsid w:val="00595C92"/>
    <w:rsid w:val="00597E5C"/>
    <w:rsid w:val="005A2CA7"/>
    <w:rsid w:val="005A530B"/>
    <w:rsid w:val="005A7161"/>
    <w:rsid w:val="005A7F83"/>
    <w:rsid w:val="005B581F"/>
    <w:rsid w:val="005B76D9"/>
    <w:rsid w:val="005C54F8"/>
    <w:rsid w:val="005C5A1C"/>
    <w:rsid w:val="005C76FB"/>
    <w:rsid w:val="005D0382"/>
    <w:rsid w:val="005D398A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6136D"/>
    <w:rsid w:val="00663FAA"/>
    <w:rsid w:val="006648EB"/>
    <w:rsid w:val="00664935"/>
    <w:rsid w:val="00667C1B"/>
    <w:rsid w:val="006724EE"/>
    <w:rsid w:val="00674062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7885"/>
    <w:rsid w:val="006B030F"/>
    <w:rsid w:val="006B2528"/>
    <w:rsid w:val="006B2777"/>
    <w:rsid w:val="006C162A"/>
    <w:rsid w:val="006C4138"/>
    <w:rsid w:val="006C464F"/>
    <w:rsid w:val="006C6C41"/>
    <w:rsid w:val="006D0FF2"/>
    <w:rsid w:val="006D4678"/>
    <w:rsid w:val="006E25A4"/>
    <w:rsid w:val="006E27BE"/>
    <w:rsid w:val="006F2CC1"/>
    <w:rsid w:val="006F423F"/>
    <w:rsid w:val="006F4D57"/>
    <w:rsid w:val="006F5A04"/>
    <w:rsid w:val="006F690E"/>
    <w:rsid w:val="00703DD0"/>
    <w:rsid w:val="007052C0"/>
    <w:rsid w:val="00707EDB"/>
    <w:rsid w:val="007102AC"/>
    <w:rsid w:val="007108AF"/>
    <w:rsid w:val="0071199E"/>
    <w:rsid w:val="00713DFA"/>
    <w:rsid w:val="00714E35"/>
    <w:rsid w:val="007165F8"/>
    <w:rsid w:val="00717CB9"/>
    <w:rsid w:val="00722720"/>
    <w:rsid w:val="0073650A"/>
    <w:rsid w:val="00737C85"/>
    <w:rsid w:val="00744C7A"/>
    <w:rsid w:val="00747D44"/>
    <w:rsid w:val="007556CA"/>
    <w:rsid w:val="00755E92"/>
    <w:rsid w:val="007567E4"/>
    <w:rsid w:val="007573CA"/>
    <w:rsid w:val="00771F0A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1031"/>
    <w:rsid w:val="007B10ED"/>
    <w:rsid w:val="007B373B"/>
    <w:rsid w:val="007B679C"/>
    <w:rsid w:val="007B7964"/>
    <w:rsid w:val="007C1D93"/>
    <w:rsid w:val="007C2C29"/>
    <w:rsid w:val="007C333E"/>
    <w:rsid w:val="007C5588"/>
    <w:rsid w:val="007D0342"/>
    <w:rsid w:val="007D0487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1641D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970E1"/>
    <w:rsid w:val="008A4E56"/>
    <w:rsid w:val="008B5203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179"/>
    <w:rsid w:val="009618F4"/>
    <w:rsid w:val="00967428"/>
    <w:rsid w:val="00971406"/>
    <w:rsid w:val="009732B0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01BE"/>
    <w:rsid w:val="00A017EC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37475"/>
    <w:rsid w:val="00A45A0B"/>
    <w:rsid w:val="00A52025"/>
    <w:rsid w:val="00A53DDC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935E9"/>
    <w:rsid w:val="00AA106B"/>
    <w:rsid w:val="00AB2A33"/>
    <w:rsid w:val="00AB3F9E"/>
    <w:rsid w:val="00AB50C3"/>
    <w:rsid w:val="00AB50D1"/>
    <w:rsid w:val="00AC688A"/>
    <w:rsid w:val="00AD3204"/>
    <w:rsid w:val="00AD47A4"/>
    <w:rsid w:val="00AD6365"/>
    <w:rsid w:val="00AE35FE"/>
    <w:rsid w:val="00AE3D28"/>
    <w:rsid w:val="00AE6769"/>
    <w:rsid w:val="00AF01B2"/>
    <w:rsid w:val="00AF14AA"/>
    <w:rsid w:val="00AF5A50"/>
    <w:rsid w:val="00AF7941"/>
    <w:rsid w:val="00B02613"/>
    <w:rsid w:val="00B065A7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A52"/>
    <w:rsid w:val="00B81E09"/>
    <w:rsid w:val="00B83C08"/>
    <w:rsid w:val="00B86520"/>
    <w:rsid w:val="00B87B92"/>
    <w:rsid w:val="00B902DB"/>
    <w:rsid w:val="00B91693"/>
    <w:rsid w:val="00B92630"/>
    <w:rsid w:val="00B95A79"/>
    <w:rsid w:val="00B95D7C"/>
    <w:rsid w:val="00B971DA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BE73BC"/>
    <w:rsid w:val="00C01C0E"/>
    <w:rsid w:val="00C04810"/>
    <w:rsid w:val="00C049A9"/>
    <w:rsid w:val="00C04D55"/>
    <w:rsid w:val="00C06CCF"/>
    <w:rsid w:val="00C129B9"/>
    <w:rsid w:val="00C14B79"/>
    <w:rsid w:val="00C154A1"/>
    <w:rsid w:val="00C154C4"/>
    <w:rsid w:val="00C15638"/>
    <w:rsid w:val="00C20B6A"/>
    <w:rsid w:val="00C2106A"/>
    <w:rsid w:val="00C25DED"/>
    <w:rsid w:val="00C41D93"/>
    <w:rsid w:val="00C434AB"/>
    <w:rsid w:val="00C46B98"/>
    <w:rsid w:val="00C53361"/>
    <w:rsid w:val="00C54F8A"/>
    <w:rsid w:val="00C56327"/>
    <w:rsid w:val="00C60D68"/>
    <w:rsid w:val="00C6208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70F8"/>
    <w:rsid w:val="00D40468"/>
    <w:rsid w:val="00D408EA"/>
    <w:rsid w:val="00D418DF"/>
    <w:rsid w:val="00D426CB"/>
    <w:rsid w:val="00D42778"/>
    <w:rsid w:val="00D460FD"/>
    <w:rsid w:val="00D51958"/>
    <w:rsid w:val="00D519C4"/>
    <w:rsid w:val="00D53E6D"/>
    <w:rsid w:val="00D55597"/>
    <w:rsid w:val="00D57127"/>
    <w:rsid w:val="00D62CAA"/>
    <w:rsid w:val="00D6674B"/>
    <w:rsid w:val="00D66AD4"/>
    <w:rsid w:val="00D92633"/>
    <w:rsid w:val="00D95008"/>
    <w:rsid w:val="00D974A6"/>
    <w:rsid w:val="00DA3F9F"/>
    <w:rsid w:val="00DA4501"/>
    <w:rsid w:val="00DA630D"/>
    <w:rsid w:val="00DA6F35"/>
    <w:rsid w:val="00DC0EA3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3EBB"/>
    <w:rsid w:val="00DE501D"/>
    <w:rsid w:val="00DE773A"/>
    <w:rsid w:val="00DE7F3A"/>
    <w:rsid w:val="00DF557F"/>
    <w:rsid w:val="00DF72EE"/>
    <w:rsid w:val="00E00C63"/>
    <w:rsid w:val="00E0267D"/>
    <w:rsid w:val="00E02E09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5C24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2B0C"/>
    <w:rsid w:val="00E9532A"/>
    <w:rsid w:val="00EA3B5B"/>
    <w:rsid w:val="00EA7559"/>
    <w:rsid w:val="00EB115C"/>
    <w:rsid w:val="00EB1764"/>
    <w:rsid w:val="00EB1BED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1F19"/>
    <w:rsid w:val="00F144C9"/>
    <w:rsid w:val="00F15364"/>
    <w:rsid w:val="00F15F40"/>
    <w:rsid w:val="00F25343"/>
    <w:rsid w:val="00F25504"/>
    <w:rsid w:val="00F25BCB"/>
    <w:rsid w:val="00F26602"/>
    <w:rsid w:val="00F26617"/>
    <w:rsid w:val="00F31696"/>
    <w:rsid w:val="00F320E6"/>
    <w:rsid w:val="00F329FF"/>
    <w:rsid w:val="00F35386"/>
    <w:rsid w:val="00F35F51"/>
    <w:rsid w:val="00F50645"/>
    <w:rsid w:val="00F544FE"/>
    <w:rsid w:val="00F56912"/>
    <w:rsid w:val="00F62AE6"/>
    <w:rsid w:val="00F67306"/>
    <w:rsid w:val="00F71F1B"/>
    <w:rsid w:val="00F875D7"/>
    <w:rsid w:val="00FA30F0"/>
    <w:rsid w:val="00FA381C"/>
    <w:rsid w:val="00FB0A9A"/>
    <w:rsid w:val="00FB1BC9"/>
    <w:rsid w:val="00FB408A"/>
    <w:rsid w:val="00FC2212"/>
    <w:rsid w:val="00FC274A"/>
    <w:rsid w:val="00FC2DD7"/>
    <w:rsid w:val="00FC4297"/>
    <w:rsid w:val="00FC65B3"/>
    <w:rsid w:val="00FC687B"/>
    <w:rsid w:val="00FC6D02"/>
    <w:rsid w:val="00FC7992"/>
    <w:rsid w:val="00FD0C24"/>
    <w:rsid w:val="00FD2A32"/>
    <w:rsid w:val="00FD4DC1"/>
    <w:rsid w:val="00FE06AB"/>
    <w:rsid w:val="00FE5F86"/>
    <w:rsid w:val="00FE66D8"/>
    <w:rsid w:val="00FF1AD3"/>
    <w:rsid w:val="00FF3BD0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1679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11735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Sylwia Zielińska</cp:lastModifiedBy>
  <cp:revision>5</cp:revision>
  <cp:lastPrinted>2013-07-22T08:58:00Z</cp:lastPrinted>
  <dcterms:created xsi:type="dcterms:W3CDTF">2024-01-18T06:33:00Z</dcterms:created>
  <dcterms:modified xsi:type="dcterms:W3CDTF">2024-01-18T12:24:00Z</dcterms:modified>
</cp:coreProperties>
</file>