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26F" w:rsidRPr="00AB034C" w:rsidRDefault="00AF2530" w:rsidP="00330C99">
      <w:pPr>
        <w:spacing w:after="0" w:line="360" w:lineRule="auto"/>
        <w:ind w:left="426"/>
        <w:rPr>
          <w:rFonts w:ascii="Bookman Old Style" w:hAnsi="Bookman Old Style"/>
        </w:rPr>
      </w:pPr>
      <w:r w:rsidRPr="00AB034C">
        <w:rPr>
          <w:rFonts w:ascii="Bookman Old Style" w:hAnsi="Bookman Old Style"/>
        </w:rPr>
        <w:t xml:space="preserve">        </w:t>
      </w:r>
      <w:r w:rsidR="00AF5C5F" w:rsidRPr="00AB034C">
        <w:rPr>
          <w:rFonts w:ascii="Bookman Old Style" w:hAnsi="Bookman Old Style"/>
        </w:rPr>
        <w:t xml:space="preserve">                                                                                  </w:t>
      </w:r>
      <w:r w:rsidR="009F3368" w:rsidRPr="00AB034C">
        <w:rPr>
          <w:rFonts w:ascii="Bookman Old Style" w:hAnsi="Bookman Old Style"/>
        </w:rPr>
        <w:t xml:space="preserve">              </w:t>
      </w:r>
    </w:p>
    <w:p w:rsidR="00AF5C5F" w:rsidRPr="00AB034C" w:rsidRDefault="009F3368" w:rsidP="00330C99">
      <w:pPr>
        <w:spacing w:after="0" w:line="360" w:lineRule="auto"/>
        <w:ind w:left="426"/>
        <w:jc w:val="right"/>
        <w:rPr>
          <w:rFonts w:ascii="Bookman Old Style" w:hAnsi="Bookman Old Style"/>
        </w:rPr>
      </w:pPr>
      <w:r w:rsidRPr="00AB034C">
        <w:rPr>
          <w:rFonts w:ascii="Bookman Old Style" w:hAnsi="Bookman Old Style"/>
        </w:rPr>
        <w:t xml:space="preserve">     </w:t>
      </w:r>
      <w:r w:rsidR="00AB034C">
        <w:rPr>
          <w:rFonts w:ascii="Bookman Old Style" w:hAnsi="Bookman Old Style"/>
        </w:rPr>
        <w:t>Poznań, 14</w:t>
      </w:r>
      <w:r w:rsidR="00D0199C" w:rsidRPr="00AB034C">
        <w:rPr>
          <w:rFonts w:ascii="Bookman Old Style" w:hAnsi="Bookman Old Style"/>
        </w:rPr>
        <w:t>.05</w:t>
      </w:r>
      <w:r w:rsidR="00DD49E9" w:rsidRPr="00AB034C">
        <w:rPr>
          <w:rFonts w:ascii="Bookman Old Style" w:hAnsi="Bookman Old Style"/>
        </w:rPr>
        <w:t>.2024</w:t>
      </w:r>
      <w:r w:rsidR="00AF5C5F" w:rsidRPr="00AB034C">
        <w:rPr>
          <w:rFonts w:ascii="Bookman Old Style" w:hAnsi="Bookman Old Style"/>
        </w:rPr>
        <w:t xml:space="preserve"> r.</w:t>
      </w:r>
    </w:p>
    <w:p w:rsidR="00FA21A6" w:rsidRPr="00AB034C" w:rsidRDefault="00195BAE" w:rsidP="00330C99">
      <w:pPr>
        <w:spacing w:after="0" w:line="360" w:lineRule="auto"/>
        <w:ind w:left="426"/>
        <w:jc w:val="both"/>
        <w:rPr>
          <w:rFonts w:ascii="Bookman Old Style" w:hAnsi="Bookman Old Style"/>
        </w:rPr>
      </w:pPr>
      <w:proofErr w:type="spellStart"/>
      <w:r w:rsidRPr="00AB034C">
        <w:rPr>
          <w:rFonts w:ascii="Bookman Old Style" w:hAnsi="Bookman Old Style"/>
        </w:rPr>
        <w:t>WCPiT</w:t>
      </w:r>
      <w:proofErr w:type="spellEnd"/>
      <w:r w:rsidRPr="00AB034C">
        <w:rPr>
          <w:rFonts w:ascii="Bookman Old Style" w:hAnsi="Bookman Old Style"/>
        </w:rPr>
        <w:t>/EA/381-</w:t>
      </w:r>
      <w:r w:rsidR="00AB034C">
        <w:rPr>
          <w:rFonts w:ascii="Bookman Old Style" w:hAnsi="Bookman Old Style"/>
        </w:rPr>
        <w:t>30</w:t>
      </w:r>
      <w:r w:rsidR="00FA21A6" w:rsidRPr="00AB034C">
        <w:rPr>
          <w:rFonts w:ascii="Bookman Old Style" w:hAnsi="Bookman Old Style"/>
        </w:rPr>
        <w:t xml:space="preserve">/2024 </w:t>
      </w:r>
    </w:p>
    <w:p w:rsidR="00FA21A6" w:rsidRPr="00AB034C" w:rsidRDefault="00FA21A6" w:rsidP="00330C99">
      <w:pPr>
        <w:spacing w:after="0" w:line="360" w:lineRule="auto"/>
        <w:ind w:left="426"/>
        <w:jc w:val="both"/>
        <w:rPr>
          <w:rFonts w:ascii="Bookman Old Style" w:hAnsi="Bookman Old Style"/>
        </w:rPr>
      </w:pPr>
    </w:p>
    <w:p w:rsidR="00FA21A6" w:rsidRPr="00AB034C" w:rsidRDefault="00FA21A6" w:rsidP="00330C99">
      <w:pPr>
        <w:spacing w:after="0" w:line="360" w:lineRule="auto"/>
        <w:ind w:left="426"/>
        <w:jc w:val="both"/>
        <w:rPr>
          <w:rFonts w:ascii="Bookman Old Style" w:hAnsi="Bookman Old Style"/>
        </w:rPr>
      </w:pPr>
    </w:p>
    <w:p w:rsidR="00FA21A6" w:rsidRPr="00AB034C" w:rsidRDefault="00FA21A6" w:rsidP="00330C99">
      <w:pPr>
        <w:spacing w:after="0" w:line="360" w:lineRule="auto"/>
        <w:ind w:left="426"/>
        <w:jc w:val="right"/>
        <w:rPr>
          <w:rFonts w:ascii="Bookman Old Style" w:hAnsi="Bookman Old Style"/>
        </w:rPr>
      </w:pPr>
      <w:r w:rsidRPr="00AB034C">
        <w:rPr>
          <w:rFonts w:ascii="Bookman Old Style" w:hAnsi="Bookman Old Style"/>
        </w:rPr>
        <w:t>Uczestnicy postępowania</w:t>
      </w:r>
    </w:p>
    <w:p w:rsidR="00FA21A6" w:rsidRPr="00AB034C" w:rsidRDefault="00FA21A6" w:rsidP="00330C99">
      <w:pPr>
        <w:spacing w:after="0" w:line="360" w:lineRule="auto"/>
        <w:ind w:left="426"/>
        <w:jc w:val="both"/>
        <w:rPr>
          <w:rFonts w:ascii="Bookman Old Style" w:hAnsi="Bookman Old Style"/>
        </w:rPr>
      </w:pPr>
    </w:p>
    <w:p w:rsidR="00FA21A6" w:rsidRPr="00AB034C" w:rsidRDefault="00FA21A6" w:rsidP="00330C99">
      <w:pPr>
        <w:spacing w:after="0" w:line="360" w:lineRule="auto"/>
        <w:ind w:left="426"/>
        <w:jc w:val="both"/>
        <w:rPr>
          <w:rFonts w:ascii="Bookman Old Style" w:hAnsi="Bookman Old Style"/>
          <w:b/>
          <w:bCs/>
        </w:rPr>
      </w:pPr>
      <w:r w:rsidRPr="00AB034C">
        <w:rPr>
          <w:rFonts w:ascii="Bookman Old Style" w:hAnsi="Bookman Old Style"/>
          <w:b/>
        </w:rPr>
        <w:t>Dotyczy: postępowania o zamówienie publiczne w trybie podstawowym, o którym mowa w art. 275 pkt. 1 ustawy „Prawo zamówień publicznych”</w:t>
      </w:r>
      <w:r w:rsidRPr="00AB034C">
        <w:rPr>
          <w:rFonts w:ascii="Bookman Old Style" w:hAnsi="Bookman Old Style"/>
          <w:b/>
          <w:bCs/>
        </w:rPr>
        <w:t xml:space="preserve"> pn. „Remont oddziałów szpital</w:t>
      </w:r>
      <w:r w:rsidR="00DA2029" w:rsidRPr="00AB034C">
        <w:rPr>
          <w:rFonts w:ascii="Bookman Old Style" w:hAnsi="Bookman Old Style"/>
          <w:b/>
          <w:bCs/>
        </w:rPr>
        <w:t>nych Centrum– Szpital w Ludwikowie</w:t>
      </w:r>
      <w:r w:rsidRPr="00AB034C">
        <w:rPr>
          <w:rFonts w:ascii="Bookman Old Style" w:hAnsi="Bookman Old Style"/>
          <w:b/>
          <w:bCs/>
        </w:rPr>
        <w:t>”</w:t>
      </w:r>
    </w:p>
    <w:p w:rsidR="00FA21A6" w:rsidRPr="00AB034C" w:rsidRDefault="00FA21A6" w:rsidP="00330C99">
      <w:pPr>
        <w:spacing w:after="0" w:line="360" w:lineRule="auto"/>
        <w:ind w:left="426"/>
        <w:jc w:val="both"/>
        <w:rPr>
          <w:rFonts w:ascii="Bookman Old Style" w:hAnsi="Bookman Old Style"/>
          <w:b/>
        </w:rPr>
      </w:pPr>
    </w:p>
    <w:p w:rsidR="00FA21A6" w:rsidRPr="00AB034C" w:rsidRDefault="00FA21A6" w:rsidP="00330C99">
      <w:pPr>
        <w:spacing w:after="0" w:line="360" w:lineRule="auto"/>
        <w:ind w:left="426"/>
        <w:jc w:val="both"/>
        <w:rPr>
          <w:rFonts w:ascii="Bookman Old Style" w:hAnsi="Bookman Old Style"/>
        </w:rPr>
      </w:pPr>
      <w:r w:rsidRPr="00AB034C">
        <w:rPr>
          <w:rFonts w:ascii="Bookman Old Style" w:hAnsi="Bookman Old Style"/>
        </w:rPr>
        <w:t>Zgodnie z art. 284 ust. 2 ustawy Prawo Zamówień Publicznych z dnia 11 września 2019 r. (tj. Dz. U. z 2023 r. poz. 1605 ze zm.), Wielkopolskie Centrum Pulmonologii i Torakochirurgii SP ZOZ udziela wyjaśnień dotyczących Specyfikacji Warunków Zamówienia oraz zgodnie z art. 286 ust 1 tejże ustawy zmienia treść SWZ</w:t>
      </w:r>
    </w:p>
    <w:p w:rsidR="001F22B4" w:rsidRPr="00AB034C" w:rsidRDefault="001F22B4" w:rsidP="00330C99">
      <w:pPr>
        <w:spacing w:after="0" w:line="360" w:lineRule="auto"/>
        <w:ind w:left="426"/>
        <w:jc w:val="both"/>
        <w:rPr>
          <w:rFonts w:ascii="Bookman Old Style" w:hAnsi="Bookman Old Style"/>
        </w:rPr>
      </w:pPr>
    </w:p>
    <w:p w:rsidR="009E06D1" w:rsidRPr="00AB034C" w:rsidRDefault="001F22B4" w:rsidP="00330C99">
      <w:pPr>
        <w:spacing w:after="0" w:line="360" w:lineRule="auto"/>
        <w:ind w:left="426"/>
        <w:jc w:val="both"/>
        <w:rPr>
          <w:rFonts w:ascii="Bookman Old Style" w:hAnsi="Bookman Old Style"/>
          <w:b/>
          <w:color w:val="00B050"/>
        </w:rPr>
      </w:pPr>
      <w:r w:rsidRPr="00AB034C">
        <w:rPr>
          <w:rFonts w:ascii="Bookman Old Style" w:hAnsi="Bookman Old Style"/>
          <w:b/>
          <w:color w:val="00B050"/>
        </w:rPr>
        <w:t>PYTANIA I ODPOWIEDZI</w:t>
      </w:r>
    </w:p>
    <w:p w:rsidR="001F22B4" w:rsidRPr="00AB034C" w:rsidRDefault="001F22B4" w:rsidP="00330C99">
      <w:pPr>
        <w:spacing w:after="0" w:line="360" w:lineRule="auto"/>
        <w:ind w:left="426"/>
        <w:jc w:val="center"/>
        <w:rPr>
          <w:rFonts w:ascii="Bookman Old Style" w:hAnsi="Bookman Old Style"/>
          <w:b/>
          <w:color w:val="0070C0"/>
        </w:rPr>
      </w:pPr>
    </w:p>
    <w:p w:rsidR="00DA2029" w:rsidRPr="00AB034C" w:rsidRDefault="00DA2029" w:rsidP="00330C99">
      <w:pPr>
        <w:pStyle w:val="Akapitzlist"/>
        <w:numPr>
          <w:ilvl w:val="0"/>
          <w:numId w:val="12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AB034C">
        <w:rPr>
          <w:rFonts w:ascii="Bookman Old Style" w:hAnsi="Bookman Old Style"/>
        </w:rPr>
        <w:t>Proszę o potwierdzenie, że w związku z pracami malarskimi konieczne jest całkowite zdjęcie osprzętu elektrycznego i ponowny montaż istniejących elementów.</w:t>
      </w:r>
    </w:p>
    <w:p w:rsidR="00F06989" w:rsidRDefault="00F06989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AB034C">
        <w:rPr>
          <w:rFonts w:ascii="Bookman Old Style" w:hAnsi="Bookman Old Style"/>
          <w:b/>
          <w:color w:val="0070C0"/>
        </w:rPr>
        <w:t>W związku z pracami malarskimi konieczne jest zdjęcie osprzętu elektrycznego i ponowny montaż istniejących elementów z zachowaniem oznaczeń gniazd w miejscach montażu.</w:t>
      </w:r>
    </w:p>
    <w:p w:rsidR="00AB034C" w:rsidRPr="00AB034C" w:rsidRDefault="00AB034C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</w:p>
    <w:p w:rsidR="00DA2029" w:rsidRPr="00AB034C" w:rsidRDefault="00DA2029" w:rsidP="00330C99">
      <w:pPr>
        <w:pStyle w:val="Akapitzlist"/>
        <w:numPr>
          <w:ilvl w:val="0"/>
          <w:numId w:val="12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AB034C">
        <w:rPr>
          <w:rFonts w:ascii="Bookman Old Style" w:hAnsi="Bookman Old Style"/>
        </w:rPr>
        <w:t>Czy w zakresie prac Wykonawcy poza demontażem osprzętu elektrycznego wymaga się demontażu innych elementów wyposażenia np.: ręcznych ostrzegaczy pożarowych ROP, czytników KD, itp.?</w:t>
      </w:r>
    </w:p>
    <w:p w:rsidR="00F06989" w:rsidRDefault="00F06989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AB034C">
        <w:rPr>
          <w:rFonts w:ascii="Bookman Old Style" w:hAnsi="Bookman Old Style"/>
          <w:b/>
          <w:color w:val="0070C0"/>
        </w:rPr>
        <w:lastRenderedPageBreak/>
        <w:t xml:space="preserve">Demontaż innych elementów wyposażenia np. </w:t>
      </w:r>
      <w:r w:rsidR="00EF6876" w:rsidRPr="00AB034C">
        <w:rPr>
          <w:rFonts w:ascii="Bookman Old Style" w:hAnsi="Bookman Old Style"/>
          <w:b/>
          <w:color w:val="0070C0"/>
        </w:rPr>
        <w:t>ręcznych ostrzegaczy poż</w:t>
      </w:r>
      <w:r w:rsidR="006A4D8B" w:rsidRPr="00AB034C">
        <w:rPr>
          <w:rFonts w:ascii="Bookman Old Style" w:hAnsi="Bookman Old Style"/>
          <w:b/>
          <w:color w:val="0070C0"/>
        </w:rPr>
        <w:t>arowych ROP, czytników KD, itp. nie jest wymagany.</w:t>
      </w:r>
    </w:p>
    <w:p w:rsidR="00AB034C" w:rsidRPr="00AB034C" w:rsidRDefault="00AB034C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</w:p>
    <w:p w:rsidR="00DA2029" w:rsidRPr="00AB034C" w:rsidRDefault="00DA2029" w:rsidP="00330C99">
      <w:pPr>
        <w:pStyle w:val="Akapitzlist"/>
        <w:numPr>
          <w:ilvl w:val="0"/>
          <w:numId w:val="12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AB034C">
        <w:rPr>
          <w:rFonts w:ascii="Bookman Old Style" w:hAnsi="Bookman Old Style"/>
        </w:rPr>
        <w:t>Proszę o potwierdzenie, że zainstalowany na oddziałach osprzęt podlegający ponownym montażom jest sprawny i nieuszkodzony, a Zamawiający nie będzie wymagał od Wykonawcy jego wymiany lub uzupełnienia.</w:t>
      </w:r>
    </w:p>
    <w:p w:rsidR="00F06989" w:rsidRDefault="00F06989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AB034C">
        <w:rPr>
          <w:rFonts w:ascii="Bookman Old Style" w:hAnsi="Bookman Old Style"/>
          <w:b/>
          <w:color w:val="0070C0"/>
        </w:rPr>
        <w:t>Osprzęt jest sprawny.</w:t>
      </w:r>
    </w:p>
    <w:p w:rsidR="00AB034C" w:rsidRPr="00AB034C" w:rsidRDefault="00AB034C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</w:p>
    <w:p w:rsidR="00DA2029" w:rsidRPr="00AB034C" w:rsidRDefault="00DA2029" w:rsidP="00330C99">
      <w:pPr>
        <w:pStyle w:val="Akapitzlist"/>
        <w:numPr>
          <w:ilvl w:val="0"/>
          <w:numId w:val="12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AB034C">
        <w:rPr>
          <w:rFonts w:ascii="Bookman Old Style" w:hAnsi="Bookman Old Style"/>
        </w:rPr>
        <w:t>Proszę o informacje, czy koszty przełożenia systemu kontroli dostępu KD (w związku z wymianą stolarki drzwiowej) są po stronie Wykonawcy, czy zostanie to zrealizowane przez serwis z ramienia Zamawiającego.</w:t>
      </w:r>
    </w:p>
    <w:p w:rsidR="00F06989" w:rsidRDefault="00F06989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AB034C">
        <w:rPr>
          <w:rFonts w:ascii="Bookman Old Style" w:hAnsi="Bookman Old Style"/>
          <w:b/>
          <w:color w:val="0070C0"/>
        </w:rPr>
        <w:t>Koszty przełożenia systemu kontroli KD są po stronie Wykonawcy.</w:t>
      </w:r>
    </w:p>
    <w:p w:rsidR="00AB034C" w:rsidRPr="00AB034C" w:rsidRDefault="00AB034C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</w:p>
    <w:p w:rsidR="00DA2029" w:rsidRPr="00AB034C" w:rsidRDefault="00DA2029" w:rsidP="00330C99">
      <w:pPr>
        <w:pStyle w:val="Akapitzlist"/>
        <w:numPr>
          <w:ilvl w:val="0"/>
          <w:numId w:val="12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AB034C">
        <w:rPr>
          <w:rFonts w:ascii="Bookman Old Style" w:hAnsi="Bookman Old Style"/>
        </w:rPr>
        <w:t>Proszę o informacje, czy osprzęt elektryczny w remontowanej łazience P1/12 (gniazda, łączniki) podlega wymianie. Nie ujęto w przedmiarze.</w:t>
      </w:r>
    </w:p>
    <w:p w:rsidR="00EF6876" w:rsidRDefault="00EF6876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AB034C">
        <w:rPr>
          <w:rFonts w:ascii="Bookman Old Style" w:hAnsi="Bookman Old Style"/>
          <w:b/>
          <w:color w:val="0070C0"/>
        </w:rPr>
        <w:t>Osprzęt elektryczny w remontowanej łazience P1/12 (gniazda, łączniki) podlega wymianie. Należy ująć w wycenie.</w:t>
      </w:r>
    </w:p>
    <w:p w:rsidR="00AB034C" w:rsidRPr="00AB034C" w:rsidRDefault="00AB034C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</w:p>
    <w:p w:rsidR="00DA2029" w:rsidRPr="00AB034C" w:rsidRDefault="00DA2029" w:rsidP="00330C99">
      <w:pPr>
        <w:pStyle w:val="Akapitzlist"/>
        <w:numPr>
          <w:ilvl w:val="0"/>
          <w:numId w:val="12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AB034C">
        <w:rPr>
          <w:rFonts w:ascii="Bookman Old Style" w:hAnsi="Bookman Old Style"/>
        </w:rPr>
        <w:t>Czy Wykonawca ma ująć w zakresie koszty opracowania projektu wykonawczego?</w:t>
      </w:r>
    </w:p>
    <w:p w:rsidR="00EF6876" w:rsidRDefault="00CF37B1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AB034C">
        <w:rPr>
          <w:rFonts w:ascii="Bookman Old Style" w:hAnsi="Bookman Old Style"/>
          <w:b/>
          <w:color w:val="0070C0"/>
        </w:rPr>
        <w:t xml:space="preserve">Wykonawca ma ująć w zakresie </w:t>
      </w:r>
      <w:r w:rsidR="00AB034C">
        <w:rPr>
          <w:rFonts w:ascii="Bookman Old Style" w:hAnsi="Bookman Old Style"/>
          <w:b/>
          <w:color w:val="0070C0"/>
        </w:rPr>
        <w:t xml:space="preserve">prac </w:t>
      </w:r>
      <w:r w:rsidRPr="00AB034C">
        <w:rPr>
          <w:rFonts w:ascii="Bookman Old Style" w:hAnsi="Bookman Old Style"/>
          <w:b/>
          <w:color w:val="0070C0"/>
        </w:rPr>
        <w:t>koszty opracowania projektu wykonawczego.</w:t>
      </w:r>
    </w:p>
    <w:p w:rsidR="00AB034C" w:rsidRPr="00AB034C" w:rsidRDefault="00AB034C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</w:p>
    <w:p w:rsidR="00DA2029" w:rsidRPr="00AB034C" w:rsidRDefault="00DA2029" w:rsidP="00330C99">
      <w:pPr>
        <w:pStyle w:val="Akapitzlist"/>
        <w:numPr>
          <w:ilvl w:val="0"/>
          <w:numId w:val="12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AB034C">
        <w:rPr>
          <w:rFonts w:ascii="Bookman Old Style" w:hAnsi="Bookman Old Style"/>
        </w:rPr>
        <w:t>Bardzo proszę o informacje, czy Zamawiający zdemontuje i ponownie zamontuje drabinki oraz inne sprzęty znajdujące się w pom. kinezyterapii.</w:t>
      </w:r>
    </w:p>
    <w:p w:rsidR="00EF6876" w:rsidRDefault="006A4D8B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AB034C">
        <w:rPr>
          <w:rFonts w:ascii="Bookman Old Style" w:hAnsi="Bookman Old Style"/>
          <w:b/>
          <w:color w:val="0070C0"/>
        </w:rPr>
        <w:t>Demontaż i ponowny montaż drabinki oraz innych sprzętów znajdujących się w pom. kinezyterapii leży po stronie Wykonawcy.</w:t>
      </w:r>
    </w:p>
    <w:p w:rsidR="00AB034C" w:rsidRPr="00AB034C" w:rsidRDefault="00AB034C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</w:p>
    <w:p w:rsidR="00DA2029" w:rsidRPr="00AB034C" w:rsidRDefault="00DA2029" w:rsidP="00330C99">
      <w:pPr>
        <w:pStyle w:val="Akapitzlist"/>
        <w:numPr>
          <w:ilvl w:val="0"/>
          <w:numId w:val="12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AB034C">
        <w:rPr>
          <w:rFonts w:ascii="Bookman Old Style" w:hAnsi="Bookman Old Style"/>
        </w:rPr>
        <w:t>Proszę o potwierdzenie, że Zamawiający nie wymaga do malowania pomieszczeń demontażu grzejników i nie należy tego wyceniać.</w:t>
      </w:r>
    </w:p>
    <w:p w:rsidR="00F06989" w:rsidRDefault="00F06989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AB034C">
        <w:rPr>
          <w:rFonts w:ascii="Bookman Old Style" w:hAnsi="Bookman Old Style"/>
          <w:b/>
          <w:color w:val="0070C0"/>
        </w:rPr>
        <w:lastRenderedPageBreak/>
        <w:t>Zamawiający potwierdza, że nie wymaga do malowania pomieszczeń demontażu grzejników i nie należy tego wyceniać.</w:t>
      </w:r>
    </w:p>
    <w:p w:rsidR="00AB034C" w:rsidRPr="00AB034C" w:rsidRDefault="00AB034C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</w:p>
    <w:p w:rsidR="00DA2029" w:rsidRPr="00AB034C" w:rsidRDefault="00DA2029" w:rsidP="00330C99">
      <w:pPr>
        <w:pStyle w:val="Akapitzlist"/>
        <w:numPr>
          <w:ilvl w:val="0"/>
          <w:numId w:val="12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AB034C">
        <w:rPr>
          <w:rFonts w:ascii="Bookman Old Style" w:hAnsi="Bookman Old Style"/>
        </w:rPr>
        <w:t>Proszę o potwierdzenie, że nie należy wykonywać ża</w:t>
      </w:r>
      <w:r w:rsidR="00F06989" w:rsidRPr="00AB034C">
        <w:rPr>
          <w:rFonts w:ascii="Bookman Old Style" w:hAnsi="Bookman Old Style"/>
        </w:rPr>
        <w:t>dnych prac związanych z sufitami</w:t>
      </w:r>
      <w:r w:rsidR="00FE4A1B" w:rsidRPr="00AB034C">
        <w:rPr>
          <w:rFonts w:ascii="Bookman Old Style" w:hAnsi="Bookman Old Style"/>
        </w:rPr>
        <w:t xml:space="preserve"> </w:t>
      </w:r>
      <w:r w:rsidRPr="00AB034C">
        <w:rPr>
          <w:rFonts w:ascii="Bookman Old Style" w:hAnsi="Bookman Old Style"/>
        </w:rPr>
        <w:t>podwieszanymi we wszystkich pomieszczeniach poza pom. P1.12.</w:t>
      </w:r>
    </w:p>
    <w:p w:rsidR="00EF6876" w:rsidRDefault="007769B7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AB034C">
        <w:rPr>
          <w:rFonts w:ascii="Bookman Old Style" w:hAnsi="Bookman Old Style"/>
          <w:b/>
          <w:color w:val="0070C0"/>
        </w:rPr>
        <w:t>Zamawiający potwierdza, że nie należy wykonywać żadnych prac związanych z sufitami podwieszanymi we wszystkich pomieszczeniach poza pom. P1.12.</w:t>
      </w:r>
    </w:p>
    <w:p w:rsidR="00AB034C" w:rsidRPr="00AB034C" w:rsidRDefault="00AB034C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</w:p>
    <w:p w:rsidR="008D624B" w:rsidRPr="00AB034C" w:rsidRDefault="00DA2029" w:rsidP="00330C99">
      <w:pPr>
        <w:pStyle w:val="Akapitzlist"/>
        <w:numPr>
          <w:ilvl w:val="0"/>
          <w:numId w:val="12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AB034C">
        <w:rPr>
          <w:rFonts w:ascii="Bookman Old Style" w:hAnsi="Bookman Old Style"/>
        </w:rPr>
        <w:t>Bardzo proszę o informacje, czy należy zmyć starą farbę i malować ściany w pom. 0.119 oraz 0.120 na Oddziale Pulmonologiczno-Rehabilitacyjnym na parterze w pawilonie chorych nr 2. Prace nie zostały ujęte w przedmiarach.</w:t>
      </w:r>
    </w:p>
    <w:p w:rsidR="00330C99" w:rsidRDefault="00AB034C" w:rsidP="00330C99">
      <w:pPr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>
        <w:rPr>
          <w:rFonts w:ascii="Bookman Old Style" w:hAnsi="Bookman Old Style"/>
          <w:b/>
          <w:color w:val="0070C0"/>
        </w:rPr>
        <w:t>Prace należy wykonać z</w:t>
      </w:r>
      <w:r w:rsidR="008D624B" w:rsidRPr="00AB034C">
        <w:rPr>
          <w:rFonts w:ascii="Bookman Old Style" w:hAnsi="Bookman Old Style"/>
          <w:b/>
          <w:color w:val="0070C0"/>
        </w:rPr>
        <w:t xml:space="preserve">godnie z </w:t>
      </w:r>
      <w:r w:rsidR="00330C99">
        <w:rPr>
          <w:rFonts w:ascii="Bookman Old Style" w:hAnsi="Bookman Old Style"/>
          <w:b/>
          <w:color w:val="0070C0"/>
        </w:rPr>
        <w:t>„</w:t>
      </w:r>
      <w:r w:rsidR="00330C99" w:rsidRPr="00330C99">
        <w:rPr>
          <w:rFonts w:ascii="Bookman Old Style" w:hAnsi="Bookman Old Style"/>
          <w:b/>
          <w:color w:val="0070C0"/>
        </w:rPr>
        <w:t>Opis</w:t>
      </w:r>
      <w:r w:rsidR="00330C99">
        <w:rPr>
          <w:rFonts w:ascii="Bookman Old Style" w:hAnsi="Bookman Old Style"/>
          <w:b/>
          <w:color w:val="0070C0"/>
        </w:rPr>
        <w:t>em</w:t>
      </w:r>
      <w:r w:rsidR="00330C99" w:rsidRPr="00330C99">
        <w:rPr>
          <w:rFonts w:ascii="Bookman Old Style" w:hAnsi="Bookman Old Style"/>
          <w:b/>
          <w:color w:val="0070C0"/>
        </w:rPr>
        <w:t xml:space="preserve"> dla zadania</w:t>
      </w:r>
      <w:r w:rsidR="00330C99">
        <w:rPr>
          <w:rFonts w:ascii="Bookman Old Style" w:hAnsi="Bookman Old Style"/>
          <w:b/>
          <w:color w:val="0070C0"/>
        </w:rPr>
        <w:t xml:space="preserve">” PW - </w:t>
      </w:r>
      <w:r w:rsidR="008D624B" w:rsidRPr="00AB034C">
        <w:rPr>
          <w:rFonts w:ascii="Bookman Old Style" w:hAnsi="Bookman Old Style"/>
          <w:b/>
          <w:color w:val="0070C0"/>
        </w:rPr>
        <w:t>pkt. 5.2 Architektura / Ściany / Wykończenie ścian, prace malarskie</w:t>
      </w:r>
      <w:r w:rsidR="00330C99">
        <w:rPr>
          <w:rFonts w:ascii="Bookman Old Style" w:hAnsi="Bookman Old Style"/>
          <w:b/>
          <w:color w:val="0070C0"/>
        </w:rPr>
        <w:t>.</w:t>
      </w:r>
    </w:p>
    <w:p w:rsidR="008D624B" w:rsidRDefault="00330C99" w:rsidP="00330C99">
      <w:pPr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>
        <w:rPr>
          <w:rFonts w:ascii="Bookman Old Style" w:hAnsi="Bookman Old Style"/>
          <w:b/>
          <w:color w:val="0070C0"/>
        </w:rPr>
        <w:t>Wykonawca wykonuje prace</w:t>
      </w:r>
      <w:r w:rsidR="00AB3EB0" w:rsidRPr="00AB034C">
        <w:rPr>
          <w:rFonts w:ascii="Bookman Old Style" w:hAnsi="Bookman Old Style"/>
          <w:b/>
          <w:color w:val="0070C0"/>
        </w:rPr>
        <w:t xml:space="preserve"> </w:t>
      </w:r>
      <w:r w:rsidR="00341A7B" w:rsidRPr="00AB034C">
        <w:rPr>
          <w:rFonts w:ascii="Bookman Old Style" w:hAnsi="Bookman Old Style"/>
          <w:b/>
          <w:color w:val="0070C0"/>
        </w:rPr>
        <w:t>w pom. 0.119 oraz 0.120 na Oddziale Pulmonologiczno-Rehabilitacyjnym na parterze w pawilonie chorych nr 2</w:t>
      </w:r>
      <w:r w:rsidR="00AB034C">
        <w:rPr>
          <w:rFonts w:ascii="Bookman Old Style" w:hAnsi="Bookman Old Style"/>
          <w:b/>
          <w:color w:val="0070C0"/>
        </w:rPr>
        <w:t>.</w:t>
      </w:r>
    </w:p>
    <w:p w:rsidR="00AB034C" w:rsidRPr="00AB034C" w:rsidRDefault="00AB034C" w:rsidP="00330C99">
      <w:pPr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</w:p>
    <w:p w:rsidR="00EF6876" w:rsidRPr="00AB034C" w:rsidRDefault="00DA2029" w:rsidP="00330C99">
      <w:pPr>
        <w:pStyle w:val="Akapitzlist"/>
        <w:numPr>
          <w:ilvl w:val="0"/>
          <w:numId w:val="12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AB034C">
        <w:rPr>
          <w:rFonts w:ascii="Bookman Old Style" w:hAnsi="Bookman Old Style"/>
        </w:rPr>
        <w:t>Proszę o potwierdzenie, że nie należy szpachlować ścian przed ich malowaniem w pomieszczeniach oznaczonych na rysunkach „R1”.</w:t>
      </w:r>
    </w:p>
    <w:p w:rsidR="006A4D8B" w:rsidRDefault="00330C99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330C99">
        <w:rPr>
          <w:rFonts w:ascii="Bookman Old Style" w:hAnsi="Bookman Old Style"/>
          <w:b/>
          <w:color w:val="0070C0"/>
        </w:rPr>
        <w:t>Prace należy wykonać zgodnie z</w:t>
      </w:r>
      <w:r>
        <w:rPr>
          <w:rFonts w:ascii="Bookman Old Style" w:hAnsi="Bookman Old Style"/>
          <w:b/>
          <w:color w:val="0070C0"/>
        </w:rPr>
        <w:t xml:space="preserve"> </w:t>
      </w:r>
      <w:r w:rsidRPr="00330C99">
        <w:rPr>
          <w:rFonts w:ascii="Bookman Old Style" w:hAnsi="Bookman Old Style"/>
          <w:b/>
          <w:color w:val="0070C0"/>
        </w:rPr>
        <w:t xml:space="preserve">„Opisem dla zadania”  PW - pkt. </w:t>
      </w:r>
      <w:r w:rsidR="006A4D8B" w:rsidRPr="00AB034C">
        <w:rPr>
          <w:rFonts w:ascii="Bookman Old Style" w:hAnsi="Bookman Old Style"/>
          <w:b/>
          <w:color w:val="0070C0"/>
        </w:rPr>
        <w:t>5.2 Architektura / Ściany / Wykończenie ścian, prace malarskie</w:t>
      </w:r>
      <w:r>
        <w:rPr>
          <w:rFonts w:ascii="Bookman Old Style" w:hAnsi="Bookman Old Style"/>
          <w:b/>
          <w:color w:val="0070C0"/>
        </w:rPr>
        <w:t>.</w:t>
      </w:r>
    </w:p>
    <w:p w:rsidR="00AB034C" w:rsidRPr="00AB034C" w:rsidRDefault="00AB034C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</w:p>
    <w:p w:rsidR="00DA2029" w:rsidRPr="00AB034C" w:rsidRDefault="00DA2029" w:rsidP="00330C99">
      <w:pPr>
        <w:pStyle w:val="Akapitzlist"/>
        <w:numPr>
          <w:ilvl w:val="0"/>
          <w:numId w:val="12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AB034C">
        <w:rPr>
          <w:rFonts w:ascii="Bookman Old Style" w:hAnsi="Bookman Old Style"/>
        </w:rPr>
        <w:t>Bardzo proszę o potwierdzenie, że nie należy demontować ze ścian np. paneli gazów medycznych, mebli oraz innego sprzętu medycznego.</w:t>
      </w:r>
    </w:p>
    <w:p w:rsidR="00EF6876" w:rsidRPr="00AB034C" w:rsidRDefault="00EF6876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AB034C">
        <w:rPr>
          <w:rFonts w:ascii="Bookman Old Style" w:hAnsi="Bookman Old Style"/>
          <w:b/>
          <w:color w:val="0070C0"/>
        </w:rPr>
        <w:t xml:space="preserve">Zamawiający potwierdza, że nie należy demontować żadnego sprzętu medycznego na stałe zamontowanego do ścian. Należy sprzęt starannie zabezpieczyć przed </w:t>
      </w:r>
      <w:r w:rsidR="00513756" w:rsidRPr="00AB034C">
        <w:rPr>
          <w:rFonts w:ascii="Bookman Old Style" w:hAnsi="Bookman Old Style"/>
          <w:b/>
          <w:color w:val="0070C0"/>
        </w:rPr>
        <w:t>zanieczyszczeniem i uszkodzeniem w trakcie prowadzonych prac.</w:t>
      </w:r>
      <w:r w:rsidR="00330C99">
        <w:rPr>
          <w:rFonts w:ascii="Bookman Old Style" w:hAnsi="Bookman Old Style"/>
          <w:b/>
          <w:color w:val="0070C0"/>
        </w:rPr>
        <w:t xml:space="preserve"> </w:t>
      </w:r>
    </w:p>
    <w:p w:rsidR="00DA2029" w:rsidRPr="00AB034C" w:rsidRDefault="00DA2029" w:rsidP="00330C99">
      <w:pPr>
        <w:pStyle w:val="Akapitzlist"/>
        <w:numPr>
          <w:ilvl w:val="0"/>
          <w:numId w:val="12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AB034C">
        <w:rPr>
          <w:rFonts w:ascii="Bookman Old Style" w:hAnsi="Bookman Old Style"/>
        </w:rPr>
        <w:t>Proszę o potwierdzenie, że Wykonawca powinien wycenić umycie okien we wszystkich pomieszczeniach, w których będzie prowadził prace.</w:t>
      </w:r>
    </w:p>
    <w:p w:rsidR="00513756" w:rsidRDefault="00513756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AB034C">
        <w:rPr>
          <w:rFonts w:ascii="Bookman Old Style" w:hAnsi="Bookman Old Style"/>
          <w:b/>
          <w:color w:val="0070C0"/>
        </w:rPr>
        <w:lastRenderedPageBreak/>
        <w:t xml:space="preserve">Zgodnie z pkt. 5.2 </w:t>
      </w:r>
      <w:r w:rsidR="00126F43">
        <w:rPr>
          <w:rFonts w:ascii="Bookman Old Style" w:hAnsi="Bookman Old Style"/>
          <w:b/>
          <w:color w:val="0070C0"/>
        </w:rPr>
        <w:t xml:space="preserve">„Opisu dla zadania” </w:t>
      </w:r>
      <w:r w:rsidR="00126F43" w:rsidRPr="00126F43">
        <w:rPr>
          <w:rFonts w:ascii="Bookman Old Style" w:hAnsi="Bookman Old Style"/>
          <w:b/>
          <w:color w:val="0070C0"/>
        </w:rPr>
        <w:t>PW</w:t>
      </w:r>
      <w:r w:rsidR="00126F43">
        <w:rPr>
          <w:rFonts w:ascii="Bookman Old Style" w:hAnsi="Bookman Old Style"/>
          <w:b/>
          <w:color w:val="0070C0"/>
        </w:rPr>
        <w:t xml:space="preserve"> - </w:t>
      </w:r>
      <w:r w:rsidRPr="00AB034C">
        <w:rPr>
          <w:rFonts w:ascii="Bookman Old Style" w:hAnsi="Bookman Old Style"/>
          <w:b/>
          <w:color w:val="0070C0"/>
        </w:rPr>
        <w:t>Architektura / Ściany / Wykończenie ścian, prace malarskie</w:t>
      </w:r>
      <w:r w:rsidR="00126F43">
        <w:rPr>
          <w:rFonts w:ascii="Bookman Old Style" w:hAnsi="Bookman Old Style"/>
          <w:b/>
          <w:color w:val="0070C0"/>
        </w:rPr>
        <w:t>,</w:t>
      </w:r>
      <w:r w:rsidRPr="00AB034C">
        <w:rPr>
          <w:rFonts w:ascii="Bookman Old Style" w:hAnsi="Bookman Old Style"/>
          <w:b/>
          <w:color w:val="0070C0"/>
        </w:rPr>
        <w:t xml:space="preserve"> należy posprzątać pomieszczenia po zakończeniu prac. Zamawiający wymaga również umycia okien.</w:t>
      </w:r>
    </w:p>
    <w:p w:rsidR="00AB034C" w:rsidRPr="00AB034C" w:rsidRDefault="00AB034C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</w:p>
    <w:p w:rsidR="00EF6876" w:rsidRPr="00AB034C" w:rsidRDefault="00DA2029" w:rsidP="00330C99">
      <w:pPr>
        <w:pStyle w:val="Akapitzlist"/>
        <w:numPr>
          <w:ilvl w:val="0"/>
          <w:numId w:val="12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AB034C">
        <w:rPr>
          <w:rFonts w:ascii="Bookman Old Style" w:hAnsi="Bookman Old Style"/>
        </w:rPr>
        <w:t xml:space="preserve">Na Oddziale leczenia gruźlicy z pododdziałem gruźlicy </w:t>
      </w:r>
      <w:proofErr w:type="spellStart"/>
      <w:r w:rsidRPr="00AB034C">
        <w:rPr>
          <w:rFonts w:ascii="Bookman Old Style" w:hAnsi="Bookman Old Style"/>
        </w:rPr>
        <w:t>wielolekoopornej</w:t>
      </w:r>
      <w:proofErr w:type="spellEnd"/>
      <w:r w:rsidRPr="00AB034C">
        <w:rPr>
          <w:rFonts w:ascii="Bookman Old Style" w:hAnsi="Bookman Old Style"/>
        </w:rPr>
        <w:t xml:space="preserve"> należy pomalować okna. Na oknach są zamontowane siatki. Bardzo proszę o </w:t>
      </w:r>
      <w:proofErr w:type="spellStart"/>
      <w:r w:rsidRPr="00AB034C">
        <w:rPr>
          <w:rFonts w:ascii="Bookman Old Style" w:hAnsi="Bookman Old Style"/>
        </w:rPr>
        <w:t>potw</w:t>
      </w:r>
      <w:proofErr w:type="spellEnd"/>
      <w:r w:rsidRPr="00AB034C">
        <w:rPr>
          <w:rFonts w:ascii="Bookman Old Style" w:hAnsi="Bookman Old Style"/>
        </w:rPr>
        <w:t>., że Zamawiający zdemontuje i ponownie je zamontuje we własnym zakresie.</w:t>
      </w:r>
    </w:p>
    <w:p w:rsidR="007769B7" w:rsidRDefault="007769B7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AB034C">
        <w:rPr>
          <w:rFonts w:ascii="Bookman Old Style" w:hAnsi="Bookman Old Style"/>
          <w:b/>
          <w:color w:val="0070C0"/>
        </w:rPr>
        <w:t xml:space="preserve">Zamawiający zdemontuje i ponownie je zamontuje </w:t>
      </w:r>
      <w:r w:rsidR="00066858" w:rsidRPr="00AB034C">
        <w:rPr>
          <w:rFonts w:ascii="Bookman Old Style" w:hAnsi="Bookman Old Style"/>
          <w:b/>
          <w:color w:val="0070C0"/>
        </w:rPr>
        <w:t>siatki.</w:t>
      </w:r>
    </w:p>
    <w:p w:rsidR="00AB034C" w:rsidRPr="00AB034C" w:rsidRDefault="00AB034C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</w:p>
    <w:p w:rsidR="00DA2029" w:rsidRPr="00AB034C" w:rsidRDefault="00DA2029" w:rsidP="00330C99">
      <w:pPr>
        <w:pStyle w:val="Akapitzlist"/>
        <w:numPr>
          <w:ilvl w:val="0"/>
          <w:numId w:val="12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AB034C">
        <w:rPr>
          <w:rFonts w:ascii="Bookman Old Style" w:hAnsi="Bookman Old Style"/>
        </w:rPr>
        <w:t xml:space="preserve">Bardzo proszę o potwierdzenie, że nie należy wykonywać żadnych prac związanych z parapetami wewnętrznymi i zewnętrznymi na Oddziale leczenia gruźlicy z pododdziałem gruźlicy </w:t>
      </w:r>
      <w:proofErr w:type="spellStart"/>
      <w:r w:rsidRPr="00AB034C">
        <w:rPr>
          <w:rFonts w:ascii="Bookman Old Style" w:hAnsi="Bookman Old Style"/>
        </w:rPr>
        <w:t>wielolekoopornej</w:t>
      </w:r>
      <w:proofErr w:type="spellEnd"/>
      <w:r w:rsidRPr="00AB034C">
        <w:rPr>
          <w:rFonts w:ascii="Bookman Old Style" w:hAnsi="Bookman Old Style"/>
        </w:rPr>
        <w:t xml:space="preserve"> – w tym ich wymiany lub malowania.</w:t>
      </w:r>
    </w:p>
    <w:p w:rsidR="007769B7" w:rsidRDefault="007769B7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AB034C">
        <w:rPr>
          <w:rFonts w:ascii="Bookman Old Style" w:hAnsi="Bookman Old Style"/>
          <w:b/>
          <w:color w:val="0070C0"/>
        </w:rPr>
        <w:t>Zamawiający wymaga jedynie wymiany parapetu w pomieszczeniu P1-12</w:t>
      </w:r>
      <w:r w:rsidR="00066858" w:rsidRPr="00AB034C">
        <w:rPr>
          <w:rFonts w:ascii="Bookman Old Style" w:hAnsi="Bookman Old Style"/>
          <w:b/>
          <w:color w:val="0070C0"/>
        </w:rPr>
        <w:t>.</w:t>
      </w:r>
    </w:p>
    <w:p w:rsidR="00AB034C" w:rsidRPr="00AB034C" w:rsidRDefault="00AB034C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</w:p>
    <w:p w:rsidR="00DA2029" w:rsidRPr="00AB034C" w:rsidRDefault="00DA2029" w:rsidP="00330C99">
      <w:pPr>
        <w:pStyle w:val="Akapitzlist"/>
        <w:numPr>
          <w:ilvl w:val="0"/>
          <w:numId w:val="12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AB034C">
        <w:rPr>
          <w:rFonts w:ascii="Bookman Old Style" w:hAnsi="Bookman Old Style"/>
        </w:rPr>
        <w:t>Zgodnie z rysunkiem A-R-04 należy w pom. P1.05 wypełnić otwór po zdemontowanych drzwiach zabudową gipsowo-kartonową. Czy należy doliczyć jej gruntowanie i szpachlowanie? Brak takich pozycji w przedmiarach.</w:t>
      </w:r>
    </w:p>
    <w:p w:rsidR="00341A7B" w:rsidRDefault="00864EB7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AB034C">
        <w:rPr>
          <w:rFonts w:ascii="Bookman Old Style" w:hAnsi="Bookman Old Style"/>
          <w:b/>
          <w:color w:val="0070C0"/>
        </w:rPr>
        <w:t>Prace należy wykonać zgodnie z wytycznymi zawartymi w</w:t>
      </w:r>
      <w:r w:rsidR="00341A7B" w:rsidRPr="00AB034C">
        <w:rPr>
          <w:rFonts w:ascii="Bookman Old Style" w:hAnsi="Bookman Old Style"/>
          <w:b/>
          <w:color w:val="0070C0"/>
        </w:rPr>
        <w:t xml:space="preserve"> </w:t>
      </w:r>
      <w:r w:rsidR="00126F43">
        <w:rPr>
          <w:rFonts w:ascii="Bookman Old Style" w:hAnsi="Bookman Old Style"/>
          <w:b/>
          <w:color w:val="0070C0"/>
        </w:rPr>
        <w:t xml:space="preserve">„Opisie dla zadania” </w:t>
      </w:r>
      <w:r w:rsidRPr="00AB034C">
        <w:rPr>
          <w:rFonts w:ascii="Bookman Old Style" w:hAnsi="Bookman Old Style"/>
          <w:b/>
          <w:color w:val="0070C0"/>
        </w:rPr>
        <w:t xml:space="preserve">PW - </w:t>
      </w:r>
      <w:r w:rsidR="00341A7B" w:rsidRPr="00AB034C">
        <w:rPr>
          <w:rFonts w:ascii="Bookman Old Style" w:hAnsi="Bookman Old Style"/>
          <w:b/>
          <w:color w:val="0070C0"/>
        </w:rPr>
        <w:t>pkt. 5.2 Architektura / Ściany / Wykończenie ścian, prace malarskie</w:t>
      </w:r>
      <w:r w:rsidRPr="00AB034C">
        <w:rPr>
          <w:rFonts w:ascii="Bookman Old Style" w:hAnsi="Bookman Old Style"/>
          <w:b/>
          <w:color w:val="0070C0"/>
        </w:rPr>
        <w:t>.</w:t>
      </w:r>
    </w:p>
    <w:p w:rsidR="00AB034C" w:rsidRPr="00AB034C" w:rsidRDefault="00AB034C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</w:p>
    <w:p w:rsidR="00DA2029" w:rsidRPr="00AB034C" w:rsidRDefault="00DA2029" w:rsidP="00330C99">
      <w:pPr>
        <w:pStyle w:val="Akapitzlist"/>
        <w:numPr>
          <w:ilvl w:val="0"/>
          <w:numId w:val="12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AB034C">
        <w:rPr>
          <w:rFonts w:ascii="Bookman Old Style" w:hAnsi="Bookman Old Style"/>
        </w:rPr>
        <w:t xml:space="preserve">Naprawa ościeżnic na Oddziale leczenia gruźlicy z pododdziałem gruźlicy </w:t>
      </w:r>
      <w:proofErr w:type="spellStart"/>
      <w:r w:rsidRPr="00AB034C">
        <w:rPr>
          <w:rFonts w:ascii="Bookman Old Style" w:hAnsi="Bookman Old Style"/>
        </w:rPr>
        <w:t>wielolekoopornej</w:t>
      </w:r>
      <w:proofErr w:type="spellEnd"/>
      <w:r w:rsidRPr="00AB034C">
        <w:rPr>
          <w:rFonts w:ascii="Bookman Old Style" w:hAnsi="Bookman Old Style"/>
        </w:rPr>
        <w:t xml:space="preserve"> przedroży koszty wymiany nowych drzwi. W związku z tym proszę o potwierdzenie, że Wykonawca ma wycenić nowe drzwi.</w:t>
      </w:r>
    </w:p>
    <w:p w:rsidR="000620B0" w:rsidRDefault="000620B0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AB034C">
        <w:rPr>
          <w:rFonts w:ascii="Bookman Old Style" w:hAnsi="Bookman Old Style"/>
          <w:b/>
          <w:color w:val="0070C0"/>
        </w:rPr>
        <w:t>Zamawiający informuje, że należy naprawić ościeżnice.</w:t>
      </w:r>
    </w:p>
    <w:p w:rsidR="00AB034C" w:rsidRPr="00AB034C" w:rsidRDefault="00AB034C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</w:p>
    <w:p w:rsidR="00DA2029" w:rsidRPr="00AB034C" w:rsidRDefault="00DA2029" w:rsidP="00330C99">
      <w:pPr>
        <w:pStyle w:val="Akapitzlist"/>
        <w:numPr>
          <w:ilvl w:val="0"/>
          <w:numId w:val="12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AB034C">
        <w:rPr>
          <w:rFonts w:ascii="Bookman Old Style" w:hAnsi="Bookman Old Style"/>
        </w:rPr>
        <w:t xml:space="preserve"> </w:t>
      </w:r>
      <w:r w:rsidRPr="00AB034C">
        <w:rPr>
          <w:rFonts w:ascii="Times New Roman" w:hAnsi="Times New Roman" w:cs="Times New Roman"/>
        </w:rPr>
        <w:t>​</w:t>
      </w:r>
      <w:r w:rsidRPr="00AB034C">
        <w:rPr>
          <w:rFonts w:ascii="Bookman Old Style" w:hAnsi="Bookman Old Style"/>
        </w:rPr>
        <w:t>Bardzo proszę o potwierdzenie, że nowe ościeżnice drzwiowe mają być stalowe stałe, a nie regulowane na grubość muru.</w:t>
      </w:r>
    </w:p>
    <w:p w:rsidR="007769B7" w:rsidRDefault="007769B7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AB034C">
        <w:rPr>
          <w:rFonts w:ascii="Bookman Old Style" w:hAnsi="Bookman Old Style"/>
          <w:b/>
          <w:color w:val="0070C0"/>
        </w:rPr>
        <w:lastRenderedPageBreak/>
        <w:t>Zamawiający potwierdza, że nowe ościeżnice drzwiowe mają być stalowe regulowane na grubość muru.</w:t>
      </w:r>
    </w:p>
    <w:p w:rsidR="00AB034C" w:rsidRPr="00AB034C" w:rsidRDefault="00AB034C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</w:p>
    <w:p w:rsidR="00DA2029" w:rsidRPr="00AB034C" w:rsidRDefault="00DA2029" w:rsidP="00330C99">
      <w:pPr>
        <w:pStyle w:val="Akapitzlist"/>
        <w:numPr>
          <w:ilvl w:val="0"/>
          <w:numId w:val="12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AB034C">
        <w:rPr>
          <w:rFonts w:ascii="Bookman Old Style" w:hAnsi="Bookman Old Style"/>
        </w:rPr>
        <w:t>Czy Wykonawca powinien w ofercie przewidzieć wymianę nadproży? W jakich miejscach i w jakiej liczbie?</w:t>
      </w:r>
    </w:p>
    <w:p w:rsidR="007769B7" w:rsidRDefault="007769B7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AB034C">
        <w:rPr>
          <w:rFonts w:ascii="Bookman Old Style" w:hAnsi="Bookman Old Style"/>
          <w:b/>
          <w:color w:val="0070C0"/>
        </w:rPr>
        <w:t xml:space="preserve">Zamawiający </w:t>
      </w:r>
      <w:r w:rsidR="00CF37B1" w:rsidRPr="00AB034C">
        <w:rPr>
          <w:rFonts w:ascii="Bookman Old Style" w:hAnsi="Bookman Old Style"/>
          <w:b/>
          <w:color w:val="0070C0"/>
        </w:rPr>
        <w:t>informuje, że nie ma potrzeby</w:t>
      </w:r>
      <w:r w:rsidRPr="00AB034C">
        <w:rPr>
          <w:rFonts w:ascii="Bookman Old Style" w:hAnsi="Bookman Old Style"/>
          <w:b/>
          <w:color w:val="0070C0"/>
        </w:rPr>
        <w:t xml:space="preserve"> wymiany nadproży.</w:t>
      </w:r>
    </w:p>
    <w:p w:rsidR="00AB034C" w:rsidRPr="00AB034C" w:rsidRDefault="00AB034C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</w:p>
    <w:p w:rsidR="00DA2029" w:rsidRPr="00AB034C" w:rsidRDefault="00DA2029" w:rsidP="00330C99">
      <w:pPr>
        <w:pStyle w:val="Akapitzlist"/>
        <w:numPr>
          <w:ilvl w:val="0"/>
          <w:numId w:val="12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AB034C">
        <w:rPr>
          <w:rFonts w:ascii="Bookman Old Style" w:hAnsi="Bookman Old Style"/>
        </w:rPr>
        <w:t xml:space="preserve">Proszę o potwierdzenie, że na Oddziale leczenia gruźlicy z pododdziałem gruźlicy </w:t>
      </w:r>
      <w:proofErr w:type="spellStart"/>
      <w:r w:rsidRPr="00AB034C">
        <w:rPr>
          <w:rFonts w:ascii="Bookman Old Style" w:hAnsi="Bookman Old Style"/>
        </w:rPr>
        <w:t>wielolekoopornej</w:t>
      </w:r>
      <w:proofErr w:type="spellEnd"/>
      <w:r w:rsidRPr="00AB034C">
        <w:rPr>
          <w:rFonts w:ascii="Bookman Old Style" w:hAnsi="Bookman Old Style"/>
        </w:rPr>
        <w:t xml:space="preserve"> należy wymienić tylko 3 szt. grzejników. W pom. P1.12 jest 5 grzejników.</w:t>
      </w:r>
    </w:p>
    <w:p w:rsidR="00783728" w:rsidRDefault="00783728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AB034C">
        <w:rPr>
          <w:rFonts w:ascii="Bookman Old Style" w:hAnsi="Bookman Old Style"/>
          <w:b/>
          <w:color w:val="0070C0"/>
        </w:rPr>
        <w:t xml:space="preserve">Zamawiający potwierdza, że na Oddziale leczenia gruźlicy z pododdziałem gruźlicy </w:t>
      </w:r>
      <w:proofErr w:type="spellStart"/>
      <w:r w:rsidRPr="00AB034C">
        <w:rPr>
          <w:rFonts w:ascii="Bookman Old Style" w:hAnsi="Bookman Old Style"/>
          <w:b/>
          <w:color w:val="0070C0"/>
        </w:rPr>
        <w:t>wielolekoopornej</w:t>
      </w:r>
      <w:proofErr w:type="spellEnd"/>
      <w:r w:rsidRPr="00AB034C">
        <w:rPr>
          <w:rFonts w:ascii="Bookman Old Style" w:hAnsi="Bookman Old Style"/>
          <w:b/>
          <w:color w:val="0070C0"/>
        </w:rPr>
        <w:t xml:space="preserve"> należy wymienić tylko 3 szt. grzejników.</w:t>
      </w:r>
    </w:p>
    <w:p w:rsidR="00AB034C" w:rsidRPr="00AB034C" w:rsidRDefault="00AB034C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</w:p>
    <w:p w:rsidR="00DA2029" w:rsidRPr="00AB034C" w:rsidRDefault="00DA2029" w:rsidP="00330C99">
      <w:pPr>
        <w:pStyle w:val="Akapitzlist"/>
        <w:numPr>
          <w:ilvl w:val="0"/>
          <w:numId w:val="12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AB034C">
        <w:rPr>
          <w:rFonts w:ascii="Bookman Old Style" w:hAnsi="Bookman Old Style"/>
        </w:rPr>
        <w:t>Wymiany drzwi należy dokonać również w pomieszczeniach, w których ściany i posadzki są w płytkach. Istnieje bardzo duże ryzyko, że podczas demontażu istniejących drzwi zostaną uszkodzone płytki. Czy Zamawiający dopuszcza możliwość częściowej wymiany płytek – tylko przy otworach drzwiowych - z nowych płytek, zbliżonych do istniejących?</w:t>
      </w:r>
    </w:p>
    <w:p w:rsidR="00513756" w:rsidRDefault="00513756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AB034C">
        <w:rPr>
          <w:rFonts w:ascii="Bookman Old Style" w:hAnsi="Bookman Old Style"/>
          <w:b/>
          <w:color w:val="0070C0"/>
        </w:rPr>
        <w:t>Zamawiający dopuszcza możliwość częściowej wymiany płytek – tylko przy otworach drzwiowych - z nowych płytek, zbliżonych do istniejących.</w:t>
      </w:r>
    </w:p>
    <w:p w:rsidR="00AB034C" w:rsidRPr="00AB034C" w:rsidRDefault="00AB034C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</w:p>
    <w:p w:rsidR="00DA2029" w:rsidRPr="00AB034C" w:rsidRDefault="00DA2029" w:rsidP="00330C99">
      <w:pPr>
        <w:pStyle w:val="Akapitzlist"/>
        <w:numPr>
          <w:ilvl w:val="0"/>
          <w:numId w:val="12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AB034C">
        <w:rPr>
          <w:rFonts w:ascii="Bookman Old Style" w:hAnsi="Bookman Old Style"/>
        </w:rPr>
        <w:t>Czy Zamawiający przewiduje etapowanie prac? Czy Wykonawca otrzyma cały front robót</w:t>
      </w:r>
      <w:r w:rsidR="00513756" w:rsidRPr="00AB034C">
        <w:rPr>
          <w:rFonts w:ascii="Bookman Old Style" w:hAnsi="Bookman Old Style"/>
        </w:rPr>
        <w:t xml:space="preserve"> </w:t>
      </w:r>
      <w:r w:rsidRPr="00AB034C">
        <w:rPr>
          <w:rFonts w:ascii="Bookman Old Style" w:hAnsi="Bookman Old Style"/>
        </w:rPr>
        <w:t>od razu?</w:t>
      </w:r>
    </w:p>
    <w:p w:rsidR="00513756" w:rsidRDefault="00513756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AB034C">
        <w:rPr>
          <w:rFonts w:ascii="Bookman Old Style" w:hAnsi="Bookman Old Style"/>
          <w:b/>
          <w:color w:val="0070C0"/>
        </w:rPr>
        <w:t>Zamawiający informuje, że prace będą prowadzone na czynnym oddziale i będzie udostępniał pomieszczenia kolejno aby zapewnić ciągłość wykonywania robót.</w:t>
      </w:r>
    </w:p>
    <w:p w:rsidR="00AB034C" w:rsidRPr="00AB034C" w:rsidRDefault="00AB034C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</w:p>
    <w:p w:rsidR="00DA2029" w:rsidRPr="00AB034C" w:rsidRDefault="00DA2029" w:rsidP="00330C99">
      <w:pPr>
        <w:pStyle w:val="Akapitzlist"/>
        <w:numPr>
          <w:ilvl w:val="0"/>
          <w:numId w:val="12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AB034C">
        <w:rPr>
          <w:rFonts w:ascii="Bookman Old Style" w:hAnsi="Bookman Old Style"/>
        </w:rPr>
        <w:t xml:space="preserve"> </w:t>
      </w:r>
      <w:r w:rsidRPr="00AB034C">
        <w:rPr>
          <w:rFonts w:ascii="Times New Roman" w:hAnsi="Times New Roman" w:cs="Times New Roman"/>
        </w:rPr>
        <w:t>​</w:t>
      </w:r>
      <w:r w:rsidRPr="00AB034C">
        <w:rPr>
          <w:rFonts w:ascii="Bookman Old Style" w:hAnsi="Bookman Old Style"/>
        </w:rPr>
        <w:t xml:space="preserve">Bardzo proszę o potwierdzenie, że Wykonawca nie musi do malowania demontować </w:t>
      </w:r>
      <w:proofErr w:type="spellStart"/>
      <w:r w:rsidRPr="00AB034C">
        <w:rPr>
          <w:rFonts w:ascii="Bookman Old Style" w:hAnsi="Bookman Old Style"/>
        </w:rPr>
        <w:t>odbojoporęczy</w:t>
      </w:r>
      <w:proofErr w:type="spellEnd"/>
      <w:r w:rsidRPr="00AB034C">
        <w:rPr>
          <w:rFonts w:ascii="Bookman Old Style" w:hAnsi="Bookman Old Style"/>
        </w:rPr>
        <w:t xml:space="preserve"> i narożników oraz taśm ściennych.</w:t>
      </w:r>
    </w:p>
    <w:p w:rsidR="007769B7" w:rsidRDefault="007769B7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AB034C">
        <w:rPr>
          <w:rFonts w:ascii="Bookman Old Style" w:hAnsi="Bookman Old Style"/>
          <w:b/>
          <w:color w:val="0070C0"/>
        </w:rPr>
        <w:lastRenderedPageBreak/>
        <w:t xml:space="preserve">Zamawiający </w:t>
      </w:r>
      <w:r w:rsidR="00CF37B1" w:rsidRPr="00AB034C">
        <w:rPr>
          <w:rFonts w:ascii="Bookman Old Style" w:hAnsi="Bookman Old Style"/>
          <w:b/>
          <w:color w:val="0070C0"/>
        </w:rPr>
        <w:t xml:space="preserve">potwierdza, </w:t>
      </w:r>
      <w:r w:rsidRPr="00AB034C">
        <w:rPr>
          <w:rFonts w:ascii="Bookman Old Style" w:hAnsi="Bookman Old Style"/>
          <w:b/>
          <w:color w:val="0070C0"/>
        </w:rPr>
        <w:t>że Wykonawca nie musi do malow</w:t>
      </w:r>
      <w:r w:rsidR="00CF37B1" w:rsidRPr="00AB034C">
        <w:rPr>
          <w:rFonts w:ascii="Bookman Old Style" w:hAnsi="Bookman Old Style"/>
          <w:b/>
          <w:color w:val="0070C0"/>
        </w:rPr>
        <w:t xml:space="preserve">ania demontować </w:t>
      </w:r>
      <w:proofErr w:type="spellStart"/>
      <w:r w:rsidR="00CF37B1" w:rsidRPr="00AB034C">
        <w:rPr>
          <w:rFonts w:ascii="Bookman Old Style" w:hAnsi="Bookman Old Style"/>
          <w:b/>
          <w:color w:val="0070C0"/>
        </w:rPr>
        <w:t>odbojoporęczy</w:t>
      </w:r>
      <w:proofErr w:type="spellEnd"/>
      <w:r w:rsidR="00CF37B1" w:rsidRPr="00AB034C">
        <w:rPr>
          <w:rFonts w:ascii="Bookman Old Style" w:hAnsi="Bookman Old Style"/>
          <w:b/>
          <w:color w:val="0070C0"/>
        </w:rPr>
        <w:t>, narożników oraz taśm ściennych, ale konieczne jest dokładne zabezpieczenie wszystkich elementów przed uszkodzeniem i zabrudzeniem.</w:t>
      </w:r>
    </w:p>
    <w:p w:rsidR="00AB034C" w:rsidRPr="00AB034C" w:rsidRDefault="00AB034C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</w:p>
    <w:p w:rsidR="00DA2029" w:rsidRPr="00AB034C" w:rsidRDefault="00DA2029" w:rsidP="00330C99">
      <w:pPr>
        <w:pStyle w:val="Akapitzlist"/>
        <w:numPr>
          <w:ilvl w:val="0"/>
          <w:numId w:val="12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AB034C">
        <w:rPr>
          <w:rFonts w:ascii="Bookman Old Style" w:hAnsi="Bookman Old Style"/>
        </w:rPr>
        <w:t>Proszę o informacje, czy należy wycenić nowe narożniki systemowe? Ile sztuk?</w:t>
      </w:r>
    </w:p>
    <w:p w:rsidR="00A048C0" w:rsidRDefault="00A048C0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  <w:r w:rsidRPr="00AB034C">
        <w:rPr>
          <w:rFonts w:ascii="Bookman Old Style" w:hAnsi="Bookman Old Style"/>
          <w:b/>
          <w:color w:val="0070C0"/>
        </w:rPr>
        <w:t>Zamawiający informuje, że nie ma potrzeby montażu nowych narożników systemowych</w:t>
      </w:r>
      <w:r w:rsidRPr="00AB034C">
        <w:rPr>
          <w:rFonts w:ascii="Bookman Old Style" w:hAnsi="Bookman Old Style"/>
          <w:color w:val="0070C0"/>
        </w:rPr>
        <w:t>.</w:t>
      </w:r>
    </w:p>
    <w:p w:rsidR="00AB034C" w:rsidRPr="00AB034C" w:rsidRDefault="00AB034C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color w:val="FF0000"/>
        </w:rPr>
      </w:pPr>
    </w:p>
    <w:p w:rsidR="00DA2029" w:rsidRPr="00AB034C" w:rsidRDefault="00DA2029" w:rsidP="00330C99">
      <w:pPr>
        <w:pStyle w:val="Akapitzlist"/>
        <w:numPr>
          <w:ilvl w:val="0"/>
          <w:numId w:val="12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AB034C">
        <w:rPr>
          <w:rFonts w:ascii="Bookman Old Style" w:hAnsi="Bookman Old Style"/>
        </w:rPr>
        <w:t>Proszę o potwierdzenie, że montaż odbojników ściennych z tworzywa sztucznego o średnicy 60mm należy przewidzieć tylko tam, gdzie Wykonawca będzie montował nowe drzwi.</w:t>
      </w:r>
    </w:p>
    <w:p w:rsidR="001A5CEB" w:rsidRDefault="001A5CEB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AB034C">
        <w:rPr>
          <w:rFonts w:ascii="Bookman Old Style" w:hAnsi="Bookman Old Style"/>
          <w:b/>
          <w:color w:val="0070C0"/>
        </w:rPr>
        <w:t>Zamawiający potwierdza, że montaż odbojników ściennych z tworzywa sztucznego o średnicy 60mm należy przewidzieć tylko tam, gdzie Wykonawca będzie montował nowe drzwi.</w:t>
      </w:r>
    </w:p>
    <w:p w:rsidR="00AB034C" w:rsidRPr="00AB034C" w:rsidRDefault="00AB034C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</w:p>
    <w:p w:rsidR="00DA2029" w:rsidRPr="00AB034C" w:rsidRDefault="00DA2029" w:rsidP="00330C99">
      <w:pPr>
        <w:pStyle w:val="Akapitzlist"/>
        <w:numPr>
          <w:ilvl w:val="0"/>
          <w:numId w:val="12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AB034C">
        <w:rPr>
          <w:rFonts w:ascii="Bookman Old Style" w:hAnsi="Bookman Old Style"/>
        </w:rPr>
        <w:t>Bardzo proszę o informacje, czy należy przewidzieć wymianę okuć drzwi, czy okien, które Wykonawca ma przewidziane do malowania w ramach tego postępowania.</w:t>
      </w:r>
    </w:p>
    <w:p w:rsidR="00D30716" w:rsidRDefault="00D30716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AB034C">
        <w:rPr>
          <w:rFonts w:ascii="Bookman Old Style" w:hAnsi="Bookman Old Style"/>
          <w:b/>
          <w:color w:val="0070C0"/>
        </w:rPr>
        <w:t>Zamawiający nie wymaga wymiany okuć drzwi lub okien, które Wykonawca ma przewidziane do malowania</w:t>
      </w:r>
      <w:r w:rsidR="000E0673" w:rsidRPr="00AB034C">
        <w:rPr>
          <w:rFonts w:ascii="Bookman Old Style" w:hAnsi="Bookman Old Style"/>
          <w:b/>
          <w:color w:val="0070C0"/>
        </w:rPr>
        <w:t xml:space="preserve"> w ramach tego postępowania.</w:t>
      </w:r>
    </w:p>
    <w:p w:rsidR="00126F43" w:rsidRPr="00AB034C" w:rsidRDefault="00126F43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</w:p>
    <w:p w:rsidR="00DA2029" w:rsidRPr="00AB034C" w:rsidRDefault="00DA2029" w:rsidP="00330C99">
      <w:pPr>
        <w:pStyle w:val="Akapitzlist"/>
        <w:numPr>
          <w:ilvl w:val="0"/>
          <w:numId w:val="12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AB034C">
        <w:rPr>
          <w:rFonts w:ascii="Bookman Old Style" w:hAnsi="Bookman Old Style"/>
        </w:rPr>
        <w:t>Bardzo proszę o informacje, w których pomieszczeniach należy wycenić czyszczenie, demontaż i ponowny montaż kratek wentylacyjnych. Czy dotyczy to tylko pomieszczeń łazienek, w których będą prowadzone prace przez Wykonawcę?</w:t>
      </w:r>
    </w:p>
    <w:p w:rsidR="00B84EA3" w:rsidRDefault="00B84EA3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AB034C">
        <w:rPr>
          <w:rFonts w:ascii="Bookman Old Style" w:hAnsi="Bookman Old Style"/>
          <w:b/>
          <w:color w:val="0070C0"/>
        </w:rPr>
        <w:t>Należy wycenić czyszczenie, demontaż i ponowny montaż kratek wentylacyjnych we wszystkich pomieszczeniach, w których będą prowadzone prace.</w:t>
      </w:r>
    </w:p>
    <w:p w:rsidR="00AB034C" w:rsidRPr="00AB034C" w:rsidRDefault="00AB034C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</w:p>
    <w:p w:rsidR="00DA2029" w:rsidRPr="00AB034C" w:rsidRDefault="00DA2029" w:rsidP="00330C99">
      <w:pPr>
        <w:pStyle w:val="Akapitzlist"/>
        <w:numPr>
          <w:ilvl w:val="0"/>
          <w:numId w:val="12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AB034C">
        <w:rPr>
          <w:rFonts w:ascii="Bookman Old Style" w:hAnsi="Bookman Old Style"/>
        </w:rPr>
        <w:t>Czy należy przewidz</w:t>
      </w:r>
      <w:r w:rsidR="000F2598" w:rsidRPr="00AB034C">
        <w:rPr>
          <w:rFonts w:ascii="Bookman Old Style" w:hAnsi="Bookman Old Style"/>
        </w:rPr>
        <w:t>i</w:t>
      </w:r>
      <w:r w:rsidRPr="00AB034C">
        <w:rPr>
          <w:rFonts w:ascii="Bookman Old Style" w:hAnsi="Bookman Old Style"/>
        </w:rPr>
        <w:t>eć w ofercie montaż nowych tabliczek drzwiowych na nowych drzwiach, montowanych przez Wykonawcę?</w:t>
      </w:r>
    </w:p>
    <w:p w:rsidR="005F4E44" w:rsidRDefault="005F4E44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AB034C">
        <w:rPr>
          <w:rFonts w:ascii="Bookman Old Style" w:hAnsi="Bookman Old Style"/>
          <w:b/>
          <w:color w:val="0070C0"/>
        </w:rPr>
        <w:t>Zamawiający dokona montażu nowyc</w:t>
      </w:r>
      <w:bookmarkStart w:id="0" w:name="_GoBack"/>
      <w:bookmarkEnd w:id="0"/>
      <w:r w:rsidRPr="00AB034C">
        <w:rPr>
          <w:rFonts w:ascii="Bookman Old Style" w:hAnsi="Bookman Old Style"/>
          <w:b/>
          <w:color w:val="0070C0"/>
        </w:rPr>
        <w:t>h tabliczek we własnym zakresie.</w:t>
      </w:r>
    </w:p>
    <w:p w:rsidR="00AB034C" w:rsidRPr="00AB034C" w:rsidRDefault="00AB034C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FF0000"/>
        </w:rPr>
      </w:pPr>
    </w:p>
    <w:p w:rsidR="00DA2029" w:rsidRPr="00AB034C" w:rsidRDefault="000F2598" w:rsidP="00330C99">
      <w:pPr>
        <w:pStyle w:val="Akapitzlist"/>
        <w:numPr>
          <w:ilvl w:val="0"/>
          <w:numId w:val="12"/>
        </w:numPr>
        <w:spacing w:after="0" w:line="360" w:lineRule="auto"/>
        <w:ind w:left="426" w:firstLine="0"/>
        <w:jc w:val="both"/>
        <w:rPr>
          <w:rFonts w:ascii="Bookman Old Style" w:hAnsi="Bookman Old Style"/>
        </w:rPr>
      </w:pPr>
      <w:r w:rsidRPr="00AB034C">
        <w:rPr>
          <w:rFonts w:ascii="Bookman Old Style" w:hAnsi="Bookman Old Style"/>
        </w:rPr>
        <w:t>Czy należy wycenić czę</w:t>
      </w:r>
      <w:r w:rsidR="00DA2029" w:rsidRPr="00AB034C">
        <w:rPr>
          <w:rFonts w:ascii="Bookman Old Style" w:hAnsi="Bookman Old Style"/>
        </w:rPr>
        <w:t>ściowe uzupełnienie wykładzin przy otworach drzwiowych po montażu nowych drzwi?</w:t>
      </w:r>
    </w:p>
    <w:p w:rsidR="007769B7" w:rsidRPr="00AB034C" w:rsidRDefault="007769B7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  <w:r w:rsidRPr="00AB034C">
        <w:rPr>
          <w:rFonts w:ascii="Bookman Old Style" w:hAnsi="Bookman Old Style"/>
          <w:b/>
          <w:color w:val="0070C0"/>
        </w:rPr>
        <w:t>Należy wycenić częściowe uzupełnienie wykładzin przy otworach drzwiowych po montażu nowych drzwi.</w:t>
      </w:r>
    </w:p>
    <w:p w:rsidR="00864EB7" w:rsidRPr="00AB034C" w:rsidRDefault="00864EB7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</w:p>
    <w:p w:rsidR="00864EB7" w:rsidRPr="00AB034C" w:rsidRDefault="00864EB7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  <w:b/>
          <w:color w:val="0070C0"/>
        </w:rPr>
      </w:pPr>
    </w:p>
    <w:p w:rsidR="00864EB7" w:rsidRPr="00126F43" w:rsidRDefault="00864EB7" w:rsidP="00330C99">
      <w:pPr>
        <w:pStyle w:val="Akapitzlist"/>
        <w:spacing w:after="0" w:line="360" w:lineRule="auto"/>
        <w:ind w:left="426"/>
        <w:rPr>
          <w:rFonts w:ascii="Bookman Old Style" w:hAnsi="Bookman Old Style"/>
          <w:b/>
          <w:color w:val="00B050"/>
        </w:rPr>
      </w:pPr>
      <w:r w:rsidRPr="00126F43">
        <w:rPr>
          <w:rFonts w:ascii="Bookman Old Style" w:hAnsi="Bookman Old Style"/>
          <w:b/>
          <w:color w:val="00B050"/>
        </w:rPr>
        <w:t>PRZEDŁUŻENIE TERMINU SKŁADANIA OFERT</w:t>
      </w:r>
    </w:p>
    <w:p w:rsidR="00864EB7" w:rsidRPr="00AB034C" w:rsidRDefault="00864EB7" w:rsidP="00330C99">
      <w:pPr>
        <w:pStyle w:val="Akapitzlist"/>
        <w:spacing w:after="0" w:line="360" w:lineRule="auto"/>
        <w:ind w:left="426"/>
        <w:rPr>
          <w:rFonts w:ascii="Bookman Old Style" w:hAnsi="Bookman Old Style"/>
          <w:b/>
        </w:rPr>
      </w:pPr>
    </w:p>
    <w:p w:rsidR="00864EB7" w:rsidRPr="00AB034C" w:rsidRDefault="00864EB7" w:rsidP="00330C99">
      <w:pPr>
        <w:pStyle w:val="Akapitzlist"/>
        <w:spacing w:after="0" w:line="360" w:lineRule="auto"/>
        <w:ind w:left="426"/>
        <w:rPr>
          <w:rFonts w:ascii="Bookman Old Style" w:hAnsi="Bookman Old Style"/>
          <w:b/>
        </w:rPr>
      </w:pPr>
      <w:r w:rsidRPr="00AB034C">
        <w:rPr>
          <w:rFonts w:ascii="Bookman Old Style" w:hAnsi="Bookman Old Style"/>
        </w:rPr>
        <w:t xml:space="preserve">Zamawiający działając zgodnie z art. 286 ust. 3 ustawy „Prawo Zamówień Publicznych” </w:t>
      </w:r>
      <w:r w:rsidRPr="00AB034C">
        <w:rPr>
          <w:rFonts w:ascii="Bookman Old Style" w:hAnsi="Bookman Old Style"/>
          <w:b/>
        </w:rPr>
        <w:t xml:space="preserve">przedłuża termin składania i otwarcia ofert do </w:t>
      </w:r>
      <w:r w:rsidR="00AB034C" w:rsidRPr="00AB034C">
        <w:rPr>
          <w:rFonts w:ascii="Bookman Old Style" w:hAnsi="Bookman Old Style"/>
          <w:b/>
          <w:u w:val="single"/>
        </w:rPr>
        <w:t>20</w:t>
      </w:r>
      <w:r w:rsidRPr="00AB034C">
        <w:rPr>
          <w:rFonts w:ascii="Bookman Old Style" w:hAnsi="Bookman Old Style"/>
          <w:b/>
          <w:u w:val="single"/>
        </w:rPr>
        <w:t>.05.2024 r.</w:t>
      </w:r>
      <w:r w:rsidRPr="00AB034C">
        <w:rPr>
          <w:rFonts w:ascii="Bookman Old Style" w:hAnsi="Bookman Old Style"/>
          <w:b/>
        </w:rPr>
        <w:t xml:space="preserve"> </w:t>
      </w:r>
      <w:r w:rsidR="00AB034C" w:rsidRPr="00AB034C">
        <w:rPr>
          <w:rFonts w:ascii="Bookman Old Style" w:hAnsi="Bookman Old Style"/>
          <w:b/>
        </w:rPr>
        <w:t xml:space="preserve"> </w:t>
      </w:r>
      <w:r w:rsidRPr="00AB034C">
        <w:rPr>
          <w:rFonts w:ascii="Bookman Old Style" w:hAnsi="Bookman Old Style"/>
          <w:b/>
        </w:rPr>
        <w:t>Godziny składania i otwarcia ofert pozostają bez zmian.</w:t>
      </w:r>
    </w:p>
    <w:p w:rsidR="00864EB7" w:rsidRPr="00AB034C" w:rsidRDefault="00864EB7" w:rsidP="00330C99">
      <w:pPr>
        <w:pStyle w:val="Akapitzlist"/>
        <w:spacing w:after="0" w:line="360" w:lineRule="auto"/>
        <w:ind w:left="426"/>
        <w:rPr>
          <w:rFonts w:ascii="Bookman Old Style" w:hAnsi="Bookman Old Style"/>
          <w:b/>
        </w:rPr>
      </w:pPr>
      <w:r w:rsidRPr="00AB034C">
        <w:rPr>
          <w:rFonts w:ascii="Bookman Old Style" w:hAnsi="Bookman Old Style"/>
          <w:b/>
        </w:rPr>
        <w:t>Zamawiający przedłuża termin związania ofertą do</w:t>
      </w:r>
      <w:r w:rsidRPr="00AB034C">
        <w:rPr>
          <w:rFonts w:ascii="Bookman Old Style" w:hAnsi="Bookman Old Style"/>
          <w:b/>
          <w:u w:val="single"/>
        </w:rPr>
        <w:t xml:space="preserve"> 1</w:t>
      </w:r>
      <w:r w:rsidR="00AB034C" w:rsidRPr="00AB034C">
        <w:rPr>
          <w:rFonts w:ascii="Bookman Old Style" w:hAnsi="Bookman Old Style"/>
          <w:b/>
          <w:u w:val="single"/>
        </w:rPr>
        <w:t>8</w:t>
      </w:r>
      <w:r w:rsidRPr="00AB034C">
        <w:rPr>
          <w:rFonts w:ascii="Bookman Old Style" w:hAnsi="Bookman Old Style"/>
          <w:b/>
          <w:u w:val="single"/>
        </w:rPr>
        <w:t>.06.2024 r.</w:t>
      </w:r>
    </w:p>
    <w:p w:rsidR="00FA21A6" w:rsidRPr="00FA21A6" w:rsidRDefault="00FA21A6" w:rsidP="00330C99">
      <w:pPr>
        <w:pStyle w:val="Akapitzlist"/>
        <w:spacing w:after="0" w:line="360" w:lineRule="auto"/>
        <w:ind w:left="426"/>
        <w:jc w:val="both"/>
        <w:rPr>
          <w:rFonts w:ascii="Bookman Old Style" w:hAnsi="Bookman Old Style"/>
        </w:rPr>
      </w:pPr>
    </w:p>
    <w:sectPr w:rsidR="00FA21A6" w:rsidRPr="00FA21A6" w:rsidSect="00AB034C">
      <w:headerReference w:type="default" r:id="rId9"/>
      <w:footerReference w:type="default" r:id="rId10"/>
      <w:pgSz w:w="11906" w:h="16838" w:code="9"/>
      <w:pgMar w:top="2127" w:right="1416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A19" w:rsidRDefault="00A80A19" w:rsidP="00F92ECB">
      <w:pPr>
        <w:spacing w:after="0" w:line="240" w:lineRule="auto"/>
      </w:pPr>
      <w:r>
        <w:separator/>
      </w:r>
    </w:p>
  </w:endnote>
  <w:endnote w:type="continuationSeparator" w:id="0">
    <w:p w:rsidR="00A80A19" w:rsidRDefault="00A80A19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5F00A1B5" wp14:editId="3648879A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A19" w:rsidRDefault="00A80A19" w:rsidP="00F92ECB">
      <w:pPr>
        <w:spacing w:after="0" w:line="240" w:lineRule="auto"/>
      </w:pPr>
      <w:r>
        <w:separator/>
      </w:r>
    </w:p>
  </w:footnote>
  <w:footnote w:type="continuationSeparator" w:id="0">
    <w:p w:rsidR="00A80A19" w:rsidRDefault="00A80A19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B0F5A2B" wp14:editId="4703271F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3458F"/>
    <w:multiLevelType w:val="hybridMultilevel"/>
    <w:tmpl w:val="BE98663C"/>
    <w:lvl w:ilvl="0" w:tplc="F978169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F11AD"/>
    <w:multiLevelType w:val="hybridMultilevel"/>
    <w:tmpl w:val="C8D2C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692C75"/>
    <w:multiLevelType w:val="hybridMultilevel"/>
    <w:tmpl w:val="986869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5043D1"/>
    <w:multiLevelType w:val="hybridMultilevel"/>
    <w:tmpl w:val="E968F778"/>
    <w:lvl w:ilvl="0" w:tplc="4AB463BC">
      <w:start w:val="1"/>
      <w:numFmt w:val="upperRoman"/>
      <w:lvlText w:val="%1)"/>
      <w:lvlJc w:val="left"/>
      <w:pPr>
        <w:ind w:left="1080" w:hanging="72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C761789"/>
    <w:multiLevelType w:val="hybridMultilevel"/>
    <w:tmpl w:val="E968F778"/>
    <w:lvl w:ilvl="0" w:tplc="4AB463BC">
      <w:start w:val="1"/>
      <w:numFmt w:val="upperRoman"/>
      <w:lvlText w:val="%1)"/>
      <w:lvlJc w:val="left"/>
      <w:pPr>
        <w:ind w:left="1080" w:hanging="72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6B07E5"/>
    <w:multiLevelType w:val="hybridMultilevel"/>
    <w:tmpl w:val="30EAD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362F10"/>
    <w:multiLevelType w:val="hybridMultilevel"/>
    <w:tmpl w:val="FAB207C4"/>
    <w:lvl w:ilvl="0" w:tplc="312A8A02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>
    <w:nsid w:val="617A5FB7"/>
    <w:multiLevelType w:val="hybridMultilevel"/>
    <w:tmpl w:val="2482E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D57C34"/>
    <w:multiLevelType w:val="hybridMultilevel"/>
    <w:tmpl w:val="63D65E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5E68B0"/>
    <w:multiLevelType w:val="hybridMultilevel"/>
    <w:tmpl w:val="8B22FDFA"/>
    <w:lvl w:ilvl="0" w:tplc="FB7C4A68">
      <w:start w:val="1"/>
      <w:numFmt w:val="decimal"/>
      <w:lvlText w:val="%1."/>
      <w:lvlJc w:val="left"/>
      <w:pPr>
        <w:ind w:left="836" w:hanging="360"/>
      </w:pPr>
      <w:rPr>
        <w:rFonts w:ascii="Bookman Old Style" w:eastAsia="Times New Roman" w:hAnsi="Bookman Old Style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3B480E0">
      <w:numFmt w:val="bullet"/>
      <w:lvlText w:val="•"/>
      <w:lvlJc w:val="left"/>
      <w:pPr>
        <w:ind w:left="1742" w:hanging="360"/>
      </w:pPr>
      <w:rPr>
        <w:rFonts w:hint="default"/>
        <w:lang w:val="pl-PL" w:eastAsia="en-US" w:bidi="ar-SA"/>
      </w:rPr>
    </w:lvl>
    <w:lvl w:ilvl="2" w:tplc="8F72B208">
      <w:numFmt w:val="bullet"/>
      <w:lvlText w:val="•"/>
      <w:lvlJc w:val="left"/>
      <w:pPr>
        <w:ind w:left="2644" w:hanging="360"/>
      </w:pPr>
      <w:rPr>
        <w:rFonts w:hint="default"/>
        <w:lang w:val="pl-PL" w:eastAsia="en-US" w:bidi="ar-SA"/>
      </w:rPr>
    </w:lvl>
    <w:lvl w:ilvl="3" w:tplc="71C4FBA0">
      <w:numFmt w:val="bullet"/>
      <w:lvlText w:val="•"/>
      <w:lvlJc w:val="left"/>
      <w:pPr>
        <w:ind w:left="3546" w:hanging="360"/>
      </w:pPr>
      <w:rPr>
        <w:rFonts w:hint="default"/>
        <w:lang w:val="pl-PL" w:eastAsia="en-US" w:bidi="ar-SA"/>
      </w:rPr>
    </w:lvl>
    <w:lvl w:ilvl="4" w:tplc="EF8C556A">
      <w:numFmt w:val="bullet"/>
      <w:lvlText w:val="•"/>
      <w:lvlJc w:val="left"/>
      <w:pPr>
        <w:ind w:left="4448" w:hanging="360"/>
      </w:pPr>
      <w:rPr>
        <w:rFonts w:hint="default"/>
        <w:lang w:val="pl-PL" w:eastAsia="en-US" w:bidi="ar-SA"/>
      </w:rPr>
    </w:lvl>
    <w:lvl w:ilvl="5" w:tplc="4D94A95A">
      <w:numFmt w:val="bullet"/>
      <w:lvlText w:val="•"/>
      <w:lvlJc w:val="left"/>
      <w:pPr>
        <w:ind w:left="5350" w:hanging="360"/>
      </w:pPr>
      <w:rPr>
        <w:rFonts w:hint="default"/>
        <w:lang w:val="pl-PL" w:eastAsia="en-US" w:bidi="ar-SA"/>
      </w:rPr>
    </w:lvl>
    <w:lvl w:ilvl="6" w:tplc="5C6C2D62">
      <w:numFmt w:val="bullet"/>
      <w:lvlText w:val="•"/>
      <w:lvlJc w:val="left"/>
      <w:pPr>
        <w:ind w:left="6252" w:hanging="360"/>
      </w:pPr>
      <w:rPr>
        <w:rFonts w:hint="default"/>
        <w:lang w:val="pl-PL" w:eastAsia="en-US" w:bidi="ar-SA"/>
      </w:rPr>
    </w:lvl>
    <w:lvl w:ilvl="7" w:tplc="96DE5E9A">
      <w:numFmt w:val="bullet"/>
      <w:lvlText w:val="•"/>
      <w:lvlJc w:val="left"/>
      <w:pPr>
        <w:ind w:left="7154" w:hanging="360"/>
      </w:pPr>
      <w:rPr>
        <w:rFonts w:hint="default"/>
        <w:lang w:val="pl-PL" w:eastAsia="en-US" w:bidi="ar-SA"/>
      </w:rPr>
    </w:lvl>
    <w:lvl w:ilvl="8" w:tplc="BA085CA2">
      <w:numFmt w:val="bullet"/>
      <w:lvlText w:val="•"/>
      <w:lvlJc w:val="left"/>
      <w:pPr>
        <w:ind w:left="8056" w:hanging="360"/>
      </w:pPr>
      <w:rPr>
        <w:rFonts w:hint="default"/>
        <w:lang w:val="pl-PL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7"/>
  </w:num>
  <w:num w:numId="9">
    <w:abstractNumId w:val="5"/>
  </w:num>
  <w:num w:numId="10">
    <w:abstractNumId w:val="0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22C1"/>
    <w:rsid w:val="000036DC"/>
    <w:rsid w:val="0000405B"/>
    <w:rsid w:val="000067B9"/>
    <w:rsid w:val="00010614"/>
    <w:rsid w:val="00012AB5"/>
    <w:rsid w:val="00017FFE"/>
    <w:rsid w:val="00026785"/>
    <w:rsid w:val="00034DA4"/>
    <w:rsid w:val="000546BB"/>
    <w:rsid w:val="00056647"/>
    <w:rsid w:val="000620B0"/>
    <w:rsid w:val="00066858"/>
    <w:rsid w:val="00067F0B"/>
    <w:rsid w:val="000858B5"/>
    <w:rsid w:val="00092CC5"/>
    <w:rsid w:val="000A0BE4"/>
    <w:rsid w:val="000B1B0C"/>
    <w:rsid w:val="000B7D40"/>
    <w:rsid w:val="000E0673"/>
    <w:rsid w:val="000E1405"/>
    <w:rsid w:val="000E14A3"/>
    <w:rsid w:val="000F12F1"/>
    <w:rsid w:val="000F24E5"/>
    <w:rsid w:val="000F2598"/>
    <w:rsid w:val="000F6D0A"/>
    <w:rsid w:val="000F7D5D"/>
    <w:rsid w:val="001100BA"/>
    <w:rsid w:val="001117BA"/>
    <w:rsid w:val="0012673F"/>
    <w:rsid w:val="00126F43"/>
    <w:rsid w:val="001430EA"/>
    <w:rsid w:val="00144233"/>
    <w:rsid w:val="00163874"/>
    <w:rsid w:val="00166456"/>
    <w:rsid w:val="001765F3"/>
    <w:rsid w:val="0019132C"/>
    <w:rsid w:val="0019274C"/>
    <w:rsid w:val="00195BAE"/>
    <w:rsid w:val="001A3446"/>
    <w:rsid w:val="001A4EE3"/>
    <w:rsid w:val="001A5CEB"/>
    <w:rsid w:val="001A7241"/>
    <w:rsid w:val="001B1CF3"/>
    <w:rsid w:val="001B1EA2"/>
    <w:rsid w:val="001E07F3"/>
    <w:rsid w:val="001F22B4"/>
    <w:rsid w:val="001F3BD7"/>
    <w:rsid w:val="001F48C0"/>
    <w:rsid w:val="00217E0F"/>
    <w:rsid w:val="00220871"/>
    <w:rsid w:val="0022327E"/>
    <w:rsid w:val="002279D0"/>
    <w:rsid w:val="00233423"/>
    <w:rsid w:val="00234F39"/>
    <w:rsid w:val="0024065D"/>
    <w:rsid w:val="00241E65"/>
    <w:rsid w:val="00261138"/>
    <w:rsid w:val="00262EC0"/>
    <w:rsid w:val="002642C1"/>
    <w:rsid w:val="00273513"/>
    <w:rsid w:val="00273580"/>
    <w:rsid w:val="00276D24"/>
    <w:rsid w:val="0029145B"/>
    <w:rsid w:val="00294F76"/>
    <w:rsid w:val="00295BC9"/>
    <w:rsid w:val="00297E06"/>
    <w:rsid w:val="002B36B9"/>
    <w:rsid w:val="002B4F50"/>
    <w:rsid w:val="002B6F4B"/>
    <w:rsid w:val="002C7777"/>
    <w:rsid w:val="002D014A"/>
    <w:rsid w:val="002D4198"/>
    <w:rsid w:val="002D5744"/>
    <w:rsid w:val="002E62BA"/>
    <w:rsid w:val="002F0447"/>
    <w:rsid w:val="00306E31"/>
    <w:rsid w:val="00310F68"/>
    <w:rsid w:val="003242F5"/>
    <w:rsid w:val="003243F3"/>
    <w:rsid w:val="00325651"/>
    <w:rsid w:val="00330301"/>
    <w:rsid w:val="00330C99"/>
    <w:rsid w:val="00341A7B"/>
    <w:rsid w:val="0034491A"/>
    <w:rsid w:val="003465AF"/>
    <w:rsid w:val="00364578"/>
    <w:rsid w:val="00366F78"/>
    <w:rsid w:val="00377213"/>
    <w:rsid w:val="00377A03"/>
    <w:rsid w:val="00381813"/>
    <w:rsid w:val="00382AA3"/>
    <w:rsid w:val="00383DB1"/>
    <w:rsid w:val="00390D13"/>
    <w:rsid w:val="00394076"/>
    <w:rsid w:val="0039587F"/>
    <w:rsid w:val="0039624F"/>
    <w:rsid w:val="003B7BE4"/>
    <w:rsid w:val="003D1327"/>
    <w:rsid w:val="003D2F07"/>
    <w:rsid w:val="003D364C"/>
    <w:rsid w:val="003E0743"/>
    <w:rsid w:val="003E65AC"/>
    <w:rsid w:val="003F1FA2"/>
    <w:rsid w:val="003F74B1"/>
    <w:rsid w:val="004057F4"/>
    <w:rsid w:val="00410F05"/>
    <w:rsid w:val="00412284"/>
    <w:rsid w:val="004174E5"/>
    <w:rsid w:val="00427645"/>
    <w:rsid w:val="00434EDD"/>
    <w:rsid w:val="00440067"/>
    <w:rsid w:val="004409AB"/>
    <w:rsid w:val="004438E2"/>
    <w:rsid w:val="0045007E"/>
    <w:rsid w:val="00461DA4"/>
    <w:rsid w:val="004645FB"/>
    <w:rsid w:val="00467D66"/>
    <w:rsid w:val="00480DBE"/>
    <w:rsid w:val="00493E8C"/>
    <w:rsid w:val="0049795E"/>
    <w:rsid w:val="004A1433"/>
    <w:rsid w:val="004C34D5"/>
    <w:rsid w:val="004D157E"/>
    <w:rsid w:val="004D26ED"/>
    <w:rsid w:val="004D4BFB"/>
    <w:rsid w:val="004E59DF"/>
    <w:rsid w:val="004E61E5"/>
    <w:rsid w:val="004F7089"/>
    <w:rsid w:val="00501C1F"/>
    <w:rsid w:val="005042E3"/>
    <w:rsid w:val="00512A1C"/>
    <w:rsid w:val="00513756"/>
    <w:rsid w:val="005178FD"/>
    <w:rsid w:val="005311DE"/>
    <w:rsid w:val="00533CC4"/>
    <w:rsid w:val="00534867"/>
    <w:rsid w:val="00540191"/>
    <w:rsid w:val="005407CA"/>
    <w:rsid w:val="00541452"/>
    <w:rsid w:val="00551BC0"/>
    <w:rsid w:val="00555B66"/>
    <w:rsid w:val="00574259"/>
    <w:rsid w:val="00591EFD"/>
    <w:rsid w:val="00595397"/>
    <w:rsid w:val="0059586E"/>
    <w:rsid w:val="005A2DCD"/>
    <w:rsid w:val="005B5FE6"/>
    <w:rsid w:val="005B7A86"/>
    <w:rsid w:val="005C769F"/>
    <w:rsid w:val="005E40A7"/>
    <w:rsid w:val="005F4E44"/>
    <w:rsid w:val="005F52C8"/>
    <w:rsid w:val="005F5F57"/>
    <w:rsid w:val="00600361"/>
    <w:rsid w:val="006004BF"/>
    <w:rsid w:val="00605620"/>
    <w:rsid w:val="00605A04"/>
    <w:rsid w:val="006060F3"/>
    <w:rsid w:val="00611962"/>
    <w:rsid w:val="00611E56"/>
    <w:rsid w:val="00617170"/>
    <w:rsid w:val="006261C6"/>
    <w:rsid w:val="006353A9"/>
    <w:rsid w:val="006545CA"/>
    <w:rsid w:val="006627D2"/>
    <w:rsid w:val="00672DDB"/>
    <w:rsid w:val="00676DA4"/>
    <w:rsid w:val="006A2068"/>
    <w:rsid w:val="006A4933"/>
    <w:rsid w:val="006A4D8B"/>
    <w:rsid w:val="006C3343"/>
    <w:rsid w:val="006E4322"/>
    <w:rsid w:val="006F5452"/>
    <w:rsid w:val="00704C91"/>
    <w:rsid w:val="0071146D"/>
    <w:rsid w:val="0071444A"/>
    <w:rsid w:val="00726A47"/>
    <w:rsid w:val="00726F0B"/>
    <w:rsid w:val="0073295B"/>
    <w:rsid w:val="00736562"/>
    <w:rsid w:val="00747A00"/>
    <w:rsid w:val="00750B28"/>
    <w:rsid w:val="00750FA5"/>
    <w:rsid w:val="00751D30"/>
    <w:rsid w:val="00753958"/>
    <w:rsid w:val="007679AE"/>
    <w:rsid w:val="007769B7"/>
    <w:rsid w:val="007812C3"/>
    <w:rsid w:val="00783728"/>
    <w:rsid w:val="00785098"/>
    <w:rsid w:val="00786836"/>
    <w:rsid w:val="00793C65"/>
    <w:rsid w:val="007A163C"/>
    <w:rsid w:val="007A1918"/>
    <w:rsid w:val="007A2BF8"/>
    <w:rsid w:val="007A55B8"/>
    <w:rsid w:val="007B1C57"/>
    <w:rsid w:val="007B1FDE"/>
    <w:rsid w:val="007C236D"/>
    <w:rsid w:val="007C280D"/>
    <w:rsid w:val="007C6536"/>
    <w:rsid w:val="007D29FD"/>
    <w:rsid w:val="007D314C"/>
    <w:rsid w:val="007D3371"/>
    <w:rsid w:val="007D7DCA"/>
    <w:rsid w:val="007E2D9B"/>
    <w:rsid w:val="007F2AD1"/>
    <w:rsid w:val="00804A33"/>
    <w:rsid w:val="0080790C"/>
    <w:rsid w:val="00812364"/>
    <w:rsid w:val="00814F12"/>
    <w:rsid w:val="00840340"/>
    <w:rsid w:val="00852193"/>
    <w:rsid w:val="00854AE2"/>
    <w:rsid w:val="00864287"/>
    <w:rsid w:val="00864EB7"/>
    <w:rsid w:val="0087411E"/>
    <w:rsid w:val="00876168"/>
    <w:rsid w:val="00881542"/>
    <w:rsid w:val="00893E74"/>
    <w:rsid w:val="008C11D0"/>
    <w:rsid w:val="008C2E6C"/>
    <w:rsid w:val="008D53EB"/>
    <w:rsid w:val="008D624B"/>
    <w:rsid w:val="008E5278"/>
    <w:rsid w:val="00907F96"/>
    <w:rsid w:val="00911A48"/>
    <w:rsid w:val="00925102"/>
    <w:rsid w:val="009424C7"/>
    <w:rsid w:val="00943440"/>
    <w:rsid w:val="00950E36"/>
    <w:rsid w:val="009567B1"/>
    <w:rsid w:val="009640FC"/>
    <w:rsid w:val="00964421"/>
    <w:rsid w:val="00964A33"/>
    <w:rsid w:val="0097710B"/>
    <w:rsid w:val="0099328E"/>
    <w:rsid w:val="00995CA7"/>
    <w:rsid w:val="009A37BC"/>
    <w:rsid w:val="009A6853"/>
    <w:rsid w:val="009B0855"/>
    <w:rsid w:val="009D533B"/>
    <w:rsid w:val="009E06D1"/>
    <w:rsid w:val="009E0D41"/>
    <w:rsid w:val="009E2D59"/>
    <w:rsid w:val="009E39F8"/>
    <w:rsid w:val="009E3B68"/>
    <w:rsid w:val="009F1208"/>
    <w:rsid w:val="009F25BF"/>
    <w:rsid w:val="009F2AB4"/>
    <w:rsid w:val="009F3368"/>
    <w:rsid w:val="009F7C04"/>
    <w:rsid w:val="00A048C0"/>
    <w:rsid w:val="00A0647C"/>
    <w:rsid w:val="00A06635"/>
    <w:rsid w:val="00A075DD"/>
    <w:rsid w:val="00A07AEC"/>
    <w:rsid w:val="00A12474"/>
    <w:rsid w:val="00A21865"/>
    <w:rsid w:val="00A314EA"/>
    <w:rsid w:val="00A52383"/>
    <w:rsid w:val="00A62952"/>
    <w:rsid w:val="00A775F4"/>
    <w:rsid w:val="00A80A19"/>
    <w:rsid w:val="00A87053"/>
    <w:rsid w:val="00A93FD2"/>
    <w:rsid w:val="00A95753"/>
    <w:rsid w:val="00AB034C"/>
    <w:rsid w:val="00AB3DDC"/>
    <w:rsid w:val="00AB3EB0"/>
    <w:rsid w:val="00AB65AB"/>
    <w:rsid w:val="00AB7FDE"/>
    <w:rsid w:val="00AF0F84"/>
    <w:rsid w:val="00AF2530"/>
    <w:rsid w:val="00AF376C"/>
    <w:rsid w:val="00AF5C5F"/>
    <w:rsid w:val="00B14044"/>
    <w:rsid w:val="00B15E3D"/>
    <w:rsid w:val="00B36B46"/>
    <w:rsid w:val="00B4096A"/>
    <w:rsid w:val="00B57777"/>
    <w:rsid w:val="00B622B6"/>
    <w:rsid w:val="00B80E83"/>
    <w:rsid w:val="00B83269"/>
    <w:rsid w:val="00B84EA3"/>
    <w:rsid w:val="00B947FD"/>
    <w:rsid w:val="00B963EC"/>
    <w:rsid w:val="00B97AF0"/>
    <w:rsid w:val="00BA54AD"/>
    <w:rsid w:val="00BB2F30"/>
    <w:rsid w:val="00BF5B21"/>
    <w:rsid w:val="00C00C31"/>
    <w:rsid w:val="00C11453"/>
    <w:rsid w:val="00C1230D"/>
    <w:rsid w:val="00C1285A"/>
    <w:rsid w:val="00C131E0"/>
    <w:rsid w:val="00C144B6"/>
    <w:rsid w:val="00C2619B"/>
    <w:rsid w:val="00C276A2"/>
    <w:rsid w:val="00C45050"/>
    <w:rsid w:val="00C47FBA"/>
    <w:rsid w:val="00C5209B"/>
    <w:rsid w:val="00C61344"/>
    <w:rsid w:val="00C6162C"/>
    <w:rsid w:val="00C64961"/>
    <w:rsid w:val="00C70D7A"/>
    <w:rsid w:val="00C87937"/>
    <w:rsid w:val="00CA5E9E"/>
    <w:rsid w:val="00CA7336"/>
    <w:rsid w:val="00CB1AA4"/>
    <w:rsid w:val="00CB7D72"/>
    <w:rsid w:val="00CB7FFB"/>
    <w:rsid w:val="00CC12C0"/>
    <w:rsid w:val="00CC4D1D"/>
    <w:rsid w:val="00CD1B6A"/>
    <w:rsid w:val="00CD6306"/>
    <w:rsid w:val="00CD64A6"/>
    <w:rsid w:val="00CF37B1"/>
    <w:rsid w:val="00D0199C"/>
    <w:rsid w:val="00D02231"/>
    <w:rsid w:val="00D11066"/>
    <w:rsid w:val="00D12B20"/>
    <w:rsid w:val="00D135B2"/>
    <w:rsid w:val="00D30716"/>
    <w:rsid w:val="00D30E4C"/>
    <w:rsid w:val="00D30EFF"/>
    <w:rsid w:val="00D5548F"/>
    <w:rsid w:val="00D61819"/>
    <w:rsid w:val="00D80F46"/>
    <w:rsid w:val="00D80F82"/>
    <w:rsid w:val="00D86100"/>
    <w:rsid w:val="00D86FE6"/>
    <w:rsid w:val="00D8739E"/>
    <w:rsid w:val="00D92D19"/>
    <w:rsid w:val="00D951D4"/>
    <w:rsid w:val="00DA2029"/>
    <w:rsid w:val="00DA4BB2"/>
    <w:rsid w:val="00DA6E8C"/>
    <w:rsid w:val="00DD2207"/>
    <w:rsid w:val="00DD49E9"/>
    <w:rsid w:val="00DD4C2F"/>
    <w:rsid w:val="00DD5E1A"/>
    <w:rsid w:val="00DD6A26"/>
    <w:rsid w:val="00DE2F24"/>
    <w:rsid w:val="00E02F8F"/>
    <w:rsid w:val="00E05DF8"/>
    <w:rsid w:val="00E26893"/>
    <w:rsid w:val="00E36FB0"/>
    <w:rsid w:val="00E439FD"/>
    <w:rsid w:val="00E447CB"/>
    <w:rsid w:val="00E57734"/>
    <w:rsid w:val="00E6526F"/>
    <w:rsid w:val="00E6636D"/>
    <w:rsid w:val="00E66758"/>
    <w:rsid w:val="00EE295A"/>
    <w:rsid w:val="00EE6770"/>
    <w:rsid w:val="00EF0C20"/>
    <w:rsid w:val="00EF667A"/>
    <w:rsid w:val="00EF6876"/>
    <w:rsid w:val="00F06989"/>
    <w:rsid w:val="00F06EEA"/>
    <w:rsid w:val="00F131A0"/>
    <w:rsid w:val="00F23D1C"/>
    <w:rsid w:val="00F30136"/>
    <w:rsid w:val="00F304E2"/>
    <w:rsid w:val="00F426C2"/>
    <w:rsid w:val="00F76DE8"/>
    <w:rsid w:val="00F76FC2"/>
    <w:rsid w:val="00F92ECB"/>
    <w:rsid w:val="00F95B08"/>
    <w:rsid w:val="00FA21A6"/>
    <w:rsid w:val="00FA48CA"/>
    <w:rsid w:val="00FA4BBB"/>
    <w:rsid w:val="00FA616E"/>
    <w:rsid w:val="00FA769B"/>
    <w:rsid w:val="00FB0921"/>
    <w:rsid w:val="00FB331C"/>
    <w:rsid w:val="00FB6C75"/>
    <w:rsid w:val="00FC3A5C"/>
    <w:rsid w:val="00FC4DDF"/>
    <w:rsid w:val="00FD32A3"/>
    <w:rsid w:val="00FD40CB"/>
    <w:rsid w:val="00FD435F"/>
    <w:rsid w:val="00FE4A1B"/>
    <w:rsid w:val="00FF5F4B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893E7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39"/>
    <w:rsid w:val="002F044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893E74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39"/>
    <w:rsid w:val="002F044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E9904-FC94-4284-BFF3-0E70FAED5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</TotalTime>
  <Pages>7</Pages>
  <Words>1315</Words>
  <Characters>7891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2024-02-01T13:11:00Z</cp:lastPrinted>
  <dcterms:created xsi:type="dcterms:W3CDTF">2024-05-14T07:37:00Z</dcterms:created>
  <dcterms:modified xsi:type="dcterms:W3CDTF">2024-05-14T07:37:00Z</dcterms:modified>
</cp:coreProperties>
</file>