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DC4411">
        <w:rPr>
          <w:rFonts w:ascii="Verdana" w:hAnsi="Verdana"/>
          <w:b/>
          <w:sz w:val="20"/>
          <w:szCs w:val="20"/>
        </w:rPr>
        <w:t xml:space="preserve"> leku </w:t>
      </w:r>
      <w:proofErr w:type="spellStart"/>
      <w:r w:rsidR="00DC4411">
        <w:rPr>
          <w:rFonts w:ascii="Verdana" w:hAnsi="Verdana"/>
          <w:b/>
          <w:sz w:val="20"/>
          <w:szCs w:val="20"/>
        </w:rPr>
        <w:t>tezepelumab</w:t>
      </w:r>
      <w:proofErr w:type="spellEnd"/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2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3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7B574D" w:rsidRPr="007B574D" w:rsidRDefault="007B574D" w:rsidP="007B574D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/>
          <w:b/>
        </w:rPr>
      </w:pPr>
      <w:r w:rsidRPr="007B574D">
        <w:rPr>
          <w:rFonts w:ascii="Verdana" w:hAnsi="Verdana"/>
          <w:b/>
          <w:color w:val="auto"/>
          <w:sz w:val="20"/>
          <w:szCs w:val="20"/>
        </w:rPr>
        <w:t xml:space="preserve">Skrócony termin składania ofert zgodnie z art. 138 ust.2 </w:t>
      </w:r>
      <w:proofErr w:type="spellStart"/>
      <w:r w:rsidRPr="007B574D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7B574D">
        <w:rPr>
          <w:rFonts w:ascii="Verdana" w:hAnsi="Verdana"/>
          <w:b/>
          <w:color w:val="auto"/>
          <w:sz w:val="20"/>
          <w:szCs w:val="20"/>
        </w:rPr>
        <w:t xml:space="preserve"> 2 ustawy z dnia 11 września 2019r.- Prawo Zamówień Publicznych.</w:t>
      </w:r>
    </w:p>
    <w:p w:rsidR="007B574D" w:rsidRDefault="007B574D" w:rsidP="007B574D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7B574D">
        <w:rPr>
          <w:rFonts w:ascii="Verdana" w:hAnsi="Verdana"/>
          <w:b/>
          <w:color w:val="auto"/>
          <w:sz w:val="20"/>
          <w:szCs w:val="20"/>
        </w:rPr>
        <w:t>Procedura przyśpieszona – uzasadnienie:</w:t>
      </w:r>
    </w:p>
    <w:p w:rsidR="005A5EF1" w:rsidRPr="007B574D" w:rsidRDefault="005A5EF1" w:rsidP="007B574D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Lek jest dostępny w ramach programu lekowego „Leczenie chorych z ciężką postacią astmy”, do którego aktualnie rekrutowani są pacjenci. W związku z tym lek jest niezbędny w Szpitalu,</w:t>
      </w:r>
      <w:r w:rsidRPr="005A5EF1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7B574D">
        <w:rPr>
          <w:rFonts w:ascii="Verdana" w:hAnsi="Verdana"/>
          <w:b/>
          <w:color w:val="auto"/>
          <w:sz w:val="20"/>
          <w:szCs w:val="20"/>
        </w:rPr>
        <w:t>zaistniała konieczność pilnego przeprowadzenia postępowania, w celu zapewnienia pacjentom kontynuacji terapii.</w:t>
      </w: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4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1708D0">
        <w:rPr>
          <w:rFonts w:ascii="Verdana" w:hAnsi="Verdana"/>
          <w:b/>
          <w:sz w:val="20"/>
          <w:szCs w:val="20"/>
        </w:rPr>
        <w:t xml:space="preserve"> leku tezepelumab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Default="00E77074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>Przedmiot zamówienia został szczegółowo opisany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E77074" w:rsidRPr="0041761E" w:rsidRDefault="00E77074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>Zamawiający nie dopuszcza możliwości składania ofert częściowych. Powód braku podziału na części: Przedmiot zamówienia ma jednolity charakter i jest to jeden lek.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250D1" w:rsidRPr="007B574D" w:rsidRDefault="00D4540A" w:rsidP="007B574D">
      <w:pPr>
        <w:pStyle w:val="Akapitzlist"/>
        <w:spacing w:line="276" w:lineRule="auto"/>
        <w:ind w:left="426" w:hanging="426"/>
        <w:jc w:val="both"/>
        <w:rPr>
          <w:rFonts w:ascii="Times New Roman" w:hAnsi="Times New Roman"/>
          <w:b/>
        </w:rPr>
      </w:pPr>
      <w:r w:rsidRPr="00D4540A">
        <w:rPr>
          <w:rFonts w:ascii="Times New Roman" w:hAnsi="Times New Roman"/>
          <w:b/>
        </w:rPr>
        <w:t>33670000-7</w:t>
      </w:r>
      <w:r w:rsidR="00DF391D">
        <w:rPr>
          <w:rFonts w:ascii="Times New Roman" w:hAnsi="Times New Roman"/>
          <w:b/>
        </w:rPr>
        <w:t>.</w:t>
      </w: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5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6"/>
    </w:p>
    <w:p w:rsidR="00D447D9" w:rsidRPr="0041761E" w:rsidRDefault="00E77074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7" w:name="_Toc64559022"/>
      <w:r>
        <w:rPr>
          <w:rFonts w:ascii="Verdana" w:hAnsi="Verdana"/>
          <w:color w:val="auto"/>
          <w:sz w:val="20"/>
          <w:szCs w:val="20"/>
        </w:rPr>
        <w:t>12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7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doszło do zakłócenia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8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10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lastRenderedPageBreak/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1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1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1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., w zakresie podstaw wykluczenia z postępowania wskazanych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E77074" w:rsidRPr="00E77074" w:rsidRDefault="00E77074" w:rsidP="00E77074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lastRenderedPageBreak/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3F1986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3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4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4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5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317D54">
        <w:rPr>
          <w:rFonts w:ascii="Verdana" w:hAnsi="Verdana"/>
          <w:b/>
          <w:color w:val="auto"/>
          <w:sz w:val="20"/>
          <w:szCs w:val="20"/>
          <w:highlight w:val="yellow"/>
        </w:rPr>
        <w:t>11</w:t>
      </w:r>
      <w:r w:rsidR="005C1A9D">
        <w:rPr>
          <w:rFonts w:ascii="Verdana" w:hAnsi="Verdana"/>
          <w:b/>
          <w:color w:val="auto"/>
          <w:sz w:val="20"/>
          <w:szCs w:val="20"/>
          <w:highlight w:val="yellow"/>
        </w:rPr>
        <w:t>.09</w:t>
      </w:r>
      <w:r w:rsidR="000E4E8B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6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7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317D54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317D54" w:rsidRPr="00317D5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14</w:t>
      </w:r>
      <w:r w:rsidR="00CE61AE" w:rsidRPr="00317D5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CE61A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EC246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8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317D5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14</w:t>
      </w:r>
      <w:r w:rsidR="00CE61A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.06</w:t>
      </w:r>
      <w:r w:rsidR="00EC246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9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 xml:space="preserve">wskazania wartości towaru lub usługi objętego obowiązkiem podatkowym zamawiającego, </w:t>
      </w:r>
      <w:r w:rsidRPr="0041761E">
        <w:rPr>
          <w:rFonts w:ascii="Verdana" w:hAnsi="Verdana"/>
          <w:bCs/>
          <w:sz w:val="20"/>
          <w:szCs w:val="20"/>
        </w:rPr>
        <w:lastRenderedPageBreak/>
        <w:t>bez kwoty podatku;</w:t>
      </w:r>
    </w:p>
    <w:p w:rsidR="007910DA" w:rsidRPr="00973BC9" w:rsidRDefault="007910DA" w:rsidP="00973BC9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>
        <w:rPr>
          <w:rFonts w:ascii="Verdana" w:hAnsi="Verdana"/>
          <w:sz w:val="20"/>
          <w:szCs w:val="20"/>
        </w:rPr>
        <w:t xml:space="preserve"> producenta</w:t>
      </w:r>
      <w:r w:rsidRPr="00EA7EE6">
        <w:rPr>
          <w:rFonts w:ascii="Verdana" w:hAnsi="Verdana"/>
          <w:sz w:val="20"/>
          <w:szCs w:val="20"/>
        </w:rPr>
        <w:t>.</w:t>
      </w:r>
    </w:p>
    <w:p w:rsidR="009E110E" w:rsidRPr="00CC21A4" w:rsidRDefault="00E77074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W pakiecie nr 1</w:t>
      </w:r>
      <w:r w:rsidR="009E110E" w:rsidRPr="00EA7EE6">
        <w:rPr>
          <w:rFonts w:ascii="Verdana" w:hAnsi="Verdana"/>
          <w:sz w:val="20"/>
          <w:szCs w:val="20"/>
        </w:rPr>
        <w:t xml:space="preserve"> Zamawiający wymaga podania</w:t>
      </w:r>
      <w:r w:rsidR="009E110E" w:rsidRPr="00EA7EE6">
        <w:rPr>
          <w:rFonts w:ascii="Verdana" w:hAnsi="Verdana"/>
          <w:bCs/>
          <w:sz w:val="20"/>
          <w:szCs w:val="20"/>
        </w:rPr>
        <w:t xml:space="preserve"> </w:t>
      </w:r>
      <w:r w:rsidR="009E110E" w:rsidRPr="00CC21A4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5B6F9B" w:rsidRPr="00EA7EE6" w:rsidRDefault="005B6F9B" w:rsidP="005B6F9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jednostk</w:t>
      </w:r>
      <w:r w:rsidR="00E456C4">
        <w:rPr>
          <w:rFonts w:ascii="Verdana" w:hAnsi="Verdana"/>
          <w:bCs/>
          <w:sz w:val="20"/>
          <w:szCs w:val="20"/>
        </w:rPr>
        <w:t>owa leków w pakiecie</w:t>
      </w:r>
      <w:r w:rsidR="00CC21A4">
        <w:rPr>
          <w:rFonts w:ascii="Verdana" w:hAnsi="Verdana"/>
          <w:bCs/>
          <w:sz w:val="20"/>
          <w:szCs w:val="20"/>
        </w:rPr>
        <w:t xml:space="preserve"> nr </w:t>
      </w:r>
      <w:r w:rsidR="00CC21A4" w:rsidRPr="00CC21A4">
        <w:rPr>
          <w:rFonts w:ascii="Verdana" w:hAnsi="Verdana"/>
          <w:b/>
          <w:bCs/>
          <w:sz w:val="20"/>
          <w:szCs w:val="20"/>
        </w:rPr>
        <w:t xml:space="preserve">1 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</w:t>
      </w:r>
      <w:r w:rsidR="00CC21A4">
        <w:rPr>
          <w:rFonts w:ascii="Verdana" w:hAnsi="Verdana"/>
          <w:bCs/>
          <w:sz w:val="20"/>
          <w:szCs w:val="20"/>
        </w:rPr>
        <w:t xml:space="preserve">ych w ramach programu lekowego </w:t>
      </w:r>
      <w:r w:rsidR="00E77074">
        <w:rPr>
          <w:rFonts w:ascii="Verdana" w:hAnsi="Verdana"/>
          <w:bCs/>
          <w:sz w:val="20"/>
          <w:szCs w:val="20"/>
        </w:rPr>
        <w:t>leczenia ciężkiej astmy</w:t>
      </w:r>
      <w:r w:rsidRPr="00EA7EE6">
        <w:rPr>
          <w:rFonts w:ascii="Verdana" w:hAnsi="Verdana"/>
          <w:bCs/>
          <w:sz w:val="20"/>
          <w:szCs w:val="20"/>
        </w:rPr>
        <w:t>.</w:t>
      </w:r>
    </w:p>
    <w:p w:rsidR="009E110E" w:rsidRPr="00EA7EE6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C4B52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1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2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3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4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4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5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7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7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8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D730D5" w:rsidRPr="00973BC9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9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9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973BC9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>,</w:t>
      </w:r>
      <w:r w:rsidR="00973BC9">
        <w:rPr>
          <w:rFonts w:ascii="Verdana" w:hAnsi="Verdana"/>
          <w:color w:val="auto"/>
          <w:sz w:val="20"/>
          <w:szCs w:val="20"/>
        </w:rPr>
        <w:t>29.05</w:t>
      </w:r>
      <w:r w:rsidR="009E612E">
        <w:rPr>
          <w:rFonts w:ascii="Verdana" w:hAnsi="Verdana"/>
          <w:color w:val="auto"/>
          <w:sz w:val="20"/>
          <w:szCs w:val="20"/>
        </w:rPr>
        <w:t>.</w:t>
      </w:r>
      <w:r w:rsidR="00BC4408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0B" w:rsidRDefault="0045300B">
      <w:r>
        <w:separator/>
      </w:r>
    </w:p>
    <w:p w:rsidR="0045300B" w:rsidRDefault="0045300B"/>
  </w:endnote>
  <w:endnote w:type="continuationSeparator" w:id="0">
    <w:p w:rsidR="0045300B" w:rsidRDefault="0045300B">
      <w:r>
        <w:continuationSeparator/>
      </w:r>
    </w:p>
    <w:p w:rsidR="0045300B" w:rsidRDefault="0045300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0B" w:rsidRDefault="0045300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300B" w:rsidRDefault="0045300B" w:rsidP="00487F43">
    <w:pPr>
      <w:pStyle w:val="Stopka"/>
      <w:ind w:right="360"/>
    </w:pPr>
  </w:p>
  <w:p w:rsidR="0045300B" w:rsidRDefault="0045300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0B" w:rsidRPr="00657C4F" w:rsidRDefault="0045300B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Pr="00657C4F">
      <w:rPr>
        <w:rFonts w:ascii="Verdana" w:hAnsi="Verdana"/>
        <w:sz w:val="14"/>
        <w:szCs w:val="14"/>
      </w:rPr>
      <w:fldChar w:fldCharType="separate"/>
    </w:r>
    <w:r w:rsidR="00560227">
      <w:rPr>
        <w:rFonts w:ascii="Verdana" w:hAnsi="Verdana"/>
        <w:noProof/>
        <w:sz w:val="14"/>
        <w:szCs w:val="14"/>
      </w:rPr>
      <w:t>11</w:t>
    </w:r>
    <w:r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Pr="00657C4F">
      <w:rPr>
        <w:rFonts w:ascii="Verdana" w:hAnsi="Verdana"/>
        <w:sz w:val="14"/>
        <w:szCs w:val="14"/>
      </w:rPr>
      <w:fldChar w:fldCharType="separate"/>
    </w:r>
    <w:r w:rsidR="00560227">
      <w:rPr>
        <w:rFonts w:ascii="Verdana" w:hAnsi="Verdana"/>
        <w:noProof/>
        <w:sz w:val="14"/>
        <w:szCs w:val="14"/>
      </w:rPr>
      <w:t>11</w:t>
    </w:r>
    <w:r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0B" w:rsidRDefault="004530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0B" w:rsidRDefault="0045300B">
      <w:r>
        <w:separator/>
      </w:r>
    </w:p>
    <w:p w:rsidR="0045300B" w:rsidRDefault="0045300B"/>
  </w:footnote>
  <w:footnote w:type="continuationSeparator" w:id="0">
    <w:p w:rsidR="0045300B" w:rsidRDefault="0045300B">
      <w:r>
        <w:continuationSeparator/>
      </w:r>
    </w:p>
    <w:p w:rsidR="0045300B" w:rsidRDefault="004530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0B" w:rsidRDefault="0045300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0B" w:rsidRPr="00D447D9" w:rsidRDefault="0045300B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40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4</w:t>
    </w:r>
  </w:p>
  <w:p w:rsidR="0045300B" w:rsidRPr="00015936" w:rsidRDefault="0045300B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0B" w:rsidRPr="00004D56" w:rsidRDefault="0045300B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9ADA3E86"/>
    <w:lvl w:ilvl="0" w:tplc="EA0E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 w:numId="3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3FF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2EA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4E8B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3B1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08D0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33F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0D36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2380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C8E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17D54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2795D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986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6E48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00B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963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3E9"/>
    <w:rsid w:val="00552620"/>
    <w:rsid w:val="00553F9C"/>
    <w:rsid w:val="00556EB5"/>
    <w:rsid w:val="00557028"/>
    <w:rsid w:val="00560227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5EF1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1A9D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78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2E2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5F8D"/>
    <w:rsid w:val="00786909"/>
    <w:rsid w:val="00786B63"/>
    <w:rsid w:val="007871DE"/>
    <w:rsid w:val="00787E15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574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8DE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3BC9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2E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2729E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BEA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5BD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1AE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2589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B794F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41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A5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391D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56C4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074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2468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0D1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46CB-D914-442A-B13A-A4F3140D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11</Pages>
  <Words>4565</Words>
  <Characters>27394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31896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73</cp:revision>
  <cp:lastPrinted>2024-05-28T14:55:00Z</cp:lastPrinted>
  <dcterms:created xsi:type="dcterms:W3CDTF">2024-01-23T10:46:00Z</dcterms:created>
  <dcterms:modified xsi:type="dcterms:W3CDTF">2024-05-29T07:50:00Z</dcterms:modified>
</cp:coreProperties>
</file>