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DB1E35">
        <w:rPr>
          <w:sz w:val="20"/>
          <w:szCs w:val="20"/>
        </w:rPr>
        <w:t>53/2024</w:t>
      </w:r>
      <w:r w:rsidR="00DB1E35">
        <w:rPr>
          <w:sz w:val="20"/>
          <w:szCs w:val="20"/>
        </w:rPr>
        <w:tab/>
      </w:r>
      <w:r w:rsidR="00DB1E35">
        <w:rPr>
          <w:sz w:val="20"/>
          <w:szCs w:val="20"/>
        </w:rPr>
        <w:tab/>
        <w:t>Poznań, 2024-07-</w:t>
      </w:r>
      <w:r w:rsidR="000F0944">
        <w:rPr>
          <w:sz w:val="20"/>
          <w:szCs w:val="20"/>
        </w:rPr>
        <w:t>19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CB0E3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DB1E35" w:rsidRPr="00DB1E35">
        <w:rPr>
          <w:rFonts w:asciiTheme="minorHAnsi" w:hAnsiTheme="minorHAnsi" w:cstheme="minorHAnsi"/>
          <w:b/>
          <w:sz w:val="20"/>
          <w:szCs w:val="20"/>
        </w:rPr>
        <w:t>portów żylnych i wyrobów do podaży leków cytostatycznych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C53441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</w:t>
      </w:r>
      <w:r w:rsidR="0095294B">
        <w:rPr>
          <w:rFonts w:cs="Tahoma"/>
          <w:b/>
          <w:sz w:val="20"/>
          <w:szCs w:val="20"/>
        </w:rPr>
        <w:t>E</w:t>
      </w:r>
      <w:r w:rsidR="007673CD">
        <w:rPr>
          <w:rFonts w:cs="Tahoma"/>
          <w:b/>
          <w:sz w:val="20"/>
          <w:szCs w:val="20"/>
        </w:rPr>
        <w:t xml:space="preserve">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0A33BD" w:rsidRPr="000A33BD" w:rsidRDefault="000A33BD" w:rsidP="000A33B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A33BD">
        <w:rPr>
          <w:rFonts w:eastAsia="Times New Roman" w:cs="Calibri"/>
          <w:sz w:val="20"/>
          <w:szCs w:val="20"/>
          <w:lang w:eastAsia="pl-PL"/>
        </w:rPr>
        <w:t>Pakiet nr 1</w:t>
      </w:r>
    </w:p>
    <w:p w:rsidR="000A33BD" w:rsidRPr="000A33BD" w:rsidRDefault="000A33BD" w:rsidP="000A33B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A33BD">
        <w:rPr>
          <w:rFonts w:eastAsia="Times New Roman" w:cs="Calibri"/>
          <w:sz w:val="20"/>
          <w:szCs w:val="20"/>
          <w:lang w:eastAsia="pl-PL"/>
        </w:rPr>
        <w:t>Czy Zamawiający w pozycji 2 dopuści port naczyniowy z w rozmiarze</w:t>
      </w:r>
    </w:p>
    <w:p w:rsidR="000A33BD" w:rsidRPr="000A33BD" w:rsidRDefault="000A33BD" w:rsidP="000A33B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proofErr w:type="spellStart"/>
      <w:r w:rsidRPr="000A33BD">
        <w:rPr>
          <w:rFonts w:eastAsia="Times New Roman" w:cs="Calibri"/>
          <w:sz w:val="20"/>
          <w:szCs w:val="20"/>
          <w:lang w:eastAsia="pl-PL"/>
        </w:rPr>
        <w:t>DxSxW</w:t>
      </w:r>
      <w:proofErr w:type="spellEnd"/>
      <w:r w:rsidRPr="000A33BD">
        <w:rPr>
          <w:rFonts w:eastAsia="Times New Roman" w:cs="Calibri"/>
          <w:sz w:val="20"/>
          <w:szCs w:val="20"/>
          <w:lang w:eastAsia="pl-PL"/>
        </w:rPr>
        <w:t xml:space="preserve"> – 31,0x22,2x122mm i wadze 7,6 g </w:t>
      </w:r>
    </w:p>
    <w:p w:rsidR="000A33BD" w:rsidRPr="000A33BD" w:rsidRDefault="000A33BD" w:rsidP="000A33B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A33BD">
        <w:rPr>
          <w:rFonts w:eastAsia="Times New Roman" w:cs="Calibri"/>
          <w:sz w:val="20"/>
          <w:szCs w:val="20"/>
          <w:lang w:eastAsia="pl-PL"/>
        </w:rPr>
        <w:t xml:space="preserve">oraz  </w:t>
      </w:r>
    </w:p>
    <w:p w:rsidR="000A33BD" w:rsidRPr="000A33BD" w:rsidRDefault="000A33BD" w:rsidP="000A33B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A33BD">
        <w:rPr>
          <w:rFonts w:eastAsia="Times New Roman" w:cs="Calibri"/>
          <w:sz w:val="20"/>
          <w:szCs w:val="20"/>
          <w:lang w:eastAsia="pl-PL"/>
        </w:rPr>
        <w:t xml:space="preserve">w pozycji 3 port naczyniowy w rozmiarze </w:t>
      </w:r>
    </w:p>
    <w:p w:rsidR="00CB18B2" w:rsidRDefault="000A33BD" w:rsidP="000A33B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proofErr w:type="spellStart"/>
      <w:r w:rsidRPr="000A33BD">
        <w:rPr>
          <w:rFonts w:eastAsia="Times New Roman" w:cs="Calibri"/>
          <w:sz w:val="20"/>
          <w:szCs w:val="20"/>
          <w:lang w:eastAsia="pl-PL"/>
        </w:rPr>
        <w:t>DxSxW</w:t>
      </w:r>
      <w:proofErr w:type="spellEnd"/>
      <w:r w:rsidRPr="000A33BD">
        <w:rPr>
          <w:rFonts w:eastAsia="Times New Roman" w:cs="Calibri"/>
          <w:sz w:val="20"/>
          <w:szCs w:val="20"/>
          <w:lang w:eastAsia="pl-PL"/>
        </w:rPr>
        <w:t xml:space="preserve"> - 25,8x20,8x10,1mm i wadze 5,0g, objętość wewnętrzna 0,35ml spełniając </w:t>
      </w:r>
      <w:proofErr w:type="spellStart"/>
      <w:r w:rsidRPr="000A33BD">
        <w:rPr>
          <w:rFonts w:eastAsia="Times New Roman" w:cs="Calibri"/>
          <w:sz w:val="20"/>
          <w:szCs w:val="20"/>
          <w:lang w:eastAsia="pl-PL"/>
        </w:rPr>
        <w:t>pozostale</w:t>
      </w:r>
      <w:proofErr w:type="spellEnd"/>
      <w:r w:rsidRPr="000A33BD">
        <w:rPr>
          <w:rFonts w:eastAsia="Times New Roman" w:cs="Calibri"/>
          <w:sz w:val="20"/>
          <w:szCs w:val="20"/>
          <w:lang w:eastAsia="pl-PL"/>
        </w:rPr>
        <w:t xml:space="preserve"> parametry?</w:t>
      </w:r>
    </w:p>
    <w:p w:rsidR="00D909EC" w:rsidRPr="00D909EC" w:rsidRDefault="0037593A" w:rsidP="00D909EC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0A7334" w:rsidRPr="000A7334">
        <w:rPr>
          <w:rFonts w:asciiTheme="minorHAnsi" w:hAnsiTheme="minorHAnsi" w:cstheme="minorHAnsi"/>
          <w:b/>
          <w:sz w:val="20"/>
          <w:szCs w:val="20"/>
        </w:rPr>
        <w:t>Zamawiający</w:t>
      </w:r>
      <w:r w:rsidR="00D909EC">
        <w:rPr>
          <w:rFonts w:asciiTheme="minorHAnsi" w:hAnsiTheme="minorHAnsi" w:cstheme="minorHAnsi"/>
          <w:b/>
          <w:sz w:val="20"/>
          <w:szCs w:val="20"/>
        </w:rPr>
        <w:t xml:space="preserve"> dopuszcza</w:t>
      </w:r>
      <w:r w:rsidR="000A7334" w:rsidRPr="000A73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909EC">
        <w:rPr>
          <w:rFonts w:asciiTheme="minorHAnsi" w:hAnsiTheme="minorHAnsi" w:cstheme="minorHAnsi"/>
          <w:b/>
          <w:sz w:val="20"/>
          <w:szCs w:val="20"/>
        </w:rPr>
        <w:t xml:space="preserve">w pozycji 2 </w:t>
      </w:r>
      <w:r w:rsidR="00D909EC" w:rsidRPr="00D909EC">
        <w:rPr>
          <w:rFonts w:asciiTheme="minorHAnsi" w:hAnsiTheme="minorHAnsi" w:cstheme="minorHAnsi"/>
          <w:b/>
          <w:sz w:val="20"/>
          <w:szCs w:val="20"/>
        </w:rPr>
        <w:t>port naczyniowy z w rozmiarze</w:t>
      </w:r>
    </w:p>
    <w:p w:rsidR="00D909EC" w:rsidRPr="00D909EC" w:rsidRDefault="00D909EC" w:rsidP="00D909EC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D909EC">
        <w:rPr>
          <w:rFonts w:asciiTheme="minorHAnsi" w:hAnsiTheme="minorHAnsi" w:cstheme="minorHAnsi"/>
          <w:b/>
          <w:sz w:val="20"/>
          <w:szCs w:val="20"/>
        </w:rPr>
        <w:t>DxSxW</w:t>
      </w:r>
      <w:proofErr w:type="spellEnd"/>
      <w:r w:rsidRPr="00D909EC">
        <w:rPr>
          <w:rFonts w:asciiTheme="minorHAnsi" w:hAnsiTheme="minorHAnsi" w:cstheme="minorHAnsi"/>
          <w:b/>
          <w:sz w:val="20"/>
          <w:szCs w:val="20"/>
        </w:rPr>
        <w:t xml:space="preserve"> – 31,0x22,2x12</w:t>
      </w:r>
      <w:r>
        <w:rPr>
          <w:rFonts w:asciiTheme="minorHAnsi" w:hAnsiTheme="minorHAnsi" w:cstheme="minorHAnsi"/>
          <w:b/>
          <w:sz w:val="20"/>
          <w:szCs w:val="20"/>
        </w:rPr>
        <w:t>,</w:t>
      </w:r>
      <w:r w:rsidRPr="00D909EC">
        <w:rPr>
          <w:rFonts w:asciiTheme="minorHAnsi" w:hAnsiTheme="minorHAnsi" w:cstheme="minorHAnsi"/>
          <w:b/>
          <w:sz w:val="20"/>
          <w:szCs w:val="20"/>
        </w:rPr>
        <w:t xml:space="preserve">2mm i wadze 7,6 g </w:t>
      </w:r>
    </w:p>
    <w:p w:rsidR="00D909EC" w:rsidRPr="00D909EC" w:rsidRDefault="00D909EC" w:rsidP="00D909EC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909EC">
        <w:rPr>
          <w:rFonts w:asciiTheme="minorHAnsi" w:hAnsiTheme="minorHAnsi" w:cstheme="minorHAnsi"/>
          <w:b/>
          <w:sz w:val="20"/>
          <w:szCs w:val="20"/>
        </w:rPr>
        <w:t xml:space="preserve">oraz  </w:t>
      </w:r>
    </w:p>
    <w:p w:rsidR="00D909EC" w:rsidRPr="00D909EC" w:rsidRDefault="00D909EC" w:rsidP="00D909EC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909EC">
        <w:rPr>
          <w:rFonts w:asciiTheme="minorHAnsi" w:hAnsiTheme="minorHAnsi" w:cstheme="minorHAnsi"/>
          <w:b/>
          <w:sz w:val="20"/>
          <w:szCs w:val="20"/>
        </w:rPr>
        <w:t xml:space="preserve">w pozycji 3 port naczyniowy w rozmiarze </w:t>
      </w:r>
    </w:p>
    <w:p w:rsidR="00964902" w:rsidRDefault="00D909EC" w:rsidP="00D909EC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D909EC">
        <w:rPr>
          <w:rFonts w:asciiTheme="minorHAnsi" w:hAnsiTheme="minorHAnsi" w:cstheme="minorHAnsi"/>
          <w:b/>
          <w:sz w:val="20"/>
          <w:szCs w:val="20"/>
        </w:rPr>
        <w:t>DxSxW</w:t>
      </w:r>
      <w:proofErr w:type="spellEnd"/>
      <w:r w:rsidRPr="00D909EC">
        <w:rPr>
          <w:rFonts w:asciiTheme="minorHAnsi" w:hAnsiTheme="minorHAnsi" w:cstheme="minorHAnsi"/>
          <w:b/>
          <w:sz w:val="20"/>
          <w:szCs w:val="20"/>
        </w:rPr>
        <w:t xml:space="preserve"> - 25,8x20,8x10,1mm i wadze 5,0g, objętość wewnętrzna 0,35ml</w:t>
      </w:r>
      <w:r w:rsidR="001234EF">
        <w:rPr>
          <w:rFonts w:asciiTheme="minorHAnsi" w:hAnsiTheme="minorHAnsi" w:cstheme="minorHAnsi"/>
          <w:b/>
          <w:sz w:val="20"/>
          <w:szCs w:val="20"/>
        </w:rPr>
        <w:t>.</w:t>
      </w: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  <w:bookmarkStart w:id="2" w:name="_GoBack"/>
      <w:bookmarkEnd w:id="2"/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D25984">
        <w:rPr>
          <w:rFonts w:ascii="Times New Roman" w:eastAsia="Times New Roman" w:hAnsi="Times New Roman"/>
          <w:b/>
        </w:rPr>
        <w:t>24</w:t>
      </w:r>
      <w:r w:rsidR="006F4C83" w:rsidRPr="00CD299C">
        <w:rPr>
          <w:rFonts w:ascii="Times New Roman" w:eastAsia="Times New Roman" w:hAnsi="Times New Roman"/>
          <w:b/>
        </w:rPr>
        <w:t>.</w:t>
      </w:r>
      <w:r w:rsidR="006F4C83">
        <w:rPr>
          <w:rFonts w:ascii="Times New Roman" w:eastAsia="Times New Roman" w:hAnsi="Times New Roman"/>
          <w:b/>
        </w:rPr>
        <w:t>07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D25984">
        <w:rPr>
          <w:rFonts w:ascii="Times New Roman" w:eastAsia="Times New Roman" w:hAnsi="Times New Roman"/>
          <w:b/>
          <w:lang w:eastAsia="pl-PL"/>
        </w:rPr>
        <w:t>22</w:t>
      </w:r>
      <w:r w:rsidR="006F4C83" w:rsidRPr="004A5CF7">
        <w:rPr>
          <w:rFonts w:ascii="Times New Roman" w:eastAsia="Times New Roman" w:hAnsi="Times New Roman"/>
          <w:b/>
          <w:lang w:eastAsia="pl-PL"/>
        </w:rPr>
        <w:t>.</w:t>
      </w:r>
      <w:r w:rsidR="006F4C83">
        <w:rPr>
          <w:rFonts w:ascii="Times New Roman" w:eastAsia="Times New Roman" w:hAnsi="Times New Roman"/>
          <w:b/>
          <w:lang w:eastAsia="pl-PL"/>
        </w:rPr>
        <w:t>08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C2" w:rsidRDefault="00F41FC2" w:rsidP="00F92ECB">
      <w:pPr>
        <w:spacing w:after="0" w:line="240" w:lineRule="auto"/>
      </w:pPr>
      <w:r>
        <w:separator/>
      </w:r>
    </w:p>
  </w:endnote>
  <w:endnote w:type="continuationSeparator" w:id="0">
    <w:p w:rsidR="00F41FC2" w:rsidRDefault="00F41FC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909EC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C2" w:rsidRDefault="00F41FC2" w:rsidP="00F92ECB">
      <w:pPr>
        <w:spacing w:after="0" w:line="240" w:lineRule="auto"/>
      </w:pPr>
      <w:r>
        <w:separator/>
      </w:r>
    </w:p>
  </w:footnote>
  <w:footnote w:type="continuationSeparator" w:id="0">
    <w:p w:rsidR="00F41FC2" w:rsidRDefault="00F41FC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2D6"/>
    <w:rsid w:val="0000780D"/>
    <w:rsid w:val="00007AC8"/>
    <w:rsid w:val="000104DB"/>
    <w:rsid w:val="000112CC"/>
    <w:rsid w:val="000115C9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270"/>
    <w:rsid w:val="000A067B"/>
    <w:rsid w:val="000A0BE4"/>
    <w:rsid w:val="000A22FA"/>
    <w:rsid w:val="000A2497"/>
    <w:rsid w:val="000A2FE8"/>
    <w:rsid w:val="000A33BD"/>
    <w:rsid w:val="000A3C6F"/>
    <w:rsid w:val="000A50CA"/>
    <w:rsid w:val="000A7334"/>
    <w:rsid w:val="000A76F1"/>
    <w:rsid w:val="000B09FC"/>
    <w:rsid w:val="000B1FAE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0944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4308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9785B"/>
    <w:rsid w:val="001A030E"/>
    <w:rsid w:val="001A2F05"/>
    <w:rsid w:val="001A4F8F"/>
    <w:rsid w:val="001A675E"/>
    <w:rsid w:val="001A71B8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443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6C2C"/>
    <w:rsid w:val="00307D8E"/>
    <w:rsid w:val="0031140A"/>
    <w:rsid w:val="003120C3"/>
    <w:rsid w:val="003135DB"/>
    <w:rsid w:val="003140A1"/>
    <w:rsid w:val="0031696A"/>
    <w:rsid w:val="003243ED"/>
    <w:rsid w:val="00326D3D"/>
    <w:rsid w:val="0032743B"/>
    <w:rsid w:val="0032754E"/>
    <w:rsid w:val="003319FD"/>
    <w:rsid w:val="00336EA7"/>
    <w:rsid w:val="00336F19"/>
    <w:rsid w:val="00340D46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88A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1BC4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5CF7"/>
    <w:rsid w:val="004A7A1D"/>
    <w:rsid w:val="004B0552"/>
    <w:rsid w:val="004B059C"/>
    <w:rsid w:val="004B22D6"/>
    <w:rsid w:val="004B5FAA"/>
    <w:rsid w:val="004B62B7"/>
    <w:rsid w:val="004B663C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41F5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181E"/>
    <w:rsid w:val="005532F2"/>
    <w:rsid w:val="005534AC"/>
    <w:rsid w:val="00562225"/>
    <w:rsid w:val="005626BB"/>
    <w:rsid w:val="00572008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7AF6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974D5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638"/>
    <w:rsid w:val="006B3A3A"/>
    <w:rsid w:val="006B3A7C"/>
    <w:rsid w:val="006B3C32"/>
    <w:rsid w:val="006B426A"/>
    <w:rsid w:val="006B52E8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6EF8"/>
    <w:rsid w:val="006E71FE"/>
    <w:rsid w:val="006F168C"/>
    <w:rsid w:val="006F2C20"/>
    <w:rsid w:val="006F35B4"/>
    <w:rsid w:val="006F440D"/>
    <w:rsid w:val="006F4C83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0CA9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76ED4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37D6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6782C"/>
    <w:rsid w:val="0087411E"/>
    <w:rsid w:val="008749F8"/>
    <w:rsid w:val="008812FC"/>
    <w:rsid w:val="00883862"/>
    <w:rsid w:val="008841FC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370FE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1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0A8D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2426"/>
    <w:rsid w:val="009B7379"/>
    <w:rsid w:val="009B769A"/>
    <w:rsid w:val="009C0F68"/>
    <w:rsid w:val="009C16DC"/>
    <w:rsid w:val="009C17EC"/>
    <w:rsid w:val="009C4D01"/>
    <w:rsid w:val="009C4E6D"/>
    <w:rsid w:val="009C6612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99C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2CCD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6E35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84956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82B"/>
    <w:rsid w:val="00B06C6C"/>
    <w:rsid w:val="00B0726B"/>
    <w:rsid w:val="00B07BFA"/>
    <w:rsid w:val="00B10C1C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1066"/>
    <w:rsid w:val="00B4209C"/>
    <w:rsid w:val="00B426B6"/>
    <w:rsid w:val="00B44849"/>
    <w:rsid w:val="00B45265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2E3"/>
    <w:rsid w:val="00C307AC"/>
    <w:rsid w:val="00C30A75"/>
    <w:rsid w:val="00C3168E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2578"/>
    <w:rsid w:val="00C53441"/>
    <w:rsid w:val="00C54265"/>
    <w:rsid w:val="00C54D1A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8B2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99C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25984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2DBF"/>
    <w:rsid w:val="00D63165"/>
    <w:rsid w:val="00D6351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09EC"/>
    <w:rsid w:val="00D921F4"/>
    <w:rsid w:val="00D94892"/>
    <w:rsid w:val="00D972C8"/>
    <w:rsid w:val="00DA3B64"/>
    <w:rsid w:val="00DA4BB2"/>
    <w:rsid w:val="00DA7B57"/>
    <w:rsid w:val="00DA7F26"/>
    <w:rsid w:val="00DB1E35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0D9F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1DE0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165D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74"/>
    <w:rsid w:val="00F40DF5"/>
    <w:rsid w:val="00F41376"/>
    <w:rsid w:val="00F41FC2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17C72-7207-4E92-BCA2-EFBF7A9E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1329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1018</cp:revision>
  <cp:lastPrinted>2018-10-12T10:15:00Z</cp:lastPrinted>
  <dcterms:created xsi:type="dcterms:W3CDTF">2021-05-27T07:09:00Z</dcterms:created>
  <dcterms:modified xsi:type="dcterms:W3CDTF">2024-07-19T10:44:00Z</dcterms:modified>
</cp:coreProperties>
</file>