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EB5A44">
        <w:rPr>
          <w:rFonts w:ascii="Verdana" w:hAnsi="Verdana"/>
          <w:b/>
          <w:sz w:val="20"/>
          <w:szCs w:val="20"/>
        </w:rPr>
        <w:t xml:space="preserve"> antybiotyków, leków ogólnych, leków cytostatycznych, wyrobów medycznych i produktów kosmetycznych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10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8725E6" w:rsidRDefault="008725E6" w:rsidP="008725E6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251EAE">
      <w:pPr>
        <w:widowControl/>
        <w:numPr>
          <w:ilvl w:val="0"/>
          <w:numId w:val="31"/>
        </w:numPr>
        <w:spacing w:line="276" w:lineRule="auto"/>
        <w:ind w:left="425" w:hanging="425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8725E6">
        <w:rPr>
          <w:rFonts w:ascii="Verdana" w:hAnsi="Verdana"/>
          <w:b/>
          <w:sz w:val="20"/>
          <w:szCs w:val="20"/>
        </w:rPr>
        <w:t xml:space="preserve"> antybiotyków, leków ogólnych, leków cytostatycznych, wyrobów medycznych i produktów kosmetycznych.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251EAE">
      <w:pPr>
        <w:numPr>
          <w:ilvl w:val="0"/>
          <w:numId w:val="31"/>
        </w:numPr>
        <w:spacing w:line="276" w:lineRule="auto"/>
        <w:ind w:left="425" w:hanging="425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8725E6">
        <w:rPr>
          <w:rFonts w:ascii="Verdana" w:hAnsi="Verdana"/>
          <w:b/>
          <w:iCs/>
          <w:color w:val="auto"/>
          <w:sz w:val="20"/>
          <w:szCs w:val="20"/>
        </w:rPr>
        <w:t>9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8725E6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250D1" w:rsidRDefault="008725E6" w:rsidP="007B574D">
      <w:pPr>
        <w:pStyle w:val="Akapitzlist"/>
        <w:spacing w:line="276" w:lineRule="auto"/>
        <w:ind w:left="426" w:hanging="426"/>
        <w:jc w:val="both"/>
        <w:rPr>
          <w:rFonts w:ascii="Times New Roman" w:eastAsia="Times New Roman" w:hAnsi="Times New Roman"/>
          <w:b/>
          <w:sz w:val="22"/>
        </w:rPr>
      </w:pPr>
      <w:r w:rsidRPr="008725E6">
        <w:rPr>
          <w:rFonts w:ascii="Times New Roman" w:eastAsia="Times New Roman" w:hAnsi="Times New Roman"/>
          <w:b/>
          <w:sz w:val="22"/>
        </w:rPr>
        <w:t>33651200-0, 33661200-3, 33615000-4, 33622300-9, 33622000-6, 33622800-4, 33661600-7, 33622100-7, 33652100-6, 33631000-2, 33622200-8, 33642200-4, 33651100-9, 33694000-1, 33674000-5, 33631400-6, 33651400-2, 33661300-4, 33631600-8</w:t>
      </w:r>
      <w:r>
        <w:rPr>
          <w:rFonts w:ascii="Times New Roman" w:eastAsia="Times New Roman" w:hAnsi="Times New Roman"/>
          <w:b/>
          <w:sz w:val="22"/>
        </w:rPr>
        <w:t>.</w:t>
      </w:r>
    </w:p>
    <w:p w:rsidR="00251EAE" w:rsidRDefault="00251EAE" w:rsidP="00251EAE">
      <w:pPr>
        <w:tabs>
          <w:tab w:val="left" w:pos="567"/>
        </w:tabs>
        <w:spacing w:line="276" w:lineRule="auto"/>
        <w:ind w:left="425" w:hanging="425"/>
        <w:jc w:val="both"/>
        <w:rPr>
          <w:rFonts w:ascii="Verdana" w:hAnsi="Verdana"/>
          <w:bCs/>
          <w:sz w:val="20"/>
          <w:szCs w:val="20"/>
        </w:rPr>
      </w:pPr>
      <w:r w:rsidRPr="00251EAE">
        <w:rPr>
          <w:rFonts w:ascii="Times New Roman" w:eastAsia="Times New Roman" w:hAnsi="Times New Roman"/>
          <w:b/>
          <w:sz w:val="22"/>
        </w:rPr>
        <w:t xml:space="preserve">4. </w:t>
      </w:r>
      <w:r>
        <w:rPr>
          <w:rFonts w:ascii="Times New Roman" w:eastAsia="Times New Roman" w:hAnsi="Times New Roman"/>
          <w:b/>
          <w:sz w:val="22"/>
        </w:rPr>
        <w:t xml:space="preserve"> </w:t>
      </w:r>
      <w:r w:rsidRPr="00251EAE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</w:t>
      </w:r>
      <w:r w:rsidRPr="00251EAE">
        <w:rPr>
          <w:rFonts w:ascii="Verdana" w:hAnsi="Verdana"/>
          <w:bCs/>
          <w:sz w:val="20"/>
          <w:szCs w:val="20"/>
        </w:rPr>
        <w:br/>
        <w:t>o których mowa w art. 101 ust. 1 pkt. 2 oraz ust. 3 ustawy, Zamawiający dopuszcza rozwiązania równoważne.</w:t>
      </w:r>
    </w:p>
    <w:p w:rsidR="00251EAE" w:rsidRDefault="00251EAE" w:rsidP="00251EAE">
      <w:pPr>
        <w:tabs>
          <w:tab w:val="left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</w:p>
    <w:p w:rsidR="00251EAE" w:rsidRDefault="00251EAE" w:rsidP="00251EAE">
      <w:pPr>
        <w:pStyle w:val="Akapitzlist"/>
        <w:widowControl/>
        <w:tabs>
          <w:tab w:val="left" w:pos="567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5. </w:t>
      </w:r>
      <w:r w:rsidRPr="004416F2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D77A67" w:rsidRDefault="00251EAE" w:rsidP="00D77A67">
      <w:pPr>
        <w:pStyle w:val="Akapitzlist"/>
        <w:widowControl/>
        <w:tabs>
          <w:tab w:val="left" w:pos="567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6.</w:t>
      </w:r>
      <w:r w:rsidR="00D77A67">
        <w:rPr>
          <w:rFonts w:ascii="Verdana" w:hAnsi="Verdana"/>
          <w:sz w:val="20"/>
          <w:szCs w:val="20"/>
        </w:rPr>
        <w:t xml:space="preserve"> </w:t>
      </w:r>
      <w:r w:rsidR="00D77A67" w:rsidRPr="004416F2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D77A67" w:rsidRDefault="00D77A67" w:rsidP="00D77A67">
      <w:pPr>
        <w:pStyle w:val="Akapitzlist"/>
        <w:widowControl/>
        <w:tabs>
          <w:tab w:val="left" w:pos="-15735"/>
          <w:tab w:val="left" w:pos="567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7.</w:t>
      </w:r>
      <w:r w:rsidRPr="00D77A67">
        <w:rPr>
          <w:rFonts w:ascii="Verdana" w:hAnsi="Verdana"/>
          <w:sz w:val="20"/>
          <w:szCs w:val="20"/>
        </w:rPr>
        <w:t xml:space="preserve"> </w:t>
      </w:r>
      <w:r w:rsidRPr="004416F2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D77A67" w:rsidRPr="004416F2" w:rsidRDefault="00D77A67" w:rsidP="00D77A67">
      <w:pPr>
        <w:pStyle w:val="Akapitzlist"/>
        <w:widowControl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8.</w:t>
      </w:r>
      <w:r>
        <w:rPr>
          <w:rFonts w:ascii="Verdana" w:hAnsi="Verdana"/>
          <w:sz w:val="20"/>
          <w:szCs w:val="20"/>
        </w:rPr>
        <w:t xml:space="preserve"> </w:t>
      </w:r>
      <w:r w:rsidRPr="004416F2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</w:t>
      </w:r>
      <w:r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o których mowa w art. 101 ust. 1 pkt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9A5A8D" w:rsidRPr="00D77A67" w:rsidRDefault="009A5A8D" w:rsidP="00D77A67">
      <w:pPr>
        <w:spacing w:line="276" w:lineRule="auto"/>
        <w:jc w:val="both"/>
        <w:rPr>
          <w:rFonts w:ascii="Times New Roman" w:hAnsi="Times New Roman"/>
          <w:b/>
        </w:rPr>
      </w:pP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D447D9" w:rsidRPr="0041761E" w:rsidRDefault="0089621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>
        <w:rPr>
          <w:rFonts w:ascii="Verdana" w:hAnsi="Verdana"/>
          <w:color w:val="auto"/>
          <w:sz w:val="20"/>
          <w:szCs w:val="20"/>
        </w:rPr>
        <w:t>10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2A192E" w:rsidRPr="003D7072" w:rsidRDefault="00004D56" w:rsidP="002A192E">
      <w:pPr>
        <w:jc w:val="both"/>
        <w:rPr>
          <w:rFonts w:ascii="Verdana" w:hAnsi="Verdana" w:cs="Arial"/>
          <w:b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  <w:r w:rsidR="002A192E" w:rsidRPr="002A192E">
        <w:rPr>
          <w:rFonts w:ascii="Verdana" w:hAnsi="Verdana" w:cs="Arial"/>
          <w:b/>
          <w:sz w:val="20"/>
          <w:szCs w:val="20"/>
        </w:rPr>
        <w:t xml:space="preserve"> 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</w:t>
      </w:r>
      <w:r w:rsidR="00B61DFD">
        <w:rPr>
          <w:rFonts w:ascii="Verdana" w:hAnsi="Verdana" w:cstheme="minorHAnsi"/>
          <w:color w:val="auto"/>
          <w:sz w:val="20"/>
          <w:szCs w:val="20"/>
        </w:rPr>
        <w:t>edzibę lub miejsce zamieszkania</w:t>
      </w:r>
    </w:p>
    <w:p w:rsidR="00B61DFD" w:rsidRPr="0041761E" w:rsidRDefault="00B61DFD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9E110E" w:rsidRDefault="00B61DFD" w:rsidP="0041761E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- </w:t>
      </w:r>
      <w:r w:rsidRPr="003D7072">
        <w:rPr>
          <w:rFonts w:ascii="Verdana" w:hAnsi="Verdana" w:cs="Arial"/>
          <w:b/>
          <w:sz w:val="20"/>
          <w:szCs w:val="20"/>
        </w:rPr>
        <w:t>nie jest wymagane w przypadku wyrobów medycznych</w:t>
      </w:r>
      <w:r>
        <w:rPr>
          <w:rFonts w:ascii="Verdana" w:hAnsi="Verdana" w:cs="Arial"/>
          <w:b/>
          <w:sz w:val="20"/>
          <w:szCs w:val="20"/>
        </w:rPr>
        <w:t xml:space="preserve"> i produktów kosmetycznych</w:t>
      </w:r>
      <w:r w:rsidRPr="003D7072">
        <w:rPr>
          <w:rFonts w:ascii="Verdana" w:hAnsi="Verdana" w:cs="Arial"/>
          <w:b/>
          <w:sz w:val="20"/>
          <w:szCs w:val="20"/>
        </w:rPr>
        <w:t xml:space="preserve"> (pakiet nr </w:t>
      </w:r>
      <w:r>
        <w:rPr>
          <w:rFonts w:ascii="Verdana" w:hAnsi="Verdana" w:cs="Arial"/>
          <w:b/>
          <w:sz w:val="20"/>
          <w:szCs w:val="20"/>
        </w:rPr>
        <w:t>9</w:t>
      </w:r>
      <w:r w:rsidRPr="003D7072">
        <w:rPr>
          <w:rFonts w:ascii="Verdana" w:hAnsi="Verdana" w:cs="Arial"/>
          <w:b/>
          <w:sz w:val="20"/>
          <w:szCs w:val="20"/>
        </w:rPr>
        <w:t>)</w:t>
      </w:r>
      <w:r>
        <w:rPr>
          <w:rFonts w:ascii="Verdana" w:hAnsi="Verdana" w:cs="Arial"/>
          <w:b/>
          <w:sz w:val="20"/>
          <w:szCs w:val="20"/>
        </w:rPr>
        <w:t>.</w:t>
      </w:r>
    </w:p>
    <w:p w:rsidR="00B61DFD" w:rsidRPr="0041761E" w:rsidRDefault="00B61DFD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lastRenderedPageBreak/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  <w:r w:rsidR="00F20A27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51485E" w:rsidRPr="00F20A27">
        <w:rPr>
          <w:rFonts w:ascii="Verdana" w:hAnsi="Verdana" w:cstheme="minorHAnsi"/>
          <w:color w:val="auto"/>
          <w:sz w:val="20"/>
          <w:szCs w:val="20"/>
        </w:rPr>
        <w:t>-</w:t>
      </w:r>
      <w:r w:rsidR="00F20A27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51485E" w:rsidRPr="00F20A27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192E" w:rsidRPr="003D7072">
        <w:rPr>
          <w:rFonts w:ascii="Verdana" w:hAnsi="Verdana" w:cs="Arial"/>
          <w:b/>
          <w:sz w:val="20"/>
          <w:szCs w:val="20"/>
        </w:rPr>
        <w:t>nie jest wymagane w przypadku wyrobów medycznych</w:t>
      </w:r>
      <w:r w:rsidR="002A192E">
        <w:rPr>
          <w:rFonts w:ascii="Verdana" w:hAnsi="Verdana" w:cs="Arial"/>
          <w:b/>
          <w:sz w:val="20"/>
          <w:szCs w:val="20"/>
        </w:rPr>
        <w:t xml:space="preserve"> i produktów kosmetycznych</w:t>
      </w:r>
      <w:r w:rsidR="002A192E" w:rsidRPr="003D7072">
        <w:rPr>
          <w:rFonts w:ascii="Verdana" w:hAnsi="Verdana" w:cs="Arial"/>
          <w:b/>
          <w:sz w:val="20"/>
          <w:szCs w:val="20"/>
        </w:rPr>
        <w:t xml:space="preserve"> (pakiet nr </w:t>
      </w:r>
      <w:r w:rsidR="002A192E">
        <w:rPr>
          <w:rFonts w:ascii="Verdana" w:hAnsi="Verdana" w:cs="Arial"/>
          <w:b/>
          <w:sz w:val="20"/>
          <w:szCs w:val="20"/>
        </w:rPr>
        <w:t>9</w:t>
      </w:r>
      <w:r w:rsidR="002A192E" w:rsidRPr="003D7072">
        <w:rPr>
          <w:rFonts w:ascii="Verdana" w:hAnsi="Verdana" w:cs="Arial"/>
          <w:b/>
          <w:sz w:val="20"/>
          <w:szCs w:val="20"/>
        </w:rPr>
        <w:t>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pkt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pkt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>art. 109 ust. 1 pkt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zakresie, o którym mowa w ust. 2 pkt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o Działalności Gospodarczej, o których mowa w ust. 2 pkt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41761E" w:rsidRDefault="00993084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605C15">
        <w:rPr>
          <w:rFonts w:ascii="Verdana" w:hAnsi="Verdana"/>
          <w:b/>
          <w:color w:val="auto"/>
          <w:sz w:val="20"/>
          <w:szCs w:val="20"/>
          <w:highlight w:val="yellow"/>
        </w:rPr>
        <w:t>11.12.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Pkt 3 stosuje się odpowiednio do osoby działającej w imieniu wykonawców wspólnie ubiegających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605C1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13.09.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605C1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13.09.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Leki</w:t>
      </w:r>
      <w:r w:rsidR="00053D7E">
        <w:rPr>
          <w:rFonts w:ascii="Verdana" w:hAnsi="Verdana"/>
          <w:sz w:val="20"/>
          <w:szCs w:val="20"/>
        </w:rPr>
        <w:t>, wyroby medyczne i produkty kosmetyczne</w:t>
      </w:r>
      <w:r w:rsidRPr="00EA7EE6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</w:t>
      </w:r>
      <w:r w:rsidR="00053D7E">
        <w:rPr>
          <w:rFonts w:ascii="Verdana" w:hAnsi="Verdana"/>
          <w:sz w:val="20"/>
          <w:szCs w:val="20"/>
        </w:rPr>
        <w:t>, wyrobu medycznego i produktu kosmetycznego</w:t>
      </w:r>
      <w:r w:rsidR="0017795B" w:rsidRPr="00EA7EE6">
        <w:rPr>
          <w:rFonts w:ascii="Verdana" w:hAnsi="Verdana"/>
          <w:sz w:val="20"/>
          <w:szCs w:val="20"/>
        </w:rPr>
        <w:t xml:space="preserve">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Zamawiający dopuszcza wycenę leku</w:t>
      </w:r>
      <w:r w:rsidR="00053D7E">
        <w:rPr>
          <w:rFonts w:ascii="Verdana" w:hAnsi="Verdana"/>
          <w:sz w:val="20"/>
          <w:szCs w:val="20"/>
        </w:rPr>
        <w:t>, wyrobu medycznego i produktu kosmetycznego</w:t>
      </w:r>
      <w:r w:rsidRPr="00EA7EE6">
        <w:rPr>
          <w:rFonts w:ascii="Verdana" w:hAnsi="Verdana"/>
          <w:sz w:val="20"/>
          <w:szCs w:val="20"/>
        </w:rPr>
        <w:t xml:space="preserve">  za opakowanie a nie za sztukę (jeżeli nie ma możliwości zakupu leku</w:t>
      </w:r>
      <w:r w:rsidR="00053D7E">
        <w:rPr>
          <w:rFonts w:ascii="Verdana" w:hAnsi="Verdana"/>
          <w:sz w:val="20"/>
          <w:szCs w:val="20"/>
        </w:rPr>
        <w:t>, wyrobu medycznego i produktu kosmetycznego</w:t>
      </w:r>
      <w:r w:rsidRPr="00EA7EE6">
        <w:rPr>
          <w:rFonts w:ascii="Verdana" w:hAnsi="Verdana"/>
          <w:sz w:val="20"/>
          <w:szCs w:val="20"/>
        </w:rPr>
        <w:t xml:space="preserve">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375487" w:rsidRDefault="009E110E" w:rsidP="0041761E">
      <w:pPr>
        <w:widowControl/>
        <w:numPr>
          <w:ilvl w:val="0"/>
          <w:numId w:val="33"/>
        </w:numPr>
        <w:tabs>
          <w:tab w:val="left" w:pos="284"/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51485E">
        <w:rPr>
          <w:rFonts w:ascii="Verdana" w:hAnsi="Verdana"/>
          <w:sz w:val="20"/>
          <w:szCs w:val="20"/>
        </w:rPr>
        <w:t xml:space="preserve">  Zamawiający nie dopuszcz</w:t>
      </w:r>
      <w:r w:rsidR="0051485E">
        <w:rPr>
          <w:rFonts w:ascii="Verdana" w:hAnsi="Verdana"/>
          <w:sz w:val="20"/>
          <w:szCs w:val="20"/>
        </w:rPr>
        <w:t>a zmiany nazwy  międzynarodowej.</w:t>
      </w:r>
      <w:r w:rsidR="00375487">
        <w:rPr>
          <w:rFonts w:ascii="Verdana" w:hAnsi="Verdana"/>
          <w:sz w:val="20"/>
          <w:szCs w:val="20"/>
        </w:rPr>
        <w:t xml:space="preserve"> Leki o tej samej nazwie międzynarodowej znajdujące się w obrębie jednego pakietu, lecz w różnych dawkach: </w:t>
      </w:r>
    </w:p>
    <w:p w:rsidR="00375487" w:rsidRDefault="00375487" w:rsidP="00375487">
      <w:pPr>
        <w:widowControl/>
        <w:tabs>
          <w:tab w:val="left" w:pos="284"/>
          <w:tab w:val="left" w:pos="426"/>
        </w:tabs>
        <w:suppressAutoHyphens w:val="0"/>
        <w:spacing w:line="276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w postaci doustnej </w:t>
      </w:r>
      <w:r w:rsidRPr="00375487">
        <w:rPr>
          <w:rFonts w:ascii="Verdana" w:hAnsi="Verdana"/>
          <w:b/>
          <w:sz w:val="20"/>
          <w:szCs w:val="20"/>
          <w:u w:val="single"/>
        </w:rPr>
        <w:t>wskazane jest, aby pochodziły</w:t>
      </w:r>
      <w:r>
        <w:rPr>
          <w:rFonts w:ascii="Verdana" w:hAnsi="Verdana"/>
          <w:sz w:val="20"/>
          <w:szCs w:val="20"/>
        </w:rPr>
        <w:t xml:space="preserve"> od tego samego producenta,</w:t>
      </w:r>
    </w:p>
    <w:p w:rsidR="009E110E" w:rsidRPr="0051485E" w:rsidRDefault="00375487" w:rsidP="00375487">
      <w:pPr>
        <w:widowControl/>
        <w:tabs>
          <w:tab w:val="left" w:pos="284"/>
          <w:tab w:val="left" w:pos="426"/>
        </w:tabs>
        <w:suppressAutoHyphens w:val="0"/>
        <w:spacing w:line="276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w postaci dożylnej, domięśniowej, podskórnej </w:t>
      </w:r>
      <w:r w:rsidRPr="00375487">
        <w:rPr>
          <w:rFonts w:ascii="Verdana" w:hAnsi="Verdana"/>
          <w:b/>
          <w:sz w:val="20"/>
          <w:szCs w:val="20"/>
          <w:u w:val="single"/>
        </w:rPr>
        <w:t>muszą pochodzić od tego samego producenta</w:t>
      </w:r>
      <w:r>
        <w:rPr>
          <w:rFonts w:ascii="Verdana" w:hAnsi="Verdana"/>
          <w:sz w:val="20"/>
          <w:szCs w:val="20"/>
        </w:rPr>
        <w:t>.</w:t>
      </w:r>
      <w:r w:rsidR="009E110E" w:rsidRPr="0051485E">
        <w:rPr>
          <w:rFonts w:ascii="Verdana" w:hAnsi="Verdana"/>
          <w:sz w:val="20"/>
          <w:szCs w:val="20"/>
        </w:rPr>
        <w:t xml:space="preserve"> </w:t>
      </w:r>
    </w:p>
    <w:p w:rsidR="009E110E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51485E">
        <w:rPr>
          <w:rFonts w:ascii="Verdana" w:hAnsi="Verdana"/>
          <w:sz w:val="20"/>
          <w:szCs w:val="20"/>
        </w:rPr>
        <w:lastRenderedPageBreak/>
        <w:t>We wszystkich pakietach  Zamawiający wymaga podani</w:t>
      </w:r>
      <w:r w:rsidRPr="0051485E">
        <w:rPr>
          <w:rFonts w:ascii="Verdana" w:hAnsi="Verdana"/>
          <w:bCs/>
          <w:sz w:val="20"/>
          <w:szCs w:val="20"/>
        </w:rPr>
        <w:t>a</w:t>
      </w:r>
      <w:r w:rsidRPr="0051485E">
        <w:rPr>
          <w:rFonts w:ascii="Verdana" w:hAnsi="Verdana"/>
          <w:b/>
          <w:bCs/>
          <w:sz w:val="20"/>
          <w:szCs w:val="20"/>
        </w:rPr>
        <w:t xml:space="preserve"> nazwy handlowej, postaci, dawki</w:t>
      </w:r>
      <w:r w:rsidR="0070266D">
        <w:rPr>
          <w:rFonts w:ascii="Verdana" w:hAnsi="Verdana"/>
          <w:b/>
          <w:bCs/>
          <w:sz w:val="20"/>
          <w:szCs w:val="20"/>
        </w:rPr>
        <w:t xml:space="preserve"> (z wyjątkiem pakietu nr 9)</w:t>
      </w:r>
      <w:r w:rsidRPr="0051485E">
        <w:rPr>
          <w:rFonts w:ascii="Verdana" w:hAnsi="Verdana"/>
          <w:b/>
          <w:bCs/>
          <w:sz w:val="20"/>
          <w:szCs w:val="20"/>
        </w:rPr>
        <w:t xml:space="preserve"> oraz wskazane jest podanie nazwy producenta i kodu EAN.</w:t>
      </w:r>
    </w:p>
    <w:p w:rsidR="001D720C" w:rsidRPr="001D720C" w:rsidRDefault="00375487" w:rsidP="001D720C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Cs/>
          <w:sz w:val="20"/>
          <w:szCs w:val="20"/>
        </w:rPr>
      </w:pPr>
      <w:r w:rsidRPr="00375487">
        <w:rPr>
          <w:rFonts w:ascii="Verdana" w:hAnsi="Verdana"/>
          <w:bCs/>
          <w:sz w:val="20"/>
          <w:szCs w:val="20"/>
        </w:rPr>
        <w:t>Zaoferowana cena jednostkowa leków w pakiecie</w:t>
      </w:r>
      <w:r>
        <w:rPr>
          <w:rFonts w:ascii="Verdana" w:hAnsi="Verdana"/>
          <w:b/>
          <w:bCs/>
          <w:sz w:val="20"/>
          <w:szCs w:val="20"/>
        </w:rPr>
        <w:t xml:space="preserve"> nr 4 </w:t>
      </w:r>
      <w:r w:rsidRPr="00375487">
        <w:rPr>
          <w:rFonts w:ascii="Verdana" w:hAnsi="Verdana"/>
          <w:bCs/>
          <w:sz w:val="20"/>
          <w:szCs w:val="20"/>
        </w:rPr>
        <w:t>nie może być wyższa niż lim</w:t>
      </w:r>
      <w:r>
        <w:rPr>
          <w:rFonts w:ascii="Verdana" w:hAnsi="Verdana"/>
          <w:bCs/>
          <w:sz w:val="20"/>
          <w:szCs w:val="20"/>
        </w:rPr>
        <w:t>i</w:t>
      </w:r>
      <w:r w:rsidRPr="00375487">
        <w:rPr>
          <w:rFonts w:ascii="Verdana" w:hAnsi="Verdana"/>
          <w:bCs/>
          <w:sz w:val="20"/>
          <w:szCs w:val="20"/>
        </w:rPr>
        <w:t>t finansowania</w:t>
      </w:r>
      <w:r>
        <w:rPr>
          <w:rFonts w:ascii="Verdana" w:hAnsi="Verdana"/>
          <w:bCs/>
          <w:sz w:val="20"/>
          <w:szCs w:val="20"/>
        </w:rPr>
        <w:t xml:space="preserve"> określony przez NFZ w katalogu substancji czynnych. Lek musi</w:t>
      </w:r>
      <w:r w:rsidRPr="00375487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znajdować się w katalogu substancji czynnych stosowanych w ramach programu lekowego leczenia chorych na mięsaki tkanek miękkich.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zaniechanie przeprowadzenia postępowania o udzielenie zamówienia lub zorganizowania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uzupełniające</w:t>
      </w:r>
      <w:bookmarkEnd w:id="28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  <w:bookmarkStart w:id="29" w:name="_GoBack"/>
      <w:bookmarkEnd w:id="29"/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C0EEA">
        <w:rPr>
          <w:rFonts w:ascii="Verdana" w:hAnsi="Verdana"/>
          <w:color w:val="auto"/>
          <w:sz w:val="20"/>
          <w:szCs w:val="20"/>
        </w:rPr>
        <w:t>13.08.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EAE" w:rsidRDefault="00251EAE">
      <w:r>
        <w:separator/>
      </w:r>
    </w:p>
    <w:p w:rsidR="00251EAE" w:rsidRDefault="00251EAE"/>
  </w:endnote>
  <w:endnote w:type="continuationSeparator" w:id="0">
    <w:p w:rsidR="00251EAE" w:rsidRDefault="00251EAE">
      <w:r>
        <w:continuationSeparator/>
      </w:r>
    </w:p>
    <w:p w:rsidR="00251EAE" w:rsidRDefault="00251E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AE" w:rsidRDefault="00251EA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51EAE" w:rsidRDefault="00251EAE" w:rsidP="00487F43">
    <w:pPr>
      <w:pStyle w:val="Stopka"/>
      <w:ind w:right="360"/>
    </w:pPr>
  </w:p>
  <w:p w:rsidR="00251EAE" w:rsidRDefault="00251E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AE" w:rsidRPr="00657C4F" w:rsidRDefault="00251EAE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Pr="00657C4F">
      <w:rPr>
        <w:rFonts w:ascii="Verdana" w:hAnsi="Verdana"/>
        <w:sz w:val="14"/>
        <w:szCs w:val="14"/>
      </w:rPr>
      <w:fldChar w:fldCharType="separate"/>
    </w:r>
    <w:r w:rsidR="00993084">
      <w:rPr>
        <w:rFonts w:ascii="Verdana" w:hAnsi="Verdana"/>
        <w:noProof/>
        <w:sz w:val="14"/>
        <w:szCs w:val="14"/>
      </w:rPr>
      <w:t>12</w:t>
    </w:r>
    <w:r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Pr="00657C4F">
      <w:rPr>
        <w:rFonts w:ascii="Verdana" w:hAnsi="Verdana"/>
        <w:sz w:val="14"/>
        <w:szCs w:val="14"/>
      </w:rPr>
      <w:fldChar w:fldCharType="separate"/>
    </w:r>
    <w:r w:rsidR="00993084">
      <w:rPr>
        <w:rFonts w:ascii="Verdana" w:hAnsi="Verdana"/>
        <w:noProof/>
        <w:sz w:val="14"/>
        <w:szCs w:val="14"/>
      </w:rPr>
      <w:t>12</w:t>
    </w:r>
    <w:r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AE" w:rsidRDefault="00251E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EAE" w:rsidRDefault="00251EAE">
      <w:r>
        <w:separator/>
      </w:r>
    </w:p>
    <w:p w:rsidR="00251EAE" w:rsidRDefault="00251EAE"/>
  </w:footnote>
  <w:footnote w:type="continuationSeparator" w:id="0">
    <w:p w:rsidR="00251EAE" w:rsidRDefault="00251EAE">
      <w:r>
        <w:continuationSeparator/>
      </w:r>
    </w:p>
    <w:p w:rsidR="00251EAE" w:rsidRDefault="00251EA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AE" w:rsidRDefault="00251EA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AE" w:rsidRPr="00D447D9" w:rsidRDefault="00251EAE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62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4</w:t>
    </w:r>
  </w:p>
  <w:p w:rsidR="00251EAE" w:rsidRPr="00015936" w:rsidRDefault="00251EAE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AE" w:rsidRPr="00004D56" w:rsidRDefault="00251EAE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9ADA3E86"/>
    <w:lvl w:ilvl="0" w:tplc="EA0EBB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C4933A4"/>
    <w:multiLevelType w:val="hybridMultilevel"/>
    <w:tmpl w:val="4E6017A6"/>
    <w:lvl w:ilvl="0" w:tplc="B74442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4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1"/>
  </w:num>
  <w:num w:numId="13">
    <w:abstractNumId w:val="44"/>
  </w:num>
  <w:num w:numId="14">
    <w:abstractNumId w:val="84"/>
  </w:num>
  <w:num w:numId="15">
    <w:abstractNumId w:val="42"/>
  </w:num>
  <w:num w:numId="16">
    <w:abstractNumId w:val="79"/>
  </w:num>
  <w:num w:numId="17">
    <w:abstractNumId w:val="49"/>
  </w:num>
  <w:num w:numId="18">
    <w:abstractNumId w:val="64"/>
  </w:num>
  <w:num w:numId="19">
    <w:abstractNumId w:val="78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2"/>
  </w:num>
  <w:num w:numId="32">
    <w:abstractNumId w:val="58"/>
  </w:num>
  <w:num w:numId="33">
    <w:abstractNumId w:val="54"/>
  </w:num>
  <w:num w:numId="3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2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58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3D7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4E8B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3B1"/>
    <w:rsid w:val="001505E9"/>
    <w:rsid w:val="001512C8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A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45B"/>
    <w:rsid w:val="001B0AC6"/>
    <w:rsid w:val="001B15B3"/>
    <w:rsid w:val="001B1C71"/>
    <w:rsid w:val="001B26ED"/>
    <w:rsid w:val="001B293D"/>
    <w:rsid w:val="001B333F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0D36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20C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1EAE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92E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8E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487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6490"/>
    <w:rsid w:val="00436E48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70A"/>
    <w:rsid w:val="005117DD"/>
    <w:rsid w:val="00511C51"/>
    <w:rsid w:val="005120EB"/>
    <w:rsid w:val="0051434D"/>
    <w:rsid w:val="0051485E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963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3E9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457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1A9D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5C15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2E2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66D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87E15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574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5E6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219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35E"/>
    <w:rsid w:val="008B2F70"/>
    <w:rsid w:val="008B357E"/>
    <w:rsid w:val="008B375F"/>
    <w:rsid w:val="008B404B"/>
    <w:rsid w:val="008B439E"/>
    <w:rsid w:val="008B4B32"/>
    <w:rsid w:val="008B7E6D"/>
    <w:rsid w:val="008C0676"/>
    <w:rsid w:val="008C067B"/>
    <w:rsid w:val="008C0EB6"/>
    <w:rsid w:val="008C1225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1B89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084"/>
    <w:rsid w:val="0099320B"/>
    <w:rsid w:val="0099338A"/>
    <w:rsid w:val="0099343F"/>
    <w:rsid w:val="00994F24"/>
    <w:rsid w:val="00995361"/>
    <w:rsid w:val="00995582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5A8D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CDC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2E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2729E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A18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1D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5BD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52F6"/>
    <w:rsid w:val="00CC59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1AE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A67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2589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A5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391D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6EF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56C4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67AA9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44"/>
    <w:rsid w:val="00EB5A8B"/>
    <w:rsid w:val="00EB67BD"/>
    <w:rsid w:val="00EB6D82"/>
    <w:rsid w:val="00EB74DE"/>
    <w:rsid w:val="00EB773B"/>
    <w:rsid w:val="00EB7E9A"/>
    <w:rsid w:val="00EC0869"/>
    <w:rsid w:val="00EC09D5"/>
    <w:rsid w:val="00EC0EEA"/>
    <w:rsid w:val="00EC1A9C"/>
    <w:rsid w:val="00EC230A"/>
    <w:rsid w:val="00EC2468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158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A27"/>
    <w:rsid w:val="00F20C0E"/>
    <w:rsid w:val="00F2168F"/>
    <w:rsid w:val="00F21B07"/>
    <w:rsid w:val="00F2330F"/>
    <w:rsid w:val="00F23866"/>
    <w:rsid w:val="00F250D1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09C9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800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8212-9D2F-4CBE-AC7E-65E10193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12</Pages>
  <Words>5013</Words>
  <Characters>30082</Characters>
  <Application>Microsoft Office Word</Application>
  <DocSecurity>0</DocSecurity>
  <Lines>250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35025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91</cp:revision>
  <cp:lastPrinted>2024-08-13T09:39:00Z</cp:lastPrinted>
  <dcterms:created xsi:type="dcterms:W3CDTF">2024-01-23T10:46:00Z</dcterms:created>
  <dcterms:modified xsi:type="dcterms:W3CDTF">2024-08-13T09:42:00Z</dcterms:modified>
</cp:coreProperties>
</file>