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BB410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9F5A52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9F5A52">
        <w:rPr>
          <w:rFonts w:ascii="Verdana" w:hAnsi="Verdana"/>
          <w:b/>
          <w:sz w:val="20"/>
        </w:rPr>
        <w:t>Dostawa testów, odczynników i podłoży do szybkiej diagnostyki sepsy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56242E" w:rsidRDefault="0056242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7A8" w:rsidRDefault="00B837A8">
      <w:r>
        <w:separator/>
      </w:r>
    </w:p>
  </w:endnote>
  <w:endnote w:type="continuationSeparator" w:id="0">
    <w:p w:rsidR="00B837A8" w:rsidRDefault="00B8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B7D04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7A8" w:rsidRDefault="00B837A8">
      <w:r>
        <w:separator/>
      </w:r>
    </w:p>
  </w:footnote>
  <w:footnote w:type="continuationSeparator" w:id="0">
    <w:p w:rsidR="00B837A8" w:rsidRDefault="00B837A8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5B7D04">
      <w:rPr>
        <w:rFonts w:ascii="Verdana" w:hAnsi="Verdana"/>
        <w:b w:val="0"/>
        <w:sz w:val="18"/>
        <w:szCs w:val="18"/>
      </w:rPr>
      <w:t>67</w:t>
    </w:r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0D3C81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C4BD2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07FC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B7D04"/>
    <w:rsid w:val="005D00F5"/>
    <w:rsid w:val="005E12E1"/>
    <w:rsid w:val="005F1694"/>
    <w:rsid w:val="005F2173"/>
    <w:rsid w:val="005F2C1D"/>
    <w:rsid w:val="005F72B3"/>
    <w:rsid w:val="0060021E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498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9F5A52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837A8"/>
    <w:rsid w:val="00B9760B"/>
    <w:rsid w:val="00BA4284"/>
    <w:rsid w:val="00BA5472"/>
    <w:rsid w:val="00BA6210"/>
    <w:rsid w:val="00BB4102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B7A4D"/>
    <w:rsid w:val="00DB7EFF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31103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1E12A-D3E5-4D9E-8153-8E3BC7EC4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111</cp:revision>
  <cp:lastPrinted>2022-02-04T09:27:00Z</cp:lastPrinted>
  <dcterms:created xsi:type="dcterms:W3CDTF">2021-01-28T08:02:00Z</dcterms:created>
  <dcterms:modified xsi:type="dcterms:W3CDTF">2024-08-21T14:44:00Z</dcterms:modified>
</cp:coreProperties>
</file>