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131561">
        <w:rPr>
          <w:rFonts w:ascii="Verdana" w:hAnsi="Verdana"/>
          <w:b w:val="0"/>
          <w:sz w:val="20"/>
          <w:szCs w:val="20"/>
        </w:rPr>
        <w:t>02/2018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1A14D1">
        <w:rPr>
          <w:rFonts w:ascii="Verdana" w:hAnsi="Verdana"/>
          <w:b w:val="0"/>
        </w:rPr>
        <w:t>0</w:t>
      </w:r>
      <w:r w:rsidR="00131561">
        <w:rPr>
          <w:rFonts w:ascii="Verdana" w:hAnsi="Verdana"/>
          <w:b w:val="0"/>
        </w:rPr>
        <w:t>8.02</w:t>
      </w:r>
      <w:r w:rsidR="00DD7ECA" w:rsidRPr="00131457">
        <w:rPr>
          <w:rFonts w:ascii="Verdana" w:hAnsi="Verdana"/>
          <w:b w:val="0"/>
        </w:rPr>
        <w:t>.</w:t>
      </w:r>
      <w:r w:rsidR="00131561">
        <w:rPr>
          <w:rFonts w:ascii="Verdana" w:hAnsi="Verdana"/>
          <w:b w:val="0"/>
        </w:rPr>
        <w:t>2018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2015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2164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131457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C02086">
        <w:rPr>
          <w:rFonts w:ascii="Verdana" w:hAnsi="Verdana" w:cs="Arial"/>
          <w:bCs/>
          <w:sz w:val="20"/>
          <w:szCs w:val="20"/>
        </w:rPr>
        <w:t>materiałów chirurgicznych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23552B">
        <w:rPr>
          <w:rFonts w:ascii="Verdana" w:hAnsi="Verdana" w:cs="Arial"/>
        </w:rPr>
        <w:t>08.02.2018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 o godz. 13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966794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Jałowa gaza hemostatyczna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106 302,24</w:t>
            </w:r>
          </w:p>
        </w:tc>
      </w:tr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966794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Wosk kostny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559,80</w:t>
            </w:r>
          </w:p>
        </w:tc>
      </w:tr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966794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Klipsy do zaciskania naczyń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1 036,80</w:t>
            </w:r>
          </w:p>
        </w:tc>
      </w:tr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966794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Klipsy do zaciskania naczyń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135,00</w:t>
            </w:r>
          </w:p>
        </w:tc>
      </w:tr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966794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Klipsy polimerowe niewchłanialne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15 552,00</w:t>
            </w:r>
          </w:p>
        </w:tc>
      </w:tr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966794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CHIRURGICZNY- Siatki chirurgiczne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329,85</w:t>
            </w:r>
          </w:p>
        </w:tc>
      </w:tr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966794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Cement kostny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437,40</w:t>
            </w:r>
          </w:p>
        </w:tc>
      </w:tr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966794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Gąbka hemostatyczna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238 862,70</w:t>
            </w:r>
          </w:p>
        </w:tc>
      </w:tr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966794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Gąbka hemostatyczna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6 156,00</w:t>
            </w:r>
          </w:p>
        </w:tc>
      </w:tr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966794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Plaster do sklejania rany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390,00</w:t>
            </w:r>
          </w:p>
        </w:tc>
      </w:tr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966794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Łaty chirurgiczne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17 550,00</w:t>
            </w:r>
          </w:p>
        </w:tc>
      </w:tr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966794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FOLIE CHIRURGICZNE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8 676,00</w:t>
            </w:r>
          </w:p>
        </w:tc>
      </w:tr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 w:rsidRPr="00EA41F1">
              <w:rPr>
                <w:rFonts w:ascii="Arial" w:hAnsi="Arial" w:cs="Arial"/>
                <w:b/>
                <w:color w:val="000000"/>
              </w:rPr>
              <w:t>395 987,79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440"/>
        <w:gridCol w:w="3970"/>
      </w:tblGrid>
      <w:tr w:rsidR="00692A77" w:rsidRPr="00131457" w:rsidTr="004C7E09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131457" w:rsidRDefault="006C6E75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F4CE8" w:rsidRPr="00DF4CE8" w:rsidRDefault="00DF4CE8" w:rsidP="00DF4CE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4CE8">
              <w:rPr>
                <w:rFonts w:ascii="Tahoma" w:hAnsi="Tahoma" w:cs="Tahoma"/>
                <w:b/>
                <w:sz w:val="18"/>
                <w:szCs w:val="18"/>
              </w:rPr>
              <w:t>AESCULAP CHIFA SP. z o.o.</w:t>
            </w:r>
          </w:p>
          <w:p w:rsidR="00DF4CE8" w:rsidRPr="00DF4CE8" w:rsidRDefault="00DF4CE8" w:rsidP="00DF4CE8">
            <w:pPr>
              <w:rPr>
                <w:rFonts w:ascii="Tahoma" w:hAnsi="Tahoma" w:cs="Tahoma"/>
                <w:sz w:val="18"/>
                <w:szCs w:val="18"/>
              </w:rPr>
            </w:pPr>
            <w:r w:rsidRPr="00DF4CE8">
              <w:rPr>
                <w:rFonts w:ascii="Tahoma" w:hAnsi="Tahoma" w:cs="Tahoma"/>
                <w:sz w:val="18"/>
                <w:szCs w:val="18"/>
              </w:rPr>
              <w:t>ul. Tysiąclecia nr 14</w:t>
            </w:r>
          </w:p>
          <w:p w:rsidR="006C6E75" w:rsidRPr="00131457" w:rsidRDefault="00DF4CE8" w:rsidP="00DF4CE8">
            <w:pPr>
              <w:rPr>
                <w:rFonts w:ascii="Verdana" w:hAnsi="Verdana" w:cs="Arial"/>
              </w:rPr>
            </w:pPr>
            <w:r w:rsidRPr="00DF4CE8">
              <w:rPr>
                <w:rFonts w:ascii="Tahoma" w:hAnsi="Tahoma" w:cs="Tahoma"/>
                <w:sz w:val="18"/>
                <w:szCs w:val="18"/>
              </w:rPr>
              <w:t>64-300 Nowy Tomyśl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E09" w:rsidRPr="001869DD" w:rsidRDefault="00005E12" w:rsidP="004C7E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845B47">
              <w:rPr>
                <w:rFonts w:ascii="Tahoma" w:hAnsi="Tahoma" w:cs="Tahoma"/>
                <w:sz w:val="18"/>
                <w:szCs w:val="18"/>
              </w:rPr>
              <w:t>3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45B47">
              <w:rPr>
                <w:rFonts w:ascii="Tahoma" w:hAnsi="Tahoma" w:cs="Tahoma"/>
                <w:sz w:val="18"/>
                <w:szCs w:val="18"/>
              </w:rPr>
              <w:t>1.296,00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F03D3">
              <w:rPr>
                <w:rFonts w:ascii="Tahoma" w:hAnsi="Tahoma" w:cs="Tahoma"/>
                <w:sz w:val="18"/>
                <w:szCs w:val="18"/>
              </w:rPr>
              <w:t>zł /</w:t>
            </w:r>
            <w:r w:rsidR="00845B47">
              <w:rPr>
                <w:rFonts w:ascii="Tahoma" w:hAnsi="Tahoma" w:cs="Tahoma"/>
                <w:sz w:val="18"/>
                <w:szCs w:val="18"/>
              </w:rPr>
              <w:t>1.200,00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C7E09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131457" w:rsidRDefault="006C6E75" w:rsidP="00131457">
            <w:pPr>
              <w:rPr>
                <w:rFonts w:ascii="Verdana" w:hAnsi="Verdana" w:cs="Arial"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7BB0" w:rsidRPr="00617BB0" w:rsidRDefault="00617BB0" w:rsidP="00617BB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Centrala Farmaceutyczna CEFARM SA</w:t>
            </w:r>
          </w:p>
          <w:p w:rsidR="00617BB0" w:rsidRPr="00617BB0" w:rsidRDefault="00617BB0" w:rsidP="00617BB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Jana Kazimierza 16</w:t>
            </w:r>
          </w:p>
          <w:p w:rsidR="00692A77" w:rsidRPr="00131457" w:rsidRDefault="00617BB0" w:rsidP="00617BB0">
            <w:pPr>
              <w:rPr>
                <w:rStyle w:val="st"/>
                <w:rFonts w:ascii="Verdana" w:hAnsi="Verdana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01-248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8ED" w:rsidRPr="001869DD" w:rsidRDefault="00845B47" w:rsidP="003768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8 – 238.018,61 zł /220.387,60</w:t>
            </w:r>
            <w:r w:rsidR="003768E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768ED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131457" w:rsidRDefault="006C6E75" w:rsidP="00131457">
            <w:pPr>
              <w:rPr>
                <w:rFonts w:ascii="Verdana" w:hAnsi="Verdana"/>
                <w:b/>
                <w:iCs/>
              </w:rPr>
            </w:pPr>
          </w:p>
        </w:tc>
      </w:tr>
      <w:tr w:rsidR="00DC4BD0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BD0" w:rsidRPr="00131457" w:rsidRDefault="006D4F2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3C3C" w:rsidRPr="006E0EF2" w:rsidRDefault="008F3C3C" w:rsidP="008F3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b/>
                <w:sz w:val="18"/>
                <w:szCs w:val="18"/>
              </w:rPr>
              <w:t>JOHNSON &amp; JOHNSON</w:t>
            </w:r>
            <w:r w:rsidR="004C4E83">
              <w:rPr>
                <w:rFonts w:ascii="Tahoma" w:hAnsi="Tahoma" w:cs="Tahoma"/>
                <w:b/>
                <w:sz w:val="18"/>
                <w:szCs w:val="18"/>
              </w:rPr>
              <w:t xml:space="preserve"> POLAND Sp. z o.o.</w:t>
            </w:r>
          </w:p>
          <w:p w:rsidR="008F3C3C" w:rsidRPr="006E0EF2" w:rsidRDefault="008F3C3C" w:rsidP="008F3C3C">
            <w:pPr>
              <w:rPr>
                <w:rFonts w:ascii="Tahoma" w:hAnsi="Tahoma" w:cs="Tahoma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ul. Iłżecka nr 24</w:t>
            </w:r>
          </w:p>
          <w:p w:rsidR="00DC4BD0" w:rsidRPr="006E0EF2" w:rsidRDefault="008F3C3C" w:rsidP="008F3C3C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02-135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B47" w:rsidRPr="001869DD" w:rsidRDefault="00845B47" w:rsidP="00845B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116.449,92 zł /107.824,00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845B47" w:rsidRPr="001869DD" w:rsidRDefault="00845B47" w:rsidP="00845B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388,80 zł /360,00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C4BD0" w:rsidRDefault="00845B47" w:rsidP="003768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248,40 zł /230,00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DC4BD0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BD0" w:rsidRPr="00131457" w:rsidRDefault="006D4F2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4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3C3C" w:rsidRPr="006E0EF2" w:rsidRDefault="008F3C3C" w:rsidP="008F3C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b/>
                <w:sz w:val="18"/>
                <w:szCs w:val="18"/>
              </w:rPr>
              <w:t>MEDOPLUS Sp. z o.o. Sp. K.</w:t>
            </w:r>
          </w:p>
          <w:p w:rsidR="008F3C3C" w:rsidRPr="006E0EF2" w:rsidRDefault="00A36B39" w:rsidP="008F3C3C">
            <w:pPr>
              <w:rPr>
                <w:rFonts w:ascii="Tahoma" w:hAnsi="Tahoma" w:cs="Tahoma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ul. Księdza Brzóski</w:t>
            </w:r>
            <w:r w:rsidR="008F3C3C" w:rsidRPr="006E0EF2">
              <w:rPr>
                <w:rFonts w:ascii="Tahoma" w:hAnsi="Tahoma" w:cs="Tahoma"/>
                <w:sz w:val="18"/>
                <w:szCs w:val="18"/>
              </w:rPr>
              <w:t xml:space="preserve"> 94/17</w:t>
            </w:r>
          </w:p>
          <w:p w:rsidR="00DC4BD0" w:rsidRPr="006E0EF2" w:rsidRDefault="008F3C3C" w:rsidP="008F3C3C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91-347 Łódź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5CA9" w:rsidRPr="001869DD" w:rsidRDefault="00F65CA9" w:rsidP="00F65CA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11 – 17.550,02 zł /16.250,02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C4BD0" w:rsidRDefault="00DC4BD0" w:rsidP="003768E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C4BD0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BD0" w:rsidRPr="00131457" w:rsidRDefault="006D4F2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5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36B39" w:rsidRPr="006E0EF2" w:rsidRDefault="00DA5723" w:rsidP="00A36B3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Przedsiębiorstwo </w:t>
            </w:r>
            <w:r w:rsidR="00A36B39" w:rsidRPr="006E0EF2">
              <w:rPr>
                <w:rFonts w:ascii="Tahoma" w:hAnsi="Tahoma" w:cs="Tahoma"/>
                <w:b/>
                <w:sz w:val="18"/>
                <w:szCs w:val="18"/>
              </w:rPr>
              <w:t>YAVO Sp. z o.o.</w:t>
            </w:r>
          </w:p>
          <w:p w:rsidR="00A36B39" w:rsidRPr="006E0EF2" w:rsidRDefault="00A36B39" w:rsidP="00A36B39">
            <w:pPr>
              <w:rPr>
                <w:rFonts w:ascii="Tahoma" w:hAnsi="Tahoma" w:cs="Tahoma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ul. Bawełniana nr 17</w:t>
            </w:r>
          </w:p>
          <w:p w:rsidR="00DC4BD0" w:rsidRPr="006E0EF2" w:rsidRDefault="00A36B39" w:rsidP="00A36B39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97-400 Bełchatów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1130" w:rsidRPr="001869DD" w:rsidRDefault="00AA1130" w:rsidP="00AA113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6 – 329,86 zł /305,42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C4BD0" w:rsidRDefault="00DC4BD0" w:rsidP="003768E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C4BD0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BD0" w:rsidRPr="00131457" w:rsidRDefault="006D4F2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6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36B39" w:rsidRPr="006E0EF2" w:rsidRDefault="00A36B39" w:rsidP="00A36B3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b/>
                <w:sz w:val="18"/>
                <w:szCs w:val="18"/>
              </w:rPr>
              <w:t>ZARYS International Group</w:t>
            </w:r>
            <w:r w:rsidR="00FC4E9E">
              <w:rPr>
                <w:rFonts w:ascii="Tahoma" w:hAnsi="Tahoma" w:cs="Tahoma"/>
                <w:b/>
                <w:sz w:val="18"/>
                <w:szCs w:val="18"/>
              </w:rPr>
              <w:t xml:space="preserve"> Sp. z o.o. Sp. k.</w:t>
            </w:r>
          </w:p>
          <w:p w:rsidR="00A36B39" w:rsidRPr="006E0EF2" w:rsidRDefault="00A36B39" w:rsidP="00A36B39">
            <w:pPr>
              <w:rPr>
                <w:rFonts w:ascii="Tahoma" w:hAnsi="Tahoma" w:cs="Tahoma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 xml:space="preserve"> ul. Pod Borem nr 18</w:t>
            </w:r>
          </w:p>
          <w:p w:rsidR="00DC4BD0" w:rsidRPr="006E0EF2" w:rsidRDefault="00A36B39" w:rsidP="00A36B39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41-808 Zabrze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CA1" w:rsidRPr="001869DD" w:rsidRDefault="00414CA1" w:rsidP="00414CA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128,30 zł /118,80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14CA1" w:rsidRPr="001869DD" w:rsidRDefault="00414CA1" w:rsidP="00414CA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10 – 518,40 zł /480,00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C4BD0" w:rsidRDefault="001A0356" w:rsidP="003768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12 – 8.048,16 zł /7.452,00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DC4BD0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BD0" w:rsidRPr="00131457" w:rsidRDefault="006D4F2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7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36B39" w:rsidRPr="006E0EF2" w:rsidRDefault="00A36B39" w:rsidP="00A36B3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b/>
                <w:sz w:val="18"/>
                <w:szCs w:val="18"/>
              </w:rPr>
              <w:t>Medtronic Poland Sp. z o.o.</w:t>
            </w:r>
          </w:p>
          <w:p w:rsidR="00A36B39" w:rsidRPr="006E0EF2" w:rsidRDefault="00A36B39" w:rsidP="00A36B39">
            <w:pPr>
              <w:rPr>
                <w:rFonts w:ascii="Tahoma" w:hAnsi="Tahoma" w:cs="Tahoma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ul. Polna nr 11</w:t>
            </w:r>
          </w:p>
          <w:p w:rsidR="00DC4BD0" w:rsidRPr="006E0EF2" w:rsidRDefault="00A36B39" w:rsidP="00A36B39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00-633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405A" w:rsidRPr="001869DD" w:rsidRDefault="003A405A" w:rsidP="003A405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9 – 6.156,00 zł /5.700,00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C4BD0" w:rsidRDefault="00DC4BD0" w:rsidP="003768E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C4BD0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BD0" w:rsidRPr="00131457" w:rsidRDefault="006D4F2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8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36B39" w:rsidRPr="006E0EF2" w:rsidRDefault="003A405A" w:rsidP="00A36B3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Beryl Med Ltd</w:t>
            </w:r>
          </w:p>
          <w:p w:rsidR="00DC4BD0" w:rsidRPr="003A405A" w:rsidRDefault="003A405A" w:rsidP="00A36B3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1ST FLOOR, 26 FOUBERST PLACE, LONDON, Anglia, W1F 7PP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B99" w:rsidRPr="001869DD" w:rsidRDefault="00B93B99" w:rsidP="00B93B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540,00 zł /500,00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93B99" w:rsidRPr="001869DD" w:rsidRDefault="00B93B99" w:rsidP="00B93B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135,00 zł /125,00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C4BD0" w:rsidRDefault="00941637" w:rsidP="003768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5 – 15.292,80 zł /14.160,00</w:t>
            </w:r>
            <w:r w:rsidR="00582F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6D4F2F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F2F" w:rsidRDefault="006D4F2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9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36B39" w:rsidRPr="006E0EF2" w:rsidRDefault="00A36B39" w:rsidP="00A36B3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b/>
                <w:sz w:val="18"/>
                <w:szCs w:val="18"/>
              </w:rPr>
              <w:t>SKAMEX Sp. z o.o.</w:t>
            </w:r>
            <w:r w:rsidR="00582F19">
              <w:rPr>
                <w:rFonts w:ascii="Tahoma" w:hAnsi="Tahoma" w:cs="Tahoma"/>
                <w:b/>
                <w:sz w:val="18"/>
                <w:szCs w:val="18"/>
              </w:rPr>
              <w:t xml:space="preserve"> Sp. k.</w:t>
            </w:r>
          </w:p>
          <w:p w:rsidR="00A36B39" w:rsidRPr="006E0EF2" w:rsidRDefault="00A36B39" w:rsidP="00A36B39">
            <w:pPr>
              <w:rPr>
                <w:rFonts w:ascii="Tahoma" w:hAnsi="Tahoma" w:cs="Tahoma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ul. Częstochowska nr 38/52</w:t>
            </w:r>
          </w:p>
          <w:p w:rsidR="006D4F2F" w:rsidRPr="006E0EF2" w:rsidRDefault="00A36B39" w:rsidP="00A36B39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93-121 Łódź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2F19" w:rsidRPr="001869DD" w:rsidRDefault="00582F19" w:rsidP="00582F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10 – </w:t>
            </w:r>
            <w:r w:rsidR="006A3FD8">
              <w:rPr>
                <w:rFonts w:ascii="Tahoma" w:hAnsi="Tahoma" w:cs="Tahoma"/>
                <w:sz w:val="18"/>
                <w:szCs w:val="18"/>
              </w:rPr>
              <w:t>324,00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6A3FD8">
              <w:rPr>
                <w:rFonts w:ascii="Tahoma" w:hAnsi="Tahoma" w:cs="Tahoma"/>
                <w:sz w:val="18"/>
                <w:szCs w:val="18"/>
              </w:rPr>
              <w:t>300,00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A3FD8" w:rsidRPr="001869DD" w:rsidRDefault="006A3FD8" w:rsidP="006A3FD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12 – 8.725,64 zł /8.079,30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D4F2F" w:rsidRDefault="006D4F2F" w:rsidP="003768E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FEC" w:rsidRDefault="00AC1FEC" w:rsidP="00140A34">
      <w:r>
        <w:separator/>
      </w:r>
    </w:p>
  </w:endnote>
  <w:endnote w:type="continuationSeparator" w:id="1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FEC" w:rsidRDefault="00AC1FEC" w:rsidP="00140A34">
      <w:r>
        <w:separator/>
      </w:r>
    </w:p>
  </w:footnote>
  <w:footnote w:type="continuationSeparator" w:id="1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1016"/>
    <w:rsid w:val="00386997"/>
    <w:rsid w:val="00392954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57DC2"/>
    <w:rsid w:val="00B74723"/>
    <w:rsid w:val="00B93B99"/>
    <w:rsid w:val="00B95CBC"/>
    <w:rsid w:val="00B972E9"/>
    <w:rsid w:val="00BA0375"/>
    <w:rsid w:val="00BB135A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246</cp:revision>
  <cp:lastPrinted>2017-03-03T12:47:00Z</cp:lastPrinted>
  <dcterms:created xsi:type="dcterms:W3CDTF">2017-05-15T08:19:00Z</dcterms:created>
  <dcterms:modified xsi:type="dcterms:W3CDTF">2018-02-08T13:20:00Z</dcterms:modified>
</cp:coreProperties>
</file>