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956C85">
        <w:rPr>
          <w:sz w:val="20"/>
          <w:szCs w:val="20"/>
        </w:rPr>
        <w:t>69/2024</w:t>
      </w:r>
      <w:r w:rsidR="00956C85">
        <w:rPr>
          <w:sz w:val="20"/>
          <w:szCs w:val="20"/>
        </w:rPr>
        <w:tab/>
      </w:r>
      <w:r w:rsidR="00956C85">
        <w:rPr>
          <w:sz w:val="20"/>
          <w:szCs w:val="20"/>
        </w:rPr>
        <w:tab/>
        <w:t>Poznań, 2024-09- 09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B11F8A" w:rsidRPr="00486797" w:rsidRDefault="00B11F8A" w:rsidP="00B11F8A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956C85">
        <w:rPr>
          <w:rFonts w:asciiTheme="minorHAnsi" w:hAnsiTheme="minorHAnsi" w:cstheme="minorHAnsi"/>
          <w:b/>
          <w:sz w:val="20"/>
          <w:szCs w:val="20"/>
        </w:rPr>
        <w:t>dostawę rękawic medycznych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B11F8A" w:rsidRDefault="00B11F8A" w:rsidP="00B11F8A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2A74CC" w:rsidRPr="002A74CC" w:rsidRDefault="002A74CC" w:rsidP="002A74CC">
      <w:pPr>
        <w:spacing w:after="0" w:line="240" w:lineRule="auto"/>
        <w:jc w:val="center"/>
        <w:rPr>
          <w:rFonts w:cs="Calibri"/>
          <w:color w:val="000000" w:themeColor="text1"/>
          <w:u w:val="single"/>
        </w:rPr>
      </w:pPr>
      <w:r>
        <w:rPr>
          <w:rFonts w:cs="Calibri"/>
          <w:color w:val="000000" w:themeColor="text1"/>
          <w:highlight w:val="cyan"/>
        </w:rPr>
        <w:t>PYTANIA</w:t>
      </w:r>
      <w:r w:rsidRPr="002A74CC">
        <w:rPr>
          <w:rFonts w:cs="Calibri"/>
          <w:color w:val="000000" w:themeColor="text1"/>
          <w:highlight w:val="cyan"/>
        </w:rPr>
        <w:t xml:space="preserve"> ZESTAW nr 1:</w:t>
      </w: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>Pakiet 1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>Pozycja 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 xml:space="preserve">rękawice: </w:t>
      </w:r>
      <w:bookmarkStart w:id="0" w:name="_Hlk176331726"/>
      <w:r w:rsidRPr="00F5464B">
        <w:rPr>
          <w:rFonts w:ascii="Cambria" w:hAnsi="Cambria"/>
        </w:rPr>
        <w:t xml:space="preserve">Rękawice chirurgiczne, </w:t>
      </w:r>
      <w:proofErr w:type="spellStart"/>
      <w:r w:rsidRPr="00F5464B">
        <w:rPr>
          <w:rFonts w:ascii="Cambria" w:hAnsi="Cambria"/>
        </w:rPr>
        <w:t>bezlateksowe</w:t>
      </w:r>
      <w:proofErr w:type="spellEnd"/>
      <w:r w:rsidRPr="00F5464B">
        <w:rPr>
          <w:rFonts w:ascii="Cambria" w:hAnsi="Cambria"/>
        </w:rPr>
        <w:t xml:space="preserve">, syntetyczne wykonane z </w:t>
      </w:r>
      <w:proofErr w:type="spellStart"/>
      <w:r w:rsidRPr="00F5464B">
        <w:rPr>
          <w:rFonts w:ascii="Cambria" w:hAnsi="Cambria"/>
        </w:rPr>
        <w:t>polichloroprenu</w:t>
      </w:r>
      <w:proofErr w:type="spellEnd"/>
      <w:r w:rsidRPr="00F5464B">
        <w:rPr>
          <w:rFonts w:ascii="Cambria" w:hAnsi="Cambria"/>
        </w:rPr>
        <w:t xml:space="preserve">, </w:t>
      </w:r>
      <w:proofErr w:type="spellStart"/>
      <w:r w:rsidRPr="00F5464B">
        <w:rPr>
          <w:rFonts w:ascii="Cambria" w:hAnsi="Cambria"/>
        </w:rPr>
        <w:t>bezpudrowe</w:t>
      </w:r>
      <w:proofErr w:type="spellEnd"/>
      <w:r w:rsidRPr="00F5464B">
        <w:rPr>
          <w:rFonts w:ascii="Cambria" w:hAnsi="Cambria"/>
        </w:rPr>
        <w:t xml:space="preserve">, sterylne, kolor brązowy, kształt anatomiczny zapewniający prawidłowe przyleganie rękawicy, rolowany mankiet, obustronnie </w:t>
      </w:r>
      <w:proofErr w:type="spellStart"/>
      <w:r w:rsidRPr="00F5464B">
        <w:rPr>
          <w:rFonts w:ascii="Cambria" w:hAnsi="Cambria"/>
        </w:rPr>
        <w:t>polimerowane</w:t>
      </w:r>
      <w:proofErr w:type="spellEnd"/>
      <w:r w:rsidRPr="00F5464B">
        <w:rPr>
          <w:rFonts w:ascii="Cambria" w:hAnsi="Cambria"/>
        </w:rPr>
        <w:t xml:space="preserve">. Długość rękawicy min 280mm, grubość rękawicy na palcu: 0,20±0,02, dłoni 0,18±0,02mm, mankiecie 0,16±0,02mm. Mediana siły zrywu: min 13N potwierdzona badaniami wg EN 455 z jednostki niezależnej. Zarejestrowane jako wyrób medyczny klasy </w:t>
      </w:r>
      <w:proofErr w:type="spellStart"/>
      <w:r w:rsidRPr="00F5464B">
        <w:rPr>
          <w:rFonts w:ascii="Cambria" w:hAnsi="Cambria"/>
        </w:rPr>
        <w:t>IIa</w:t>
      </w:r>
      <w:proofErr w:type="spellEnd"/>
      <w:r w:rsidRPr="00F5464B">
        <w:rPr>
          <w:rFonts w:ascii="Cambria" w:hAnsi="Cambria"/>
        </w:rPr>
        <w:t xml:space="preserve"> reguła 7 oraz środek ochrony indywidualnej kategorii III – potwierdzone dokumentem świadczącym o zgodności wyrobu z Rozporządzeniem (EU)2017/745. Zgodne z wymaganiami EN 455 i ASTM D3577. Odporne na przenikanie wirusów zgodnie z normą ASTM F1671 oraz EN ISO 374-5. Odporne na przenikanie: min 6 substancji chemicznych zgodnie z EN ISO 374-1 w tym min. 4 substancje na poziomie 6, odporne na przenikanie </w:t>
      </w:r>
      <w:proofErr w:type="spellStart"/>
      <w:r w:rsidRPr="00F5464B">
        <w:rPr>
          <w:rFonts w:ascii="Cambria" w:hAnsi="Cambria"/>
        </w:rPr>
        <w:t>cytostatyków</w:t>
      </w:r>
      <w:proofErr w:type="spellEnd"/>
      <w:r w:rsidRPr="00F5464B">
        <w:rPr>
          <w:rFonts w:ascii="Cambria" w:hAnsi="Cambria"/>
        </w:rPr>
        <w:t xml:space="preserve"> zgodnie z normą EN 374-3 (min 5 </w:t>
      </w:r>
      <w:proofErr w:type="spellStart"/>
      <w:r w:rsidRPr="00F5464B">
        <w:rPr>
          <w:rFonts w:ascii="Cambria" w:hAnsi="Cambria"/>
        </w:rPr>
        <w:t>cytostatyków</w:t>
      </w:r>
      <w:proofErr w:type="spellEnd"/>
      <w:r w:rsidRPr="00F5464B">
        <w:rPr>
          <w:rFonts w:ascii="Cambria" w:hAnsi="Cambria"/>
        </w:rPr>
        <w:t xml:space="preserve"> na min 3 poziomie). Zgodne z EN 374-1,2,3. Pozbawione DPT, ZMBT, MBT- potwierdzone raportem z badań jednostki niezależnej. Rękawice pakowane podwójnie – opakowanie wewnętrzne papierowe z oznaczeniem rozmiaru rękawicy oraz rozróżnieniem lewej i prawej dłoni, opakowanie zewnętrzne foliowe. Termin ważności 5 lat, sterylizowane radiacyjnie promieniami Gamma. Rozmiar 6.0-9.0</w:t>
      </w:r>
      <w:r>
        <w:rPr>
          <w:rFonts w:ascii="Cambria" w:hAnsi="Cambria"/>
        </w:rPr>
        <w:t>?</w:t>
      </w:r>
      <w:bookmarkEnd w:id="0"/>
    </w:p>
    <w:p w:rsidR="00BB4624" w:rsidRPr="00EC2B15" w:rsidRDefault="00BB4624" w:rsidP="00BB4624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>Pakiet 1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>Pozycja 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 xml:space="preserve">rękawice: </w:t>
      </w:r>
      <w:r w:rsidRPr="00F5464B">
        <w:rPr>
          <w:rFonts w:ascii="Cambria" w:hAnsi="Cambria"/>
        </w:rPr>
        <w:t xml:space="preserve">Rękawice chirurgiczne, syntetyczne, wykonane z poliizoprenu, </w:t>
      </w:r>
      <w:proofErr w:type="spellStart"/>
      <w:r w:rsidRPr="00F5464B">
        <w:rPr>
          <w:rFonts w:ascii="Cambria" w:hAnsi="Cambria"/>
        </w:rPr>
        <w:t>bezpudrowe</w:t>
      </w:r>
      <w:proofErr w:type="spellEnd"/>
      <w:r w:rsidRPr="00F5464B">
        <w:rPr>
          <w:rFonts w:ascii="Cambria" w:hAnsi="Cambria"/>
        </w:rPr>
        <w:t xml:space="preserve">, sterylne, kolor zielony, kształt anatomiczny, rolowany brzeg mankietu, obustronnie </w:t>
      </w:r>
      <w:proofErr w:type="spellStart"/>
      <w:r w:rsidRPr="00F5464B">
        <w:rPr>
          <w:rFonts w:ascii="Cambria" w:hAnsi="Cambria"/>
        </w:rPr>
        <w:t>polimerowane</w:t>
      </w:r>
      <w:proofErr w:type="spellEnd"/>
      <w:r w:rsidRPr="00F5464B">
        <w:rPr>
          <w:rFonts w:ascii="Cambria" w:hAnsi="Cambria"/>
        </w:rPr>
        <w:t xml:space="preserve">. Długość rękawicy min 280mm, grubość rękawicy na palcu: 0,21±0,02mm, dłoni 0,20±0,02mm, mankiecie 0,14±0,02mm, siła zrywu przed starzeniem: min 10N. Zarejestrowane jako wyrób medyczny klasy </w:t>
      </w:r>
      <w:proofErr w:type="spellStart"/>
      <w:r w:rsidRPr="00F5464B">
        <w:rPr>
          <w:rFonts w:ascii="Cambria" w:hAnsi="Cambria"/>
        </w:rPr>
        <w:t>IIa</w:t>
      </w:r>
      <w:proofErr w:type="spellEnd"/>
      <w:r w:rsidRPr="00F5464B">
        <w:rPr>
          <w:rFonts w:ascii="Cambria" w:hAnsi="Cambria"/>
        </w:rPr>
        <w:t xml:space="preserve"> reguła 7 oraz środek ochrony indywidualnej kategorii III – potwierdzone dokumentem świadczącym o zgodności </w:t>
      </w:r>
      <w:r w:rsidRPr="00F5464B">
        <w:rPr>
          <w:rFonts w:ascii="Cambria" w:hAnsi="Cambria"/>
        </w:rPr>
        <w:lastRenderedPageBreak/>
        <w:t>wyrobu z Rozporządzeniem (EU)2017/745. Odporne na przenikanie: min 3 substancji chemicznych na min 2 poziomie zgodnie z EN ISO 374-1. Zgodne z EN ISO 374-2,4,5. Rękawice pakowane podwójnie – opakowanie wewnętrzne papierowe z oznaczeniem rozmiaru rękawicy oraz rozróżnieniem lewej i prawej dłoni, opakowanie zewnętrzne foliowe. Składane na pół. Sterylizowane radiacyjnie promieniami Gamma. Rozmiar 6.0-8.5</w:t>
      </w:r>
      <w:r>
        <w:rPr>
          <w:rFonts w:ascii="Cambria" w:hAnsi="Cambria"/>
        </w:rPr>
        <w:t>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B74902" w:rsidRPr="00FD706C" w:rsidRDefault="00B74902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2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>Pozycja 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 xml:space="preserve">rękawice: </w:t>
      </w:r>
      <w:r w:rsidRPr="00F5464B">
        <w:rPr>
          <w:rFonts w:ascii="Cambria" w:hAnsi="Cambria"/>
        </w:rPr>
        <w:t xml:space="preserve">Rękawice chirurgiczne, </w:t>
      </w:r>
      <w:proofErr w:type="spellStart"/>
      <w:r w:rsidRPr="00F5464B">
        <w:rPr>
          <w:rFonts w:ascii="Cambria" w:hAnsi="Cambria"/>
        </w:rPr>
        <w:t>bezlateksowe</w:t>
      </w:r>
      <w:proofErr w:type="spellEnd"/>
      <w:r w:rsidRPr="00F5464B">
        <w:rPr>
          <w:rFonts w:ascii="Cambria" w:hAnsi="Cambria"/>
        </w:rPr>
        <w:t xml:space="preserve">, syntetyczne wykonane z </w:t>
      </w:r>
      <w:proofErr w:type="spellStart"/>
      <w:r w:rsidRPr="00F5464B">
        <w:rPr>
          <w:rFonts w:ascii="Cambria" w:hAnsi="Cambria"/>
        </w:rPr>
        <w:t>polichloroprenu</w:t>
      </w:r>
      <w:proofErr w:type="spellEnd"/>
      <w:r w:rsidRPr="00F5464B">
        <w:rPr>
          <w:rFonts w:ascii="Cambria" w:hAnsi="Cambria"/>
        </w:rPr>
        <w:t xml:space="preserve">, </w:t>
      </w:r>
      <w:proofErr w:type="spellStart"/>
      <w:r w:rsidRPr="00F5464B">
        <w:rPr>
          <w:rFonts w:ascii="Cambria" w:hAnsi="Cambria"/>
        </w:rPr>
        <w:t>bezpudrowe</w:t>
      </w:r>
      <w:proofErr w:type="spellEnd"/>
      <w:r w:rsidRPr="00F5464B">
        <w:rPr>
          <w:rFonts w:ascii="Cambria" w:hAnsi="Cambria"/>
        </w:rPr>
        <w:t xml:space="preserve">, sterylne, kolor brązowy, kształt anatomiczny zapewniający prawidłowe przyleganie rękawicy, rolowany mankiet, obustronnie </w:t>
      </w:r>
      <w:proofErr w:type="spellStart"/>
      <w:r w:rsidRPr="00F5464B">
        <w:rPr>
          <w:rFonts w:ascii="Cambria" w:hAnsi="Cambria"/>
        </w:rPr>
        <w:t>polimerowane</w:t>
      </w:r>
      <w:proofErr w:type="spellEnd"/>
      <w:r w:rsidRPr="00F5464B">
        <w:rPr>
          <w:rFonts w:ascii="Cambria" w:hAnsi="Cambria"/>
        </w:rPr>
        <w:t xml:space="preserve">. Długość rękawicy min 280mm, grubość rękawicy na palcu: 0,20±0,02, dłoni 0,18±0,02mm, mankiecie 0,16±0,02mm. Mediana siły zrywu: min 13N potwierdzona badaniami wg EN 455 z jednostki niezależnej. Zarejestrowane jako wyrób medyczny klasy </w:t>
      </w:r>
      <w:proofErr w:type="spellStart"/>
      <w:r w:rsidRPr="00F5464B">
        <w:rPr>
          <w:rFonts w:ascii="Cambria" w:hAnsi="Cambria"/>
        </w:rPr>
        <w:t>IIa</w:t>
      </w:r>
      <w:proofErr w:type="spellEnd"/>
      <w:r w:rsidRPr="00F5464B">
        <w:rPr>
          <w:rFonts w:ascii="Cambria" w:hAnsi="Cambria"/>
        </w:rPr>
        <w:t xml:space="preserve"> reguła 7 oraz środek ochrony indywidualnej kategorii III – potwierdzone dokumentem świadczącym o zgodności wyrobu z Rozporządzeniem (EU)2017/745. Zgodne z wymaganiami EN 455 i ASTM D3577. Odporne na przenikanie wirusów zgodnie z normą ASTM F1671 oraz EN ISO 374-5. Odporne na przenikanie: min 6 substancji chemicznych zgodnie z EN ISO 374-1 w tym min. 4 substancje na poziomie 6, odporne na przenikanie </w:t>
      </w:r>
      <w:proofErr w:type="spellStart"/>
      <w:r w:rsidRPr="00F5464B">
        <w:rPr>
          <w:rFonts w:ascii="Cambria" w:hAnsi="Cambria"/>
        </w:rPr>
        <w:t>cytostatyków</w:t>
      </w:r>
      <w:proofErr w:type="spellEnd"/>
      <w:r w:rsidRPr="00F5464B">
        <w:rPr>
          <w:rFonts w:ascii="Cambria" w:hAnsi="Cambria"/>
        </w:rPr>
        <w:t xml:space="preserve"> zgodnie z normą EN 374-3 (min 5 </w:t>
      </w:r>
      <w:proofErr w:type="spellStart"/>
      <w:r w:rsidRPr="00F5464B">
        <w:rPr>
          <w:rFonts w:ascii="Cambria" w:hAnsi="Cambria"/>
        </w:rPr>
        <w:t>cytostatyków</w:t>
      </w:r>
      <w:proofErr w:type="spellEnd"/>
      <w:r w:rsidRPr="00F5464B">
        <w:rPr>
          <w:rFonts w:ascii="Cambria" w:hAnsi="Cambria"/>
        </w:rPr>
        <w:t xml:space="preserve"> na min 3 poziomie). Zgodne z EN 374-1,2,3. Pozbawione DPT, ZMBT, MBT- potwierdzone raportem z badań jednostki niezależnej. Rękawice pakowane podwójnie – opakowanie wewnętrzne papierowe z oznaczeniem rozmiaru rękawicy oraz rozróżnieniem lewej i prawej dłoni, opakowanie zewnętrzne foliowe. Termin ważności 5 lat, sterylizowane radiacyjnie promieniami Gamma. Rozmiar 6.0-9.0?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3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>Pozycja 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 xml:space="preserve">rękawice: </w:t>
      </w:r>
      <w:r w:rsidRPr="00F5464B">
        <w:rPr>
          <w:rFonts w:ascii="Cambria" w:hAnsi="Cambria"/>
        </w:rPr>
        <w:t xml:space="preserve">Rękawice chirurgiczne, lateksowe, </w:t>
      </w:r>
      <w:proofErr w:type="spellStart"/>
      <w:r w:rsidRPr="00F5464B">
        <w:rPr>
          <w:rFonts w:ascii="Cambria" w:hAnsi="Cambria"/>
        </w:rPr>
        <w:t>bezpudrowe</w:t>
      </w:r>
      <w:proofErr w:type="spellEnd"/>
      <w:r w:rsidRPr="00F5464B">
        <w:rPr>
          <w:rFonts w:ascii="Cambria" w:hAnsi="Cambria"/>
        </w:rPr>
        <w:t xml:space="preserve">, </w:t>
      </w:r>
      <w:proofErr w:type="spellStart"/>
      <w:r w:rsidRPr="00F5464B">
        <w:rPr>
          <w:rFonts w:ascii="Cambria" w:hAnsi="Cambria"/>
        </w:rPr>
        <w:t>polimerowane</w:t>
      </w:r>
      <w:proofErr w:type="spellEnd"/>
      <w:r w:rsidRPr="00F5464B">
        <w:rPr>
          <w:rFonts w:ascii="Cambria" w:hAnsi="Cambria"/>
        </w:rPr>
        <w:t xml:space="preserve"> od wewnątrz, </w:t>
      </w:r>
      <w:proofErr w:type="spellStart"/>
      <w:r w:rsidRPr="00F5464B">
        <w:rPr>
          <w:rFonts w:ascii="Cambria" w:hAnsi="Cambria"/>
        </w:rPr>
        <w:t>mikroteksturowane</w:t>
      </w:r>
      <w:proofErr w:type="spellEnd"/>
      <w:r w:rsidRPr="00F5464B">
        <w:rPr>
          <w:rFonts w:ascii="Cambria" w:hAnsi="Cambria"/>
        </w:rPr>
        <w:t xml:space="preserve"> na całej powierzchni chwytnej, mankiet rolowany, sterylizowane radiacyjnie, AQL 0.65, grubość na palcu 0,17±0,01, na dłoni 0,14±0,01, mankiecie 0,11±0,01, długość min 280 </w:t>
      </w:r>
      <w:proofErr w:type="spellStart"/>
      <w:r w:rsidRPr="00F5464B">
        <w:rPr>
          <w:rFonts w:ascii="Cambria" w:hAnsi="Cambria"/>
        </w:rPr>
        <w:t>mm</w:t>
      </w:r>
      <w:proofErr w:type="spellEnd"/>
      <w:r w:rsidRPr="00F5464B">
        <w:rPr>
          <w:rFonts w:ascii="Cambria" w:hAnsi="Cambria"/>
        </w:rPr>
        <w:t xml:space="preserve">. Poziom protein ≤30 </w:t>
      </w:r>
      <w:proofErr w:type="spellStart"/>
      <w:r w:rsidRPr="00F5464B">
        <w:rPr>
          <w:rFonts w:ascii="Cambria" w:hAnsi="Cambria"/>
        </w:rPr>
        <w:t>μg</w:t>
      </w:r>
      <w:proofErr w:type="spellEnd"/>
      <w:r w:rsidRPr="00F5464B">
        <w:rPr>
          <w:rFonts w:ascii="Cambria" w:hAnsi="Cambria"/>
        </w:rPr>
        <w:t xml:space="preserve">/g. Siła zrywu (mediana) przed starzeniem min. 16N (badania wg EN 455 z jednostki niezależnej). Zarejestrowane jako wyrób medyczny klasy </w:t>
      </w:r>
      <w:proofErr w:type="spellStart"/>
      <w:r w:rsidRPr="00F5464B">
        <w:rPr>
          <w:rFonts w:ascii="Cambria" w:hAnsi="Cambria"/>
        </w:rPr>
        <w:t>IIa</w:t>
      </w:r>
      <w:proofErr w:type="spellEnd"/>
      <w:r w:rsidRPr="00F5464B">
        <w:rPr>
          <w:rFonts w:ascii="Cambria" w:hAnsi="Cambria"/>
        </w:rPr>
        <w:t xml:space="preserve"> oraz środek ochrony indywidualnej kat. III. Odporne na przenikanie: min 5 substancji chemicznych na min 3 poziomie zgodnie z EN ISO 374-1. Odporne na przenikanie wirusów zgodnie z ASTM F1671 oraz EN ISO 374-5. Zgodne z ASTM D3577, EN 455. Dostępne w rozmiarach 5.5-9.0, opakowanie </w:t>
      </w:r>
      <w:proofErr w:type="spellStart"/>
      <w:r w:rsidRPr="00F5464B">
        <w:rPr>
          <w:rFonts w:ascii="Cambria" w:hAnsi="Cambria"/>
        </w:rPr>
        <w:t>wewn</w:t>
      </w:r>
      <w:proofErr w:type="spellEnd"/>
      <w:r w:rsidRPr="00F5464B">
        <w:rPr>
          <w:rFonts w:ascii="Cambria" w:hAnsi="Cambria"/>
        </w:rPr>
        <w:t>. papier, zewn. Foliowe</w:t>
      </w:r>
      <w:r>
        <w:rPr>
          <w:rFonts w:ascii="Cambria" w:hAnsi="Cambria"/>
        </w:rPr>
        <w:t>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lastRenderedPageBreak/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4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>Pozycja 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 xml:space="preserve">rękawice: </w:t>
      </w:r>
      <w:r w:rsidRPr="00F5464B">
        <w:rPr>
          <w:rFonts w:ascii="Cambria" w:hAnsi="Cambria"/>
        </w:rPr>
        <w:t xml:space="preserve">Rękawice chirurgiczne, lateksowe, pudrowane, </w:t>
      </w:r>
      <w:proofErr w:type="spellStart"/>
      <w:r w:rsidRPr="00F5464B">
        <w:rPr>
          <w:rFonts w:ascii="Cambria" w:hAnsi="Cambria"/>
        </w:rPr>
        <w:t>mikroteksturowane</w:t>
      </w:r>
      <w:proofErr w:type="spellEnd"/>
      <w:r w:rsidRPr="00F5464B">
        <w:rPr>
          <w:rFonts w:ascii="Cambria" w:hAnsi="Cambria"/>
        </w:rPr>
        <w:t xml:space="preserve"> na całej powierzchni chwytnej, mankiet rolowany, sterylizowane radiacyjnie, AQL 0.65, grubość na palcu 0,17±0,01, na dłoni 0,14±0,01, mankiecie 0,11±0,01; długość min 280 </w:t>
      </w:r>
      <w:proofErr w:type="spellStart"/>
      <w:r w:rsidRPr="00F5464B">
        <w:rPr>
          <w:rFonts w:ascii="Cambria" w:hAnsi="Cambria"/>
        </w:rPr>
        <w:t>mm</w:t>
      </w:r>
      <w:proofErr w:type="spellEnd"/>
      <w:r w:rsidRPr="00F5464B">
        <w:rPr>
          <w:rFonts w:ascii="Cambria" w:hAnsi="Cambria"/>
        </w:rPr>
        <w:t xml:space="preserve">. Poziom protein ≤30 </w:t>
      </w:r>
      <w:proofErr w:type="spellStart"/>
      <w:r w:rsidRPr="00F5464B">
        <w:rPr>
          <w:rFonts w:ascii="Cambria" w:hAnsi="Cambria"/>
        </w:rPr>
        <w:t>μg</w:t>
      </w:r>
      <w:proofErr w:type="spellEnd"/>
      <w:r w:rsidRPr="00F5464B">
        <w:rPr>
          <w:rFonts w:ascii="Cambria" w:hAnsi="Cambria"/>
        </w:rPr>
        <w:t xml:space="preserve">/g i siła zrywu przed starzeniem (mediana) min. 15N (badania z jednostki niezależnej wg EN 455). Zarejestrowane jako wyrób medyczny klasy </w:t>
      </w:r>
      <w:proofErr w:type="spellStart"/>
      <w:r w:rsidRPr="00F5464B">
        <w:rPr>
          <w:rFonts w:ascii="Cambria" w:hAnsi="Cambria"/>
        </w:rPr>
        <w:t>IIa</w:t>
      </w:r>
      <w:proofErr w:type="spellEnd"/>
      <w:r w:rsidRPr="00F5464B">
        <w:rPr>
          <w:rFonts w:ascii="Cambria" w:hAnsi="Cambria"/>
        </w:rPr>
        <w:t xml:space="preserve"> oraz środek ochrony indywidualnej kat. III. Odporne na przenikanie: min 5 substancji chemicznych na min 3 poziomie zgodnie z EN ISO 374-1. Odporne na przenikanie wirusów zgodnie z ASTM F1671 oraz EN ISO 374-5. Zgodne z ASTM D3577. Dostępne w rozmiarach 5.5-9.0, opakowanie </w:t>
      </w:r>
      <w:proofErr w:type="spellStart"/>
      <w:r w:rsidRPr="00F5464B">
        <w:rPr>
          <w:rFonts w:ascii="Cambria" w:hAnsi="Cambria"/>
        </w:rPr>
        <w:t>wewn</w:t>
      </w:r>
      <w:proofErr w:type="spellEnd"/>
      <w:r w:rsidRPr="00F5464B">
        <w:rPr>
          <w:rFonts w:ascii="Cambria" w:hAnsi="Cambria"/>
        </w:rPr>
        <w:t>. papier, zewn. Foliowe</w:t>
      </w:r>
      <w:r>
        <w:rPr>
          <w:rFonts w:ascii="Cambria" w:hAnsi="Cambria"/>
        </w:rPr>
        <w:t>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4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>Pozycja 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>rękawice w opakowaniu po 50 par, z przeliczeniem odpowiednim przeliczeniem zaoferowanej ilości?</w:t>
      </w:r>
    </w:p>
    <w:p w:rsidR="00D00A4E" w:rsidRPr="00D00A4E" w:rsidRDefault="00D00A4E" w:rsidP="00D00A4E">
      <w:pPr>
        <w:rPr>
          <w:rFonts w:asciiTheme="minorHAnsi" w:hAnsiTheme="minorHAnsi" w:cstheme="minorHAnsi"/>
        </w:rPr>
      </w:pPr>
      <w:r w:rsidRPr="00D00A4E">
        <w:rPr>
          <w:rFonts w:asciiTheme="minorHAnsi" w:hAnsiTheme="minorHAnsi" w:cstheme="minorHAnsi"/>
          <w:highlight w:val="cyan"/>
          <w:lang w:eastAsia="zh-CN"/>
        </w:rPr>
        <w:t>Zamawiający dopuści wycenę za opak. 50 par. Jednocześnie Zamawiający przypomina iż zgodnie z SWZ</w:t>
      </w:r>
      <w:r w:rsidRPr="00D00A4E">
        <w:rPr>
          <w:rFonts w:asciiTheme="minorHAnsi" w:hAnsiTheme="minorHAnsi" w:cstheme="minorHAnsi"/>
          <w:highlight w:val="cyan"/>
        </w:rPr>
        <w:t xml:space="preserve"> oferowane wyroby medyczne  w opakowaniach innej wielkości niż przedstawione w opisie zamówienia przez Zamawiającego należy wycenić tak, aby ilość wyrobów medycznych  była zgodna z  SWZ, przeliczając ilości opakowań do dwóch miejsc po przecinku.</w:t>
      </w:r>
    </w:p>
    <w:p w:rsidR="00D00A4E" w:rsidRDefault="00D00A4E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4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2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 xml:space="preserve">rękawice: </w:t>
      </w:r>
      <w:r w:rsidRPr="00690FB8">
        <w:rPr>
          <w:rFonts w:ascii="Cambria" w:hAnsi="Cambria"/>
        </w:rPr>
        <w:t xml:space="preserve">Rękawice chirurgiczne, lateksowe, </w:t>
      </w:r>
      <w:proofErr w:type="spellStart"/>
      <w:r w:rsidRPr="00690FB8">
        <w:rPr>
          <w:rFonts w:ascii="Cambria" w:hAnsi="Cambria"/>
        </w:rPr>
        <w:t>bezpudrowe</w:t>
      </w:r>
      <w:proofErr w:type="spellEnd"/>
      <w:r w:rsidRPr="00690FB8">
        <w:rPr>
          <w:rFonts w:ascii="Cambria" w:hAnsi="Cambria"/>
        </w:rPr>
        <w:t xml:space="preserve">, </w:t>
      </w:r>
      <w:proofErr w:type="spellStart"/>
      <w:r w:rsidRPr="00690FB8">
        <w:rPr>
          <w:rFonts w:ascii="Cambria" w:hAnsi="Cambria"/>
        </w:rPr>
        <w:t>polimerowane</w:t>
      </w:r>
      <w:proofErr w:type="spellEnd"/>
      <w:r w:rsidRPr="00690FB8">
        <w:rPr>
          <w:rFonts w:ascii="Cambria" w:hAnsi="Cambria"/>
        </w:rPr>
        <w:t xml:space="preserve"> od wewnątrz, </w:t>
      </w:r>
      <w:proofErr w:type="spellStart"/>
      <w:r w:rsidRPr="00690FB8">
        <w:rPr>
          <w:rFonts w:ascii="Cambria" w:hAnsi="Cambria"/>
        </w:rPr>
        <w:t>mikroteksturowane</w:t>
      </w:r>
      <w:proofErr w:type="spellEnd"/>
      <w:r w:rsidRPr="00690FB8">
        <w:rPr>
          <w:rFonts w:ascii="Cambria" w:hAnsi="Cambria"/>
        </w:rPr>
        <w:t xml:space="preserve"> na całej powierzchni chwytnej, mankiet rolowany, sterylizowane radiacyjnie, AQL 0.65, grubość na palcu 0,17±0,01, na dłoni 0,14±0,01, mankiecie 0,11±0,01, długość min 280 </w:t>
      </w:r>
      <w:proofErr w:type="spellStart"/>
      <w:r w:rsidRPr="00690FB8">
        <w:rPr>
          <w:rFonts w:ascii="Cambria" w:hAnsi="Cambria"/>
        </w:rPr>
        <w:t>mm</w:t>
      </w:r>
      <w:proofErr w:type="spellEnd"/>
      <w:r w:rsidRPr="00690FB8">
        <w:rPr>
          <w:rFonts w:ascii="Cambria" w:hAnsi="Cambria"/>
        </w:rPr>
        <w:t xml:space="preserve">. Poziom protein ≤30 </w:t>
      </w:r>
      <w:proofErr w:type="spellStart"/>
      <w:r w:rsidRPr="00690FB8">
        <w:rPr>
          <w:rFonts w:ascii="Cambria" w:hAnsi="Cambria"/>
        </w:rPr>
        <w:t>μg</w:t>
      </w:r>
      <w:proofErr w:type="spellEnd"/>
      <w:r w:rsidRPr="00690FB8">
        <w:rPr>
          <w:rFonts w:ascii="Cambria" w:hAnsi="Cambria"/>
        </w:rPr>
        <w:t xml:space="preserve">/g. Siła zrywu (mediana) przed starzeniem min. 16N (badania wg EN 455 z jednostki niezależnej). Zarejestrowane jako wyrób medyczny klasy </w:t>
      </w:r>
      <w:proofErr w:type="spellStart"/>
      <w:r w:rsidRPr="00690FB8">
        <w:rPr>
          <w:rFonts w:ascii="Cambria" w:hAnsi="Cambria"/>
        </w:rPr>
        <w:t>IIa</w:t>
      </w:r>
      <w:proofErr w:type="spellEnd"/>
      <w:r w:rsidRPr="00690FB8">
        <w:rPr>
          <w:rFonts w:ascii="Cambria" w:hAnsi="Cambria"/>
        </w:rPr>
        <w:t xml:space="preserve"> oraz środek ochrony indywidualnej kat. III. Odporne na przenikanie: min 5 substancji chemicznych na min 3 poziomie zgodnie z EN ISO 374-1. Odporne na przenikanie wirusów zgodnie z ASTM F1671 oraz EN ISO 374-5. Zgodne z ASTM D3577, EN 455. Dostępne w rozmiarach 5.5-9.0, opakowanie </w:t>
      </w:r>
      <w:proofErr w:type="spellStart"/>
      <w:r w:rsidRPr="00690FB8">
        <w:rPr>
          <w:rFonts w:ascii="Cambria" w:hAnsi="Cambria"/>
        </w:rPr>
        <w:t>wewn</w:t>
      </w:r>
      <w:proofErr w:type="spellEnd"/>
      <w:r w:rsidRPr="00690FB8">
        <w:rPr>
          <w:rFonts w:ascii="Cambria" w:hAnsi="Cambria"/>
        </w:rPr>
        <w:t>. papier, zewn. Foliowe</w:t>
      </w:r>
      <w:r>
        <w:rPr>
          <w:rFonts w:ascii="Cambria" w:hAnsi="Cambria"/>
        </w:rPr>
        <w:t>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lastRenderedPageBreak/>
        <w:t xml:space="preserve">Pakiet </w:t>
      </w:r>
      <w:r>
        <w:rPr>
          <w:rFonts w:ascii="Cambria" w:hAnsi="Cambria"/>
          <w:b/>
        </w:rPr>
        <w:t>5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>rękawice o sile zrywu min. 10N – potwierdzone raportem producenta?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5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 xml:space="preserve">rękawice przebadane na min. 12 </w:t>
      </w:r>
      <w:proofErr w:type="spellStart"/>
      <w:r>
        <w:rPr>
          <w:rFonts w:ascii="Cambria" w:hAnsi="Cambria"/>
        </w:rPr>
        <w:t>cytostatyków</w:t>
      </w:r>
      <w:proofErr w:type="spellEnd"/>
      <w:r>
        <w:rPr>
          <w:rFonts w:ascii="Cambria" w:hAnsi="Cambria"/>
        </w:rPr>
        <w:t>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6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>rękawice o nieznacznej i nieodczuwalnej różnicy w grubości na palcu 0,11mm+/-0,01?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6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 xml:space="preserve">rękawice odporne na przenikanie alkoholi używanych w środkach do dezynfekcji, tj. 70% </w:t>
      </w:r>
      <w:proofErr w:type="spellStart"/>
      <w:r>
        <w:rPr>
          <w:rFonts w:ascii="Cambria" w:hAnsi="Cambria"/>
        </w:rPr>
        <w:t>izopropanol</w:t>
      </w:r>
      <w:proofErr w:type="spellEnd"/>
      <w:r>
        <w:rPr>
          <w:rFonts w:ascii="Cambria" w:hAnsi="Cambria"/>
        </w:rPr>
        <w:t xml:space="preserve"> min. 44 minuty, 90% </w:t>
      </w:r>
      <w:proofErr w:type="spellStart"/>
      <w:r>
        <w:rPr>
          <w:rFonts w:ascii="Cambria" w:hAnsi="Cambria"/>
        </w:rPr>
        <w:t>izporopanol</w:t>
      </w:r>
      <w:proofErr w:type="spellEnd"/>
      <w:r>
        <w:rPr>
          <w:rFonts w:ascii="Cambria" w:hAnsi="Cambria"/>
        </w:rPr>
        <w:t xml:space="preserve"> min. 12 minut, 10% etanol min. &gt;480 minut?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6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 xml:space="preserve">rękawice przebadane na min. 33 cytostatyki, z odstąpieniem od wymogu odporności na </w:t>
      </w:r>
      <w:proofErr w:type="spellStart"/>
      <w:r>
        <w:rPr>
          <w:rFonts w:ascii="Cambria" w:hAnsi="Cambria"/>
        </w:rPr>
        <w:t>Cytarabinę</w:t>
      </w:r>
      <w:proofErr w:type="spellEnd"/>
      <w:r>
        <w:rPr>
          <w:rFonts w:ascii="Cambria" w:hAnsi="Cambria"/>
        </w:rPr>
        <w:t>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6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 xml:space="preserve">rękawice przebadane na min. 33 cytostatyki, z odstąpieniem od wymogu odporności na </w:t>
      </w:r>
      <w:proofErr w:type="spellStart"/>
      <w:r>
        <w:rPr>
          <w:rFonts w:ascii="Cambria" w:hAnsi="Cambria"/>
        </w:rPr>
        <w:t>Ifosfamid</w:t>
      </w:r>
      <w:proofErr w:type="spellEnd"/>
      <w:r>
        <w:rPr>
          <w:rFonts w:ascii="Cambria" w:hAnsi="Cambria"/>
        </w:rPr>
        <w:t>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lastRenderedPageBreak/>
        <w:t xml:space="preserve">Pakiet </w:t>
      </w:r>
      <w:r>
        <w:rPr>
          <w:rFonts w:ascii="Cambria" w:hAnsi="Cambria"/>
          <w:b/>
        </w:rPr>
        <w:t>6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 xml:space="preserve">rękawice przebadane na min. 33 cytostatyki, z odstąpieniem od wymogu odporności na </w:t>
      </w:r>
      <w:proofErr w:type="spellStart"/>
      <w:r>
        <w:rPr>
          <w:rFonts w:ascii="Cambria" w:hAnsi="Cambria"/>
        </w:rPr>
        <w:t>Mitoksantron</w:t>
      </w:r>
      <w:proofErr w:type="spellEnd"/>
      <w:r>
        <w:rPr>
          <w:rFonts w:ascii="Cambria" w:hAnsi="Cambria"/>
        </w:rPr>
        <w:t>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6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</w:t>
      </w:r>
      <w:r>
        <w:rPr>
          <w:rFonts w:ascii="Cambria" w:hAnsi="Cambria"/>
        </w:rPr>
        <w:t xml:space="preserve"> wycenę rękawic za opakowanie a’200 szt. z odpowiednim przeliczeniem zaoferowanej ilości?</w:t>
      </w:r>
    </w:p>
    <w:p w:rsidR="003065FC" w:rsidRPr="002B6061" w:rsidRDefault="003065FC" w:rsidP="003065FC">
      <w:pPr>
        <w:rPr>
          <w:rFonts w:asciiTheme="minorHAnsi" w:hAnsiTheme="minorHAnsi" w:cstheme="minorHAnsi"/>
        </w:rPr>
      </w:pPr>
      <w:r w:rsidRPr="002B6061">
        <w:rPr>
          <w:rFonts w:asciiTheme="minorHAnsi" w:hAnsiTheme="minorHAnsi" w:cstheme="minorHAnsi"/>
          <w:highlight w:val="cyan"/>
          <w:lang w:eastAsia="zh-CN"/>
        </w:rPr>
        <w:t>Zamawiający dopuści wycenę za opak. a’200 szt. Jednocześnie Zamawiający przypomina iż zgodnie z SWZ</w:t>
      </w:r>
      <w:r w:rsidRPr="002B6061">
        <w:rPr>
          <w:rFonts w:asciiTheme="minorHAnsi" w:hAnsiTheme="minorHAnsi" w:cstheme="minorHAnsi"/>
          <w:highlight w:val="cyan"/>
        </w:rPr>
        <w:t xml:space="preserve"> oferowane wyroby medyczne  w opakowaniach innej wielkości niż przedstawione w opisie zamówienia przez Zamawiającego należy wycenić tak, aby ilość wyrobów medycznych  była zgodna z  SWZ, przeliczając ilości opakowań do dwóch miejsc po przecinku.</w:t>
      </w:r>
      <w:r w:rsidRPr="002B6061">
        <w:rPr>
          <w:rFonts w:asciiTheme="minorHAnsi" w:hAnsiTheme="minorHAnsi" w:cstheme="minorHAnsi"/>
        </w:rPr>
        <w:t xml:space="preserve"> 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7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 xml:space="preserve">rękawice </w:t>
      </w:r>
      <w:r w:rsidRPr="00672A87">
        <w:rPr>
          <w:rFonts w:ascii="Cambria" w:hAnsi="Cambria"/>
        </w:rPr>
        <w:t xml:space="preserve">nitrylowe, </w:t>
      </w:r>
      <w:proofErr w:type="spellStart"/>
      <w:r w:rsidRPr="00672A87">
        <w:rPr>
          <w:rFonts w:ascii="Cambria" w:hAnsi="Cambria"/>
        </w:rPr>
        <w:t>bezpudrowe</w:t>
      </w:r>
      <w:proofErr w:type="spellEnd"/>
      <w:r w:rsidRPr="00672A87">
        <w:rPr>
          <w:rFonts w:ascii="Cambria" w:hAnsi="Cambria"/>
        </w:rPr>
        <w:t xml:space="preserve">, </w:t>
      </w:r>
      <w:proofErr w:type="spellStart"/>
      <w:r w:rsidRPr="00672A87">
        <w:rPr>
          <w:rFonts w:ascii="Cambria" w:hAnsi="Cambria"/>
        </w:rPr>
        <w:t>niesterylne</w:t>
      </w:r>
      <w:proofErr w:type="spellEnd"/>
      <w:r w:rsidRPr="00672A87">
        <w:rPr>
          <w:rFonts w:ascii="Cambria" w:hAnsi="Cambria"/>
        </w:rPr>
        <w:t xml:space="preserve">, z warstwą pielęgnacyjną z zawartością witaminy E, olejku migdałowego i gliceryny, o działaniu nawilżającym potwierdzonym badaniami w niezależnym laboratorium, chlorowane od wewnątrz, kolor chabrowy, </w:t>
      </w:r>
      <w:proofErr w:type="spellStart"/>
      <w:r w:rsidRPr="00672A87">
        <w:rPr>
          <w:rFonts w:ascii="Cambria" w:hAnsi="Cambria"/>
        </w:rPr>
        <w:t>mikrotekstura</w:t>
      </w:r>
      <w:proofErr w:type="spellEnd"/>
      <w:r w:rsidRPr="00672A87">
        <w:rPr>
          <w:rFonts w:ascii="Cambria" w:hAnsi="Cambria"/>
        </w:rPr>
        <w:t xml:space="preserve"> na całej rękawicy plus dodatkowa tekstura na końcach palców, grubość pojedynczej ścianki na palcu 0,10mm +/-0,01mm, na dłoni 0,07+/- 0,01 mm, na mankiecie 0,06+/- 0,01 mm, AQL 1.0, siła zrywu min 6N wg EN 455. Zgodne z normami EN ISO 374-1, EN 374-2, EN 16523-1, EN 374-4 oraz odporne na przenikanie bakterii, grzybów i wirusów zgodnie z EN ISO 374-5. Odporne na przenikanie min. 8 substancji chemicznych </w:t>
      </w:r>
      <w:proofErr w:type="spellStart"/>
      <w:r w:rsidRPr="00672A87">
        <w:rPr>
          <w:rFonts w:ascii="Cambria" w:hAnsi="Cambria"/>
        </w:rPr>
        <w:t>wg</w:t>
      </w:r>
      <w:proofErr w:type="spellEnd"/>
      <w:r w:rsidRPr="00672A87">
        <w:rPr>
          <w:rFonts w:ascii="Cambria" w:hAnsi="Cambria"/>
        </w:rPr>
        <w:t xml:space="preserve">. EN 16523-1, w tym odporne na 2 kwasy na min. 5 poziomie, odporne na 70% alkohol izopropylowy oraz 70% alkohol etylowy min. na poziomie 1. Przebadane na min. 12 </w:t>
      </w:r>
      <w:proofErr w:type="spellStart"/>
      <w:r w:rsidRPr="00672A87">
        <w:rPr>
          <w:rFonts w:ascii="Cambria" w:hAnsi="Cambria"/>
        </w:rPr>
        <w:t>cytostatyków</w:t>
      </w:r>
      <w:proofErr w:type="spellEnd"/>
      <w:r w:rsidRPr="00672A87">
        <w:rPr>
          <w:rFonts w:ascii="Cambria" w:hAnsi="Cambria"/>
        </w:rPr>
        <w:t xml:space="preserve"> </w:t>
      </w:r>
      <w:proofErr w:type="spellStart"/>
      <w:r w:rsidRPr="00672A87">
        <w:rPr>
          <w:rFonts w:ascii="Cambria" w:hAnsi="Cambria"/>
        </w:rPr>
        <w:t>wg</w:t>
      </w:r>
      <w:proofErr w:type="spellEnd"/>
      <w:r w:rsidRPr="00672A87">
        <w:rPr>
          <w:rFonts w:ascii="Cambria" w:hAnsi="Cambria"/>
        </w:rPr>
        <w:t xml:space="preserve">. ASTM D6978 potwierdzone badaniami z jednostki niezależnej. Rękawice zarejestrowane jako wyrób medyczny klasy I </w:t>
      </w:r>
      <w:proofErr w:type="spellStart"/>
      <w:r w:rsidRPr="00672A87">
        <w:rPr>
          <w:rFonts w:ascii="Cambria" w:hAnsi="Cambria"/>
        </w:rPr>
        <w:t>i</w:t>
      </w:r>
      <w:proofErr w:type="spellEnd"/>
      <w:r w:rsidRPr="00672A87">
        <w:rPr>
          <w:rFonts w:ascii="Cambria" w:hAnsi="Cambria"/>
        </w:rPr>
        <w:t xml:space="preserve"> środek ochrony indywidualnej kat. III. Dopuszczone do kontaktu z żywnością - potwierdzone piktogramem na opakowaniu oraz badaniami z jednostki niezależnej. Pozbawione dodatków chemicznych: MBT, ZMBT, BHT, BHA, TMTD - potwierdzone badaniem metodą HPLC z jednostki niezależnej. Rozmiary </w:t>
      </w:r>
      <w:proofErr w:type="spellStart"/>
      <w:r w:rsidRPr="00672A87">
        <w:rPr>
          <w:rFonts w:ascii="Cambria" w:hAnsi="Cambria"/>
        </w:rPr>
        <w:t>XS-XL</w:t>
      </w:r>
      <w:proofErr w:type="spellEnd"/>
      <w:r w:rsidRPr="00672A87">
        <w:rPr>
          <w:rFonts w:ascii="Cambria" w:hAnsi="Cambria"/>
        </w:rPr>
        <w:t xml:space="preserve"> kodowane kolorystycznie na opakowaniu. Pakowane po 100 szt.</w:t>
      </w:r>
      <w:r>
        <w:rPr>
          <w:rFonts w:ascii="Cambria" w:hAnsi="Cambria"/>
        </w:rPr>
        <w:t xml:space="preserve"> (z przeliczeniem zaoferowanej ilości do  2500 op.)?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8</w:t>
      </w:r>
    </w:p>
    <w:p w:rsidR="002C00D3" w:rsidRDefault="007E0D65" w:rsidP="002C00D3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lastRenderedPageBreak/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>rękawice bez zawartości ftalanów – potwierdzone oświadczeniem producenta?</w:t>
      </w:r>
    </w:p>
    <w:p w:rsidR="007E0D65" w:rsidRDefault="002C00D3" w:rsidP="007E0D65">
      <w:pPr>
        <w:jc w:val="both"/>
        <w:rPr>
          <w:rFonts w:ascii="Cambria" w:hAnsi="Cambria"/>
        </w:rPr>
      </w:pPr>
      <w:r>
        <w:rPr>
          <w:rFonts w:asciiTheme="minorHAnsi" w:hAnsiTheme="minorHAnsi" w:cstheme="minorHAnsi"/>
          <w:highlight w:val="cyan"/>
          <w:lang w:eastAsia="zh-CN"/>
        </w:rPr>
        <w:t>Zamawiający</w:t>
      </w:r>
      <w:r w:rsidR="00482689" w:rsidRPr="002B6061">
        <w:rPr>
          <w:rFonts w:asciiTheme="minorHAnsi" w:hAnsiTheme="minorHAnsi" w:cstheme="minorHAnsi"/>
          <w:highlight w:val="cyan"/>
          <w:lang w:eastAsia="zh-CN"/>
        </w:rPr>
        <w:t xml:space="preserve"> dopuści </w:t>
      </w:r>
      <w:r w:rsidR="00482689" w:rsidRPr="00482689">
        <w:rPr>
          <w:rFonts w:ascii="Cambria" w:hAnsi="Cambria"/>
          <w:highlight w:val="cyan"/>
        </w:rPr>
        <w:t>rękawice bez zawartości ftalanów – potwierdzone oświadczeniem producenta</w:t>
      </w:r>
      <w:r w:rsidR="00482689">
        <w:rPr>
          <w:rFonts w:ascii="Cambria" w:hAnsi="Cambria"/>
        </w:rPr>
        <w:t>.</w:t>
      </w: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8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>rękawice o grubości na palcu 0,10mm+/-0,02?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8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>rękawice o grubości na palcu 0,11mm+/-0,02? I zawartości protein ≤30µg/g?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7E0D65" w:rsidRDefault="007E0D65" w:rsidP="007E0D65">
      <w:pPr>
        <w:jc w:val="both"/>
        <w:rPr>
          <w:rFonts w:ascii="Cambria" w:hAnsi="Cambria"/>
        </w:rPr>
      </w:pPr>
    </w:p>
    <w:p w:rsidR="007E0D65" w:rsidRPr="00FD706C" w:rsidRDefault="007E0D65" w:rsidP="007E0D65">
      <w:pPr>
        <w:jc w:val="both"/>
        <w:rPr>
          <w:rFonts w:ascii="Cambria" w:hAnsi="Cambria"/>
          <w:b/>
        </w:rPr>
      </w:pPr>
      <w:r w:rsidRPr="00FD706C">
        <w:rPr>
          <w:rFonts w:ascii="Cambria" w:hAnsi="Cambria"/>
          <w:b/>
        </w:rPr>
        <w:t xml:space="preserve">Pakiet </w:t>
      </w:r>
      <w:r>
        <w:rPr>
          <w:rFonts w:ascii="Cambria" w:hAnsi="Cambria"/>
          <w:b/>
        </w:rPr>
        <w:t>8</w:t>
      </w:r>
    </w:p>
    <w:p w:rsidR="007E0D65" w:rsidRDefault="007E0D65" w:rsidP="007E0D65">
      <w:pPr>
        <w:jc w:val="both"/>
        <w:rPr>
          <w:rFonts w:ascii="Cambria" w:hAnsi="Cambria"/>
        </w:rPr>
      </w:pPr>
      <w:r w:rsidRPr="00FD706C">
        <w:rPr>
          <w:rFonts w:ascii="Cambria" w:hAnsi="Cambria"/>
          <w:b/>
        </w:rPr>
        <w:t xml:space="preserve">Pozycja </w:t>
      </w:r>
      <w:r>
        <w:rPr>
          <w:rFonts w:ascii="Cambria" w:hAnsi="Cambria"/>
          <w:b/>
        </w:rPr>
        <w:t>1</w:t>
      </w:r>
      <w:r w:rsidRPr="00FD706C">
        <w:rPr>
          <w:rFonts w:ascii="Cambria" w:hAnsi="Cambria"/>
        </w:rPr>
        <w:t xml:space="preserve"> Czy Zamawiający dopuści </w:t>
      </w:r>
      <w:r>
        <w:rPr>
          <w:rFonts w:ascii="Cambria" w:hAnsi="Cambria"/>
        </w:rPr>
        <w:t>rękawice chlorowane od wewnątrz?</w:t>
      </w:r>
    </w:p>
    <w:p w:rsidR="00B74902" w:rsidRPr="00EC2B15" w:rsidRDefault="00B74902" w:rsidP="00B74902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693706" w:rsidRDefault="00693706" w:rsidP="00DA38E7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956C85" w:rsidRDefault="00956C85" w:rsidP="00DA38E7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956C85" w:rsidRDefault="00956C85" w:rsidP="00DA38E7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956C85" w:rsidRDefault="00956C85" w:rsidP="00DA38E7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5488B" w:rsidRDefault="0055488B" w:rsidP="0069370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55488B" w:rsidRDefault="0055488B" w:rsidP="0055488B">
      <w:pPr>
        <w:spacing w:after="0" w:line="240" w:lineRule="auto"/>
        <w:jc w:val="center"/>
        <w:rPr>
          <w:rFonts w:cs="Calibri"/>
          <w:color w:val="000000" w:themeColor="text1"/>
        </w:rPr>
      </w:pPr>
      <w:r>
        <w:rPr>
          <w:rFonts w:cs="Calibri"/>
          <w:color w:val="000000" w:themeColor="text1"/>
          <w:highlight w:val="cyan"/>
        </w:rPr>
        <w:t>PYTANIA ZESTAW nr 2</w:t>
      </w:r>
      <w:r w:rsidRPr="002A74CC">
        <w:rPr>
          <w:rFonts w:cs="Calibri"/>
          <w:color w:val="000000" w:themeColor="text1"/>
          <w:highlight w:val="cyan"/>
        </w:rPr>
        <w:t>:</w:t>
      </w:r>
    </w:p>
    <w:p w:rsidR="00187EF9" w:rsidRPr="002A74CC" w:rsidRDefault="00187EF9" w:rsidP="0055488B">
      <w:pPr>
        <w:spacing w:after="0" w:line="240" w:lineRule="auto"/>
        <w:jc w:val="center"/>
        <w:rPr>
          <w:rFonts w:cs="Calibri"/>
          <w:color w:val="000000" w:themeColor="text1"/>
          <w:u w:val="single"/>
        </w:rPr>
      </w:pPr>
    </w:p>
    <w:p w:rsidR="00187EF9" w:rsidRPr="00187EF9" w:rsidRDefault="00187EF9" w:rsidP="00693706">
      <w:pPr>
        <w:spacing w:after="0" w:line="240" w:lineRule="auto"/>
        <w:jc w:val="both"/>
        <w:rPr>
          <w:b/>
        </w:rPr>
      </w:pPr>
      <w:r w:rsidRPr="00187EF9">
        <w:rPr>
          <w:b/>
        </w:rPr>
        <w:t xml:space="preserve">Pakiet 1 </w:t>
      </w:r>
    </w:p>
    <w:p w:rsidR="00187EF9" w:rsidRDefault="00187EF9" w:rsidP="00693706">
      <w:pPr>
        <w:spacing w:after="0" w:line="240" w:lineRule="auto"/>
        <w:jc w:val="both"/>
      </w:pPr>
      <w:r>
        <w:t xml:space="preserve">Prosimy zamawiającego o dopuszczenie Rękawic chirurgicznych, syntetycznych neoprenowych </w:t>
      </w:r>
      <w:proofErr w:type="spellStart"/>
      <w:r>
        <w:t>bezpudrowych</w:t>
      </w:r>
      <w:proofErr w:type="spellEnd"/>
      <w:r>
        <w:t xml:space="preserve"> wolnych od akceleratorów chemicznych wg EN 455-3 z syntetyczną, wielowarstwową powłoką polimerową „E-Z </w:t>
      </w:r>
      <w:proofErr w:type="spellStart"/>
      <w:r>
        <w:t>glide</w:t>
      </w:r>
      <w:proofErr w:type="spellEnd"/>
      <w:r>
        <w:t xml:space="preserve">” z poliakrylanem i surfaktantem, powierzchnia zewnętrzna </w:t>
      </w:r>
      <w:proofErr w:type="spellStart"/>
      <w:r>
        <w:t>mikroteksturowana</w:t>
      </w:r>
      <w:proofErr w:type="spellEnd"/>
      <w:r>
        <w:t xml:space="preserve">. Ciemno zielone, odpowiednie do podwójnego nakładania. Średnia grubość: na palcu 0,19-0,21 mm, dłoń 0,16 – 0,19 mm, na mankiecie 0,14- 0,16 mm, AQL po zapakowaniu 0,65, sterylizowane radiacyjnie, anatomiczne, długość min. 280 – 292 mm, dopasowana do rozmiaru. Mankiet rolowany z taśmą adhezyjną, opakowanie zewnętrzne, hermetyczne foliowe. Wyrób medyczny klasy </w:t>
      </w:r>
      <w:proofErr w:type="spellStart"/>
      <w:r>
        <w:t>IIa</w:t>
      </w:r>
      <w:proofErr w:type="spellEnd"/>
      <w:r>
        <w:t xml:space="preserve"> i Środek ochrony indywidualnej kategorii III, typ A wg EN ISO 374-1 (dokument z wynikami badań wydany przez jednostkę notyfikowaną). Podwyższona ochrona przed przenikaniem </w:t>
      </w:r>
      <w:proofErr w:type="spellStart"/>
      <w:r>
        <w:t>cytostatyków</w:t>
      </w:r>
      <w:proofErr w:type="spellEnd"/>
      <w:r>
        <w:t xml:space="preserve">, przebadane na co najmniej 20 leków wg ASTM D 6978 (raport wystawiony przez niezależne laboratorium) oraz badania na przenikalność min. 20 substancji chemicznych zgodnie z EN 16523-1, w tym 4- rzędowe środki czyszczące i </w:t>
      </w:r>
      <w:proofErr w:type="spellStart"/>
      <w:r>
        <w:t>izopropanol</w:t>
      </w:r>
      <w:proofErr w:type="spellEnd"/>
      <w:r>
        <w:t xml:space="preserve"> 70 % powyżej 480 min. (raport </w:t>
      </w:r>
      <w:r>
        <w:lastRenderedPageBreak/>
        <w:t xml:space="preserve">wystawiony przez niezależne laboratorium). Odporne na przenikanie wirusów zgodnie z ASTM F 1671 oraz EN ISO 374-5. Produkowane zgodnie z ISO 13485, ISO 9001, ISO 14001 potwierdzone certyfikatami jednostki notyfikowanej. Na rękawicy fabrycznie nadrukowany min. nazwa rękawicy, rozmiar oraz oznaczenie lewa/prawa (L i R). Opakowanie 50 par. Rozmiary 5,5-9,0. </w:t>
      </w:r>
      <w:proofErr w:type="spellStart"/>
      <w:r>
        <w:t>Wg</w:t>
      </w:r>
      <w:proofErr w:type="spellEnd"/>
      <w:r>
        <w:t xml:space="preserve">. Naszej wiedzy zamawiający pracuje na tym produkcie , bez zastrzeżeń. </w:t>
      </w:r>
    </w:p>
    <w:p w:rsidR="00187EF9" w:rsidRDefault="00187EF9" w:rsidP="00187EF9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FFFFFF"/>
        </w:rPr>
      </w:pPr>
    </w:p>
    <w:p w:rsidR="00187EF9" w:rsidRPr="00EC2B15" w:rsidRDefault="00187EF9" w:rsidP="00187EF9">
      <w:p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BB4624">
        <w:rPr>
          <w:rFonts w:asciiTheme="minorHAnsi" w:hAnsiTheme="minorHAnsi" w:cstheme="minorHAnsi"/>
          <w:highlight w:val="cyan"/>
          <w:shd w:val="clear" w:color="auto" w:fill="FFFFFF"/>
        </w:rPr>
        <w:t>Zamawiający pozostawia zapisy SWZ  i projektowanych postanowień umowy bez zmian.</w:t>
      </w:r>
    </w:p>
    <w:p w:rsidR="00187EF9" w:rsidRDefault="00187EF9" w:rsidP="00187EF9">
      <w:pPr>
        <w:jc w:val="both"/>
        <w:rPr>
          <w:rFonts w:ascii="Cambria" w:hAnsi="Cambria"/>
        </w:rPr>
      </w:pPr>
    </w:p>
    <w:p w:rsidR="00187EF9" w:rsidRDefault="00187EF9" w:rsidP="00693706">
      <w:pPr>
        <w:spacing w:after="0" w:line="240" w:lineRule="auto"/>
        <w:jc w:val="both"/>
      </w:pPr>
    </w:p>
    <w:p w:rsidR="00187EF9" w:rsidRPr="00187EF9" w:rsidRDefault="00187EF9" w:rsidP="00693706">
      <w:pPr>
        <w:spacing w:after="0" w:line="240" w:lineRule="auto"/>
        <w:jc w:val="both"/>
        <w:rPr>
          <w:b/>
        </w:rPr>
      </w:pPr>
      <w:r w:rsidRPr="00187EF9">
        <w:rPr>
          <w:b/>
        </w:rPr>
        <w:t xml:space="preserve">Pakiet 6 </w:t>
      </w:r>
    </w:p>
    <w:p w:rsidR="0055488B" w:rsidRPr="00693706" w:rsidRDefault="00187EF9" w:rsidP="0069370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t>Prosimy zamawiającego o doprecyzowanie, czy zamawiający oczekuję kartonika w którym otwór dozujący zabezpieczony dodatkową folią chroniącą zawartość przed kontaminacją, oraz przed przypadkowym wypadaniem, pozwala wykorzystać wszystkie rękawice z opakowania, a nie zbierać je z podłogi- co chroni przed marnotrawieniem produktu i pozwala na oszczędności</w:t>
      </w:r>
    </w:p>
    <w:p w:rsidR="0055488B" w:rsidRDefault="0055488B" w:rsidP="0055488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2C00D3" w:rsidRPr="00693706" w:rsidRDefault="002C00D3" w:rsidP="002C00D3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>
        <w:rPr>
          <w:rFonts w:asciiTheme="minorHAnsi" w:hAnsiTheme="minorHAnsi" w:cstheme="minorHAnsi"/>
          <w:highlight w:val="cyan"/>
          <w:lang w:eastAsia="zh-CN"/>
        </w:rPr>
        <w:t>Zamawiający</w:t>
      </w:r>
      <w:r w:rsidRPr="002B6061">
        <w:rPr>
          <w:rFonts w:asciiTheme="minorHAnsi" w:hAnsiTheme="minorHAnsi" w:cstheme="minorHAnsi"/>
          <w:highlight w:val="cyan"/>
          <w:lang w:eastAsia="zh-CN"/>
        </w:rPr>
        <w:t xml:space="preserve"> </w:t>
      </w:r>
      <w:r>
        <w:rPr>
          <w:rFonts w:asciiTheme="minorHAnsi" w:hAnsiTheme="minorHAnsi" w:cstheme="minorHAnsi"/>
          <w:highlight w:val="cyan"/>
          <w:lang w:eastAsia="zh-CN"/>
        </w:rPr>
        <w:t xml:space="preserve">doprecyzowuje zapis w pakiecie 6 że: </w:t>
      </w:r>
      <w:r w:rsidRPr="002C00D3">
        <w:rPr>
          <w:rFonts w:asciiTheme="minorHAnsi" w:hAnsiTheme="minorHAnsi" w:cstheme="minorHAnsi"/>
          <w:highlight w:val="cyan"/>
          <w:lang w:eastAsia="zh-CN"/>
        </w:rPr>
        <w:t xml:space="preserve">dopuści </w:t>
      </w:r>
      <w:r w:rsidRPr="002C00D3">
        <w:rPr>
          <w:highlight w:val="cyan"/>
        </w:rPr>
        <w:t>kartonik w którym otwór dozujący zabezpieczony jest dodatkową folią chroniącą zawartość przed kontaminacją, oraz przed przypadkowym wypadaniem</w:t>
      </w:r>
      <w:r w:rsidR="000749D5">
        <w:rPr>
          <w:highlight w:val="cyan"/>
        </w:rPr>
        <w:t>.</w:t>
      </w:r>
    </w:p>
    <w:p w:rsidR="00187EF9" w:rsidRDefault="00187EF9" w:rsidP="0055488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87EF9" w:rsidRDefault="00187EF9" w:rsidP="0055488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187EF9" w:rsidRDefault="00187EF9" w:rsidP="0055488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65799D" w:rsidRDefault="0065799D" w:rsidP="0065799D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Zamawiający zmienia zapisy SWZ oraz publikuje zmodyfikowany załącznik nr 1 – opis przedmiotu zamówienia, formularz cenowy pod nazwą:</w:t>
      </w:r>
      <w:r>
        <w:rPr>
          <w:rFonts w:ascii="Verdana" w:hAnsi="Verdana"/>
          <w:b/>
          <w:iCs/>
          <w:sz w:val="20"/>
          <w:szCs w:val="20"/>
        </w:rPr>
        <w:t xml:space="preserve"> </w:t>
      </w:r>
      <w:r>
        <w:rPr>
          <w:rFonts w:ascii="Verdana" w:hAnsi="Verdana"/>
          <w:b/>
          <w:i/>
          <w:iCs/>
          <w:sz w:val="20"/>
          <w:szCs w:val="20"/>
        </w:rPr>
        <w:t xml:space="preserve">„09.09.2024 </w:t>
      </w:r>
      <w:proofErr w:type="spellStart"/>
      <w:r>
        <w:rPr>
          <w:rFonts w:ascii="Verdana" w:hAnsi="Verdana"/>
          <w:b/>
          <w:i/>
          <w:iCs/>
          <w:sz w:val="20"/>
          <w:szCs w:val="20"/>
        </w:rPr>
        <w:t>Zalacznik</w:t>
      </w:r>
      <w:proofErr w:type="spellEnd"/>
      <w:r>
        <w:rPr>
          <w:rFonts w:ascii="Verdana" w:hAnsi="Verdana"/>
          <w:b/>
          <w:i/>
          <w:iCs/>
          <w:sz w:val="20"/>
          <w:szCs w:val="20"/>
        </w:rPr>
        <w:t xml:space="preserve"> nr 1 - opis przedmiotu zamówienia, formularz cenowy”</w:t>
      </w:r>
      <w:r w:rsidR="00D86A62">
        <w:rPr>
          <w:rFonts w:ascii="Verdana" w:hAnsi="Verdana"/>
          <w:b/>
          <w:i/>
          <w:iCs/>
          <w:sz w:val="20"/>
          <w:szCs w:val="20"/>
        </w:rPr>
        <w:t>.</w:t>
      </w:r>
      <w:r>
        <w:rPr>
          <w:rFonts w:ascii="Verdana" w:hAnsi="Verdana"/>
          <w:b/>
          <w:i/>
          <w:iCs/>
          <w:sz w:val="20"/>
          <w:szCs w:val="20"/>
        </w:rPr>
        <w:t xml:space="preserve"> </w:t>
      </w:r>
    </w:p>
    <w:p w:rsidR="00187EF9" w:rsidRDefault="00187EF9" w:rsidP="0055488B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FF3180" w:rsidRDefault="00FF3180" w:rsidP="00FF3180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052EC1">
        <w:rPr>
          <w:rFonts w:ascii="Times New Roman" w:eastAsia="Times New Roman" w:hAnsi="Times New Roman"/>
          <w:b/>
        </w:rPr>
        <w:t>13.09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4F66D3">
        <w:rPr>
          <w:rFonts w:ascii="Times New Roman" w:eastAsia="Times New Roman" w:hAnsi="Times New Roman"/>
          <w:b/>
          <w:lang w:eastAsia="pl-PL"/>
        </w:rPr>
        <w:t>12.10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EF9" w:rsidRDefault="00187EF9" w:rsidP="00F92ECB">
      <w:pPr>
        <w:spacing w:after="0" w:line="240" w:lineRule="auto"/>
      </w:pPr>
      <w:r>
        <w:separator/>
      </w:r>
    </w:p>
  </w:endnote>
  <w:endnote w:type="continuationSeparator" w:id="0">
    <w:p w:rsidR="00187EF9" w:rsidRDefault="00187EF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F9" w:rsidRDefault="00AC31EB">
    <w:pPr>
      <w:pStyle w:val="Stopka"/>
    </w:pPr>
    <w:fldSimple w:instr=" PAGE   \* MERGEFORMAT ">
      <w:r w:rsidR="00D86A62">
        <w:rPr>
          <w:noProof/>
        </w:rPr>
        <w:t>7</w:t>
      </w:r>
    </w:fldSimple>
    <w:r w:rsidR="00187EF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EF9" w:rsidRDefault="00187EF9" w:rsidP="00F92ECB">
      <w:pPr>
        <w:spacing w:after="0" w:line="240" w:lineRule="auto"/>
      </w:pPr>
      <w:r>
        <w:separator/>
      </w:r>
    </w:p>
  </w:footnote>
  <w:footnote w:type="continuationSeparator" w:id="0">
    <w:p w:rsidR="00187EF9" w:rsidRDefault="00187EF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EF9" w:rsidRDefault="00187EF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BE14C2C"/>
    <w:multiLevelType w:val="hybridMultilevel"/>
    <w:tmpl w:val="CC1CC22C"/>
    <w:lvl w:ilvl="0" w:tplc="9496DFF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9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 w:numId="46">
    <w:abstractNumId w:val="3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206C"/>
    <w:rsid w:val="000048A7"/>
    <w:rsid w:val="0000780D"/>
    <w:rsid w:val="00007AC8"/>
    <w:rsid w:val="000104DB"/>
    <w:rsid w:val="000112CC"/>
    <w:rsid w:val="00011603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2EC1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67D41"/>
    <w:rsid w:val="00071C01"/>
    <w:rsid w:val="00072238"/>
    <w:rsid w:val="00074219"/>
    <w:rsid w:val="000749D5"/>
    <w:rsid w:val="000811F1"/>
    <w:rsid w:val="00081A4A"/>
    <w:rsid w:val="0008241C"/>
    <w:rsid w:val="00084EFE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3DF9"/>
    <w:rsid w:val="000B50FA"/>
    <w:rsid w:val="000B6C03"/>
    <w:rsid w:val="000B76A5"/>
    <w:rsid w:val="000C3DB9"/>
    <w:rsid w:val="000C3E97"/>
    <w:rsid w:val="000D033B"/>
    <w:rsid w:val="000D0B29"/>
    <w:rsid w:val="000D3504"/>
    <w:rsid w:val="000D6AAA"/>
    <w:rsid w:val="000E00D2"/>
    <w:rsid w:val="000E068B"/>
    <w:rsid w:val="000E2496"/>
    <w:rsid w:val="000E2B31"/>
    <w:rsid w:val="000E3E4A"/>
    <w:rsid w:val="000E4E3B"/>
    <w:rsid w:val="000E56F3"/>
    <w:rsid w:val="000E76D6"/>
    <w:rsid w:val="000E7B84"/>
    <w:rsid w:val="000E7D39"/>
    <w:rsid w:val="000F081C"/>
    <w:rsid w:val="000F24E5"/>
    <w:rsid w:val="000F267E"/>
    <w:rsid w:val="000F3547"/>
    <w:rsid w:val="000F3916"/>
    <w:rsid w:val="000F4BD6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5177"/>
    <w:rsid w:val="001173B5"/>
    <w:rsid w:val="00117DEE"/>
    <w:rsid w:val="001207B2"/>
    <w:rsid w:val="001234EF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46EA9"/>
    <w:rsid w:val="00146EFE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5D5F"/>
    <w:rsid w:val="00166802"/>
    <w:rsid w:val="00166EC8"/>
    <w:rsid w:val="00167533"/>
    <w:rsid w:val="001701C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EF9"/>
    <w:rsid w:val="00187F28"/>
    <w:rsid w:val="00191275"/>
    <w:rsid w:val="00191843"/>
    <w:rsid w:val="0019381B"/>
    <w:rsid w:val="0019532F"/>
    <w:rsid w:val="00196A9A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59D9"/>
    <w:rsid w:val="001C79C5"/>
    <w:rsid w:val="001D14CB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16F0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1A5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25B2"/>
    <w:rsid w:val="00273580"/>
    <w:rsid w:val="00274FAE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2F19"/>
    <w:rsid w:val="002A3E04"/>
    <w:rsid w:val="002A41CF"/>
    <w:rsid w:val="002A617B"/>
    <w:rsid w:val="002A74CC"/>
    <w:rsid w:val="002A78A7"/>
    <w:rsid w:val="002B18AF"/>
    <w:rsid w:val="002B2987"/>
    <w:rsid w:val="002B2C03"/>
    <w:rsid w:val="002B4AD2"/>
    <w:rsid w:val="002B4D26"/>
    <w:rsid w:val="002B4E4A"/>
    <w:rsid w:val="002B4E93"/>
    <w:rsid w:val="002B58CB"/>
    <w:rsid w:val="002B6061"/>
    <w:rsid w:val="002B6F4B"/>
    <w:rsid w:val="002B7088"/>
    <w:rsid w:val="002B748E"/>
    <w:rsid w:val="002C00D3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5B4F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387"/>
    <w:rsid w:val="002F152A"/>
    <w:rsid w:val="002F5597"/>
    <w:rsid w:val="002F5890"/>
    <w:rsid w:val="002F6515"/>
    <w:rsid w:val="00300810"/>
    <w:rsid w:val="00301407"/>
    <w:rsid w:val="003065FC"/>
    <w:rsid w:val="00306A38"/>
    <w:rsid w:val="00307D8E"/>
    <w:rsid w:val="0031140A"/>
    <w:rsid w:val="003120C3"/>
    <w:rsid w:val="00312572"/>
    <w:rsid w:val="003135DB"/>
    <w:rsid w:val="003140A1"/>
    <w:rsid w:val="0031696A"/>
    <w:rsid w:val="003243ED"/>
    <w:rsid w:val="00326D3D"/>
    <w:rsid w:val="0032754E"/>
    <w:rsid w:val="003319FD"/>
    <w:rsid w:val="00335C9D"/>
    <w:rsid w:val="00336EA7"/>
    <w:rsid w:val="00336F19"/>
    <w:rsid w:val="00341722"/>
    <w:rsid w:val="003422FF"/>
    <w:rsid w:val="003438C2"/>
    <w:rsid w:val="003447F8"/>
    <w:rsid w:val="00344D8D"/>
    <w:rsid w:val="00345492"/>
    <w:rsid w:val="003455EA"/>
    <w:rsid w:val="00346B5B"/>
    <w:rsid w:val="003470A3"/>
    <w:rsid w:val="00353A82"/>
    <w:rsid w:val="00353D44"/>
    <w:rsid w:val="00355587"/>
    <w:rsid w:val="00357F09"/>
    <w:rsid w:val="00364C87"/>
    <w:rsid w:val="00365426"/>
    <w:rsid w:val="00367081"/>
    <w:rsid w:val="003701F5"/>
    <w:rsid w:val="00372D03"/>
    <w:rsid w:val="00374FB8"/>
    <w:rsid w:val="0037593A"/>
    <w:rsid w:val="0037598E"/>
    <w:rsid w:val="0037679C"/>
    <w:rsid w:val="00377213"/>
    <w:rsid w:val="00377CB4"/>
    <w:rsid w:val="003801EE"/>
    <w:rsid w:val="00380512"/>
    <w:rsid w:val="00380689"/>
    <w:rsid w:val="00381813"/>
    <w:rsid w:val="00381DA7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40C"/>
    <w:rsid w:val="003A39FF"/>
    <w:rsid w:val="003A43F4"/>
    <w:rsid w:val="003A6661"/>
    <w:rsid w:val="003A6D54"/>
    <w:rsid w:val="003A6EF2"/>
    <w:rsid w:val="003B6B95"/>
    <w:rsid w:val="003B7A03"/>
    <w:rsid w:val="003C0C89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92A"/>
    <w:rsid w:val="00447FF8"/>
    <w:rsid w:val="004539E2"/>
    <w:rsid w:val="004542BE"/>
    <w:rsid w:val="0045484E"/>
    <w:rsid w:val="004554DA"/>
    <w:rsid w:val="00455CAC"/>
    <w:rsid w:val="00461601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4B55"/>
    <w:rsid w:val="00475B91"/>
    <w:rsid w:val="00477D40"/>
    <w:rsid w:val="00480DBE"/>
    <w:rsid w:val="00480F97"/>
    <w:rsid w:val="00481981"/>
    <w:rsid w:val="00481A38"/>
    <w:rsid w:val="00482689"/>
    <w:rsid w:val="00483C16"/>
    <w:rsid w:val="004848AB"/>
    <w:rsid w:val="0048507C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0AA6"/>
    <w:rsid w:val="004B0F1C"/>
    <w:rsid w:val="004B22D6"/>
    <w:rsid w:val="004B4BBD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6D2D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66D3"/>
    <w:rsid w:val="004F7089"/>
    <w:rsid w:val="004F7769"/>
    <w:rsid w:val="004F7820"/>
    <w:rsid w:val="00500DB7"/>
    <w:rsid w:val="00503C27"/>
    <w:rsid w:val="00504607"/>
    <w:rsid w:val="005059DE"/>
    <w:rsid w:val="00506E66"/>
    <w:rsid w:val="005105A5"/>
    <w:rsid w:val="00510CF7"/>
    <w:rsid w:val="0051163B"/>
    <w:rsid w:val="00515863"/>
    <w:rsid w:val="005214AD"/>
    <w:rsid w:val="00521B5D"/>
    <w:rsid w:val="00523F29"/>
    <w:rsid w:val="00524239"/>
    <w:rsid w:val="005253C5"/>
    <w:rsid w:val="00526620"/>
    <w:rsid w:val="00526D7C"/>
    <w:rsid w:val="00527D56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5488B"/>
    <w:rsid w:val="00562225"/>
    <w:rsid w:val="005626BB"/>
    <w:rsid w:val="00572792"/>
    <w:rsid w:val="00572EB7"/>
    <w:rsid w:val="00573AA7"/>
    <w:rsid w:val="00574A6A"/>
    <w:rsid w:val="00574D19"/>
    <w:rsid w:val="005808E0"/>
    <w:rsid w:val="00581028"/>
    <w:rsid w:val="00581902"/>
    <w:rsid w:val="00583FF3"/>
    <w:rsid w:val="00584964"/>
    <w:rsid w:val="005869B6"/>
    <w:rsid w:val="00591C7C"/>
    <w:rsid w:val="00594BF6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D7580"/>
    <w:rsid w:val="005E0E4C"/>
    <w:rsid w:val="005E14E2"/>
    <w:rsid w:val="005E18BE"/>
    <w:rsid w:val="005E1CDE"/>
    <w:rsid w:val="005E2202"/>
    <w:rsid w:val="005E40A7"/>
    <w:rsid w:val="005E619A"/>
    <w:rsid w:val="005E7363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06D71"/>
    <w:rsid w:val="0061008E"/>
    <w:rsid w:val="00611962"/>
    <w:rsid w:val="00611D66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7F3"/>
    <w:rsid w:val="00634B60"/>
    <w:rsid w:val="00634BCD"/>
    <w:rsid w:val="00636F3D"/>
    <w:rsid w:val="00637E2C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5799D"/>
    <w:rsid w:val="00661385"/>
    <w:rsid w:val="00661E09"/>
    <w:rsid w:val="006628DA"/>
    <w:rsid w:val="006639CB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3706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4D91"/>
    <w:rsid w:val="006A6751"/>
    <w:rsid w:val="006A7EF4"/>
    <w:rsid w:val="006B182F"/>
    <w:rsid w:val="006B18C4"/>
    <w:rsid w:val="006B3616"/>
    <w:rsid w:val="006B3A3A"/>
    <w:rsid w:val="006B3A7C"/>
    <w:rsid w:val="006B3C32"/>
    <w:rsid w:val="006B426A"/>
    <w:rsid w:val="006B579F"/>
    <w:rsid w:val="006B5B54"/>
    <w:rsid w:val="006B718E"/>
    <w:rsid w:val="006C0002"/>
    <w:rsid w:val="006C020F"/>
    <w:rsid w:val="006C0CB3"/>
    <w:rsid w:val="006C167F"/>
    <w:rsid w:val="006C54BA"/>
    <w:rsid w:val="006C5F0F"/>
    <w:rsid w:val="006C6092"/>
    <w:rsid w:val="006C6F6B"/>
    <w:rsid w:val="006C7DD6"/>
    <w:rsid w:val="006D0C7E"/>
    <w:rsid w:val="006D2DF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13F"/>
    <w:rsid w:val="006F440D"/>
    <w:rsid w:val="006F5452"/>
    <w:rsid w:val="006F6639"/>
    <w:rsid w:val="0070081A"/>
    <w:rsid w:val="00705455"/>
    <w:rsid w:val="00707B9C"/>
    <w:rsid w:val="00710043"/>
    <w:rsid w:val="007112B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259"/>
    <w:rsid w:val="00732C39"/>
    <w:rsid w:val="007346FE"/>
    <w:rsid w:val="00734C07"/>
    <w:rsid w:val="007357D1"/>
    <w:rsid w:val="00735B2D"/>
    <w:rsid w:val="00736DD1"/>
    <w:rsid w:val="007372CF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4BDB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6F6B"/>
    <w:rsid w:val="007A7C93"/>
    <w:rsid w:val="007A7F22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0D65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1C4C"/>
    <w:rsid w:val="008122D8"/>
    <w:rsid w:val="00812DD1"/>
    <w:rsid w:val="00813257"/>
    <w:rsid w:val="008143A9"/>
    <w:rsid w:val="00816109"/>
    <w:rsid w:val="00821DC0"/>
    <w:rsid w:val="008234AB"/>
    <w:rsid w:val="00824246"/>
    <w:rsid w:val="00824DD9"/>
    <w:rsid w:val="00826F3F"/>
    <w:rsid w:val="00827933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0127"/>
    <w:rsid w:val="00872C79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2DDE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228"/>
    <w:rsid w:val="008D1529"/>
    <w:rsid w:val="008D3DFE"/>
    <w:rsid w:val="008D4C1B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1D9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30D5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5BC"/>
    <w:rsid w:val="00950F61"/>
    <w:rsid w:val="0095163D"/>
    <w:rsid w:val="00951792"/>
    <w:rsid w:val="0095294B"/>
    <w:rsid w:val="00952BE6"/>
    <w:rsid w:val="00953779"/>
    <w:rsid w:val="0095630A"/>
    <w:rsid w:val="009567B1"/>
    <w:rsid w:val="00956C85"/>
    <w:rsid w:val="00961086"/>
    <w:rsid w:val="009623DA"/>
    <w:rsid w:val="00964902"/>
    <w:rsid w:val="00965756"/>
    <w:rsid w:val="00967E6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0D8B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4BC1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4B"/>
    <w:rsid w:val="00A314EA"/>
    <w:rsid w:val="00A317D4"/>
    <w:rsid w:val="00A33017"/>
    <w:rsid w:val="00A337AA"/>
    <w:rsid w:val="00A3505A"/>
    <w:rsid w:val="00A35D0A"/>
    <w:rsid w:val="00A36812"/>
    <w:rsid w:val="00A37134"/>
    <w:rsid w:val="00A411EB"/>
    <w:rsid w:val="00A41ED9"/>
    <w:rsid w:val="00A433C3"/>
    <w:rsid w:val="00A44653"/>
    <w:rsid w:val="00A459F1"/>
    <w:rsid w:val="00A465C1"/>
    <w:rsid w:val="00A4677F"/>
    <w:rsid w:val="00A46DE6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83DD4"/>
    <w:rsid w:val="00A90386"/>
    <w:rsid w:val="00A9090D"/>
    <w:rsid w:val="00A9144F"/>
    <w:rsid w:val="00A91696"/>
    <w:rsid w:val="00A92B10"/>
    <w:rsid w:val="00A930B6"/>
    <w:rsid w:val="00A9328B"/>
    <w:rsid w:val="00A9377C"/>
    <w:rsid w:val="00A943C6"/>
    <w:rsid w:val="00AA59CC"/>
    <w:rsid w:val="00AA73E6"/>
    <w:rsid w:val="00AB3DDC"/>
    <w:rsid w:val="00AB7E86"/>
    <w:rsid w:val="00AB7FDE"/>
    <w:rsid w:val="00AC3110"/>
    <w:rsid w:val="00AC31EB"/>
    <w:rsid w:val="00AC3B1C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0052"/>
    <w:rsid w:val="00AF26EF"/>
    <w:rsid w:val="00AF2854"/>
    <w:rsid w:val="00AF3D9D"/>
    <w:rsid w:val="00AF7B0C"/>
    <w:rsid w:val="00B023FF"/>
    <w:rsid w:val="00B02638"/>
    <w:rsid w:val="00B04DB0"/>
    <w:rsid w:val="00B06C6C"/>
    <w:rsid w:val="00B0726B"/>
    <w:rsid w:val="00B07BFA"/>
    <w:rsid w:val="00B10C1C"/>
    <w:rsid w:val="00B11F8A"/>
    <w:rsid w:val="00B12A3F"/>
    <w:rsid w:val="00B14013"/>
    <w:rsid w:val="00B142A3"/>
    <w:rsid w:val="00B16D1C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209C"/>
    <w:rsid w:val="00B426B6"/>
    <w:rsid w:val="00B44849"/>
    <w:rsid w:val="00B451AA"/>
    <w:rsid w:val="00B46119"/>
    <w:rsid w:val="00B46860"/>
    <w:rsid w:val="00B47F6F"/>
    <w:rsid w:val="00B5174B"/>
    <w:rsid w:val="00B51918"/>
    <w:rsid w:val="00B5266C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4902"/>
    <w:rsid w:val="00B7574C"/>
    <w:rsid w:val="00B7656B"/>
    <w:rsid w:val="00B76E70"/>
    <w:rsid w:val="00B7736B"/>
    <w:rsid w:val="00B77B26"/>
    <w:rsid w:val="00B815EA"/>
    <w:rsid w:val="00B8193E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432"/>
    <w:rsid w:val="00B926FC"/>
    <w:rsid w:val="00B94992"/>
    <w:rsid w:val="00B95FE7"/>
    <w:rsid w:val="00B96AEA"/>
    <w:rsid w:val="00B96E70"/>
    <w:rsid w:val="00BA1699"/>
    <w:rsid w:val="00BA1A9E"/>
    <w:rsid w:val="00BA5570"/>
    <w:rsid w:val="00BA5EF2"/>
    <w:rsid w:val="00BB017C"/>
    <w:rsid w:val="00BB163E"/>
    <w:rsid w:val="00BB1C56"/>
    <w:rsid w:val="00BB36F6"/>
    <w:rsid w:val="00BB4624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0913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4B24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23C"/>
    <w:rsid w:val="00C203F5"/>
    <w:rsid w:val="00C20C40"/>
    <w:rsid w:val="00C21162"/>
    <w:rsid w:val="00C22212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6C2D"/>
    <w:rsid w:val="00C37388"/>
    <w:rsid w:val="00C4190D"/>
    <w:rsid w:val="00C44272"/>
    <w:rsid w:val="00C46529"/>
    <w:rsid w:val="00C4674D"/>
    <w:rsid w:val="00C50BE9"/>
    <w:rsid w:val="00C53441"/>
    <w:rsid w:val="00C54265"/>
    <w:rsid w:val="00C54D3F"/>
    <w:rsid w:val="00C55BD4"/>
    <w:rsid w:val="00C55F0E"/>
    <w:rsid w:val="00C6162C"/>
    <w:rsid w:val="00C621EA"/>
    <w:rsid w:val="00C63CBB"/>
    <w:rsid w:val="00C63D34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77C08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C55"/>
    <w:rsid w:val="00C93D1C"/>
    <w:rsid w:val="00C95CD4"/>
    <w:rsid w:val="00C968E9"/>
    <w:rsid w:val="00CA071B"/>
    <w:rsid w:val="00CA226B"/>
    <w:rsid w:val="00CA25CB"/>
    <w:rsid w:val="00CA6965"/>
    <w:rsid w:val="00CB0E39"/>
    <w:rsid w:val="00CB1E6A"/>
    <w:rsid w:val="00CB249F"/>
    <w:rsid w:val="00CB4ED2"/>
    <w:rsid w:val="00CB7FFB"/>
    <w:rsid w:val="00CC12C0"/>
    <w:rsid w:val="00CC13D6"/>
    <w:rsid w:val="00CC1508"/>
    <w:rsid w:val="00CC3DAA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1B8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0A4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66203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86A62"/>
    <w:rsid w:val="00D921F4"/>
    <w:rsid w:val="00D94892"/>
    <w:rsid w:val="00D972C8"/>
    <w:rsid w:val="00DA38E7"/>
    <w:rsid w:val="00DA3B64"/>
    <w:rsid w:val="00DA4BB2"/>
    <w:rsid w:val="00DA7B57"/>
    <w:rsid w:val="00DA7F26"/>
    <w:rsid w:val="00DB0BB2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635C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6766"/>
    <w:rsid w:val="00E37540"/>
    <w:rsid w:val="00E37D98"/>
    <w:rsid w:val="00E41055"/>
    <w:rsid w:val="00E42F5D"/>
    <w:rsid w:val="00E439FD"/>
    <w:rsid w:val="00E459C5"/>
    <w:rsid w:val="00E46B9D"/>
    <w:rsid w:val="00E47C4D"/>
    <w:rsid w:val="00E500A9"/>
    <w:rsid w:val="00E51174"/>
    <w:rsid w:val="00E521F5"/>
    <w:rsid w:val="00E52F18"/>
    <w:rsid w:val="00E56890"/>
    <w:rsid w:val="00E57EDA"/>
    <w:rsid w:val="00E60532"/>
    <w:rsid w:val="00E62E7A"/>
    <w:rsid w:val="00E63E27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28A9"/>
    <w:rsid w:val="00E92B21"/>
    <w:rsid w:val="00E942D4"/>
    <w:rsid w:val="00E948A6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B15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56B"/>
    <w:rsid w:val="00EF1E9C"/>
    <w:rsid w:val="00EF20A4"/>
    <w:rsid w:val="00EF237C"/>
    <w:rsid w:val="00EF3D8C"/>
    <w:rsid w:val="00EF5D17"/>
    <w:rsid w:val="00EF7441"/>
    <w:rsid w:val="00F00BF4"/>
    <w:rsid w:val="00F04D58"/>
    <w:rsid w:val="00F0589A"/>
    <w:rsid w:val="00F060D8"/>
    <w:rsid w:val="00F07106"/>
    <w:rsid w:val="00F1157B"/>
    <w:rsid w:val="00F118E8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EEC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58C0"/>
    <w:rsid w:val="00F6676F"/>
    <w:rsid w:val="00F67CD5"/>
    <w:rsid w:val="00F70CCD"/>
    <w:rsid w:val="00F71057"/>
    <w:rsid w:val="00F7536E"/>
    <w:rsid w:val="00F75F7C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3FA3"/>
    <w:rsid w:val="00FA4BBB"/>
    <w:rsid w:val="00FA517A"/>
    <w:rsid w:val="00FA57F3"/>
    <w:rsid w:val="00FA616E"/>
    <w:rsid w:val="00FB2201"/>
    <w:rsid w:val="00FB647B"/>
    <w:rsid w:val="00FB6D7A"/>
    <w:rsid w:val="00FC07A0"/>
    <w:rsid w:val="00FC0B32"/>
    <w:rsid w:val="00FC1907"/>
    <w:rsid w:val="00FC1C1C"/>
    <w:rsid w:val="00FC1C1D"/>
    <w:rsid w:val="00FC3A5C"/>
    <w:rsid w:val="00FC3BDC"/>
    <w:rsid w:val="00FC3E76"/>
    <w:rsid w:val="00FC46B8"/>
    <w:rsid w:val="00FC5E77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E7869"/>
    <w:rsid w:val="00FF2963"/>
    <w:rsid w:val="00FF2E3D"/>
    <w:rsid w:val="00FF3180"/>
    <w:rsid w:val="00FF31BC"/>
    <w:rsid w:val="00FF5A07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D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0D8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EE32A-F230-43FC-95B9-10D9B9F5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55</TotalTime>
  <Pages>7</Pages>
  <Words>2062</Words>
  <Characters>12376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24</cp:revision>
  <cp:lastPrinted>2018-10-12T10:15:00Z</cp:lastPrinted>
  <dcterms:created xsi:type="dcterms:W3CDTF">2024-09-09T10:38:00Z</dcterms:created>
  <dcterms:modified xsi:type="dcterms:W3CDTF">2024-09-09T11:57:00Z</dcterms:modified>
</cp:coreProperties>
</file>