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2EA" w:rsidRDefault="00C95B5E">
      <w:pPr>
        <w:pStyle w:val="Tytu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Wzór projektowanych postanowień umowy najmu </w:t>
      </w:r>
    </w:p>
    <w:p w:rsidR="004012EA" w:rsidRDefault="004012EA">
      <w:pPr>
        <w:pStyle w:val="Tytu"/>
        <w:rPr>
          <w:rFonts w:ascii="Arial" w:hAnsi="Arial" w:cs="Arial"/>
          <w:sz w:val="20"/>
        </w:rPr>
      </w:pPr>
    </w:p>
    <w:p w:rsidR="004012EA" w:rsidRDefault="00C95B5E">
      <w:pPr>
        <w:pStyle w:val="Podtytu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dniu .... .................. ………….. r. w Poznaniu, pomiędzy</w:t>
      </w:r>
    </w:p>
    <w:p w:rsidR="004012EA" w:rsidRDefault="004012EA">
      <w:pPr>
        <w:pStyle w:val="Podtytu"/>
        <w:jc w:val="both"/>
        <w:rPr>
          <w:rFonts w:ascii="Arial" w:hAnsi="Arial" w:cs="Arial"/>
          <w:sz w:val="20"/>
        </w:rPr>
      </w:pPr>
    </w:p>
    <w:p w:rsidR="004012EA" w:rsidRDefault="00C95B5E">
      <w:pPr>
        <w:pStyle w:val="Nagwek1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1/ Wielkopolskim Centrum Pulmonologii i Torakochirurgii im. Eugenii i Janusza Zeylandów SPZOZ z siedzibą w Poznaniu, kod 60-569,  ul. Szamarzewskiego 62, wpisanym do rejestru Stowarzyszeń, Innych Organizacji Społecznych i Zawodowych, Fundacji oraz Samodzielnych Publicznych Zakładów Opieki Zdrowotnej Krajowego Rejestru Sądowego prowadzonego przez Sąd Rejonowy Poznań – Nowe Miasto i Wilda w Poznaniu, VIII Wydział Gospodarczy Krajowego Rejestru Sądowego pod numerem KRS: 0000001844, posiadającym numer REGON 631250369 oraz nr  NIP 781 16 18 973. reprezentowanym jednoosobowo przez:  </w:t>
      </w:r>
    </w:p>
    <w:p w:rsidR="009D1148" w:rsidRDefault="009D09D5">
      <w:pPr>
        <w:pStyle w:val="Nagwek1"/>
        <w:jc w:val="both"/>
        <w:rPr>
          <w:rFonts w:ascii="Arial" w:hAnsi="Arial" w:cs="Arial"/>
          <w:b w:val="0"/>
          <w:bCs/>
          <w:sz w:val="20"/>
        </w:rPr>
      </w:pPr>
      <w:r w:rsidRPr="009D09D5">
        <w:rPr>
          <w:rFonts w:ascii="Arial" w:hAnsi="Arial" w:cs="Arial"/>
          <w:b w:val="0"/>
          <w:bCs/>
          <w:sz w:val="20"/>
        </w:rPr>
        <w:t>Dyrektora – dr n. med. Macieja Bryla</w:t>
      </w:r>
    </w:p>
    <w:p w:rsidR="004012EA" w:rsidRDefault="00C95B5E">
      <w:pPr>
        <w:pStyle w:val="Nagwek1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zwanym “Wynajmującym ”,reprezentowanym przez:</w:t>
      </w:r>
    </w:p>
    <w:p w:rsidR="004012EA" w:rsidRDefault="004012EA">
      <w:pPr>
        <w:jc w:val="both"/>
        <w:rPr>
          <w:rFonts w:ascii="Arial" w:hAnsi="Arial" w:cs="Arial"/>
          <w:bCs/>
        </w:rPr>
      </w:pPr>
    </w:p>
    <w:p w:rsidR="004012EA" w:rsidRDefault="00C95B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4012EA" w:rsidRDefault="004012EA">
      <w:pPr>
        <w:jc w:val="both"/>
        <w:rPr>
          <w:rFonts w:ascii="Arial" w:hAnsi="Arial" w:cs="Arial"/>
        </w:rPr>
      </w:pPr>
    </w:p>
    <w:p w:rsidR="004012EA" w:rsidRDefault="00C95B5E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......................,</w:t>
      </w:r>
      <w:r>
        <w:rPr>
          <w:rFonts w:ascii="Arial" w:hAnsi="Arial" w:cs="Arial"/>
        </w:rPr>
        <w:t xml:space="preserve"> z siedzibą w .............. przy ul. ..........., wpisanym do Krajowego Rejestru Sądowego pod numerem................., zwaną w dalszej części umowy </w:t>
      </w:r>
      <w:r>
        <w:rPr>
          <w:rFonts w:ascii="Arial" w:hAnsi="Arial" w:cs="Arial"/>
          <w:b/>
        </w:rPr>
        <w:t>„Najemcą”</w:t>
      </w:r>
      <w:r>
        <w:rPr>
          <w:rFonts w:ascii="Arial" w:hAnsi="Arial" w:cs="Arial"/>
        </w:rPr>
        <w:t xml:space="preserve">, </w:t>
      </w:r>
    </w:p>
    <w:p w:rsidR="004012EA" w:rsidRDefault="004012EA">
      <w:pPr>
        <w:jc w:val="both"/>
        <w:rPr>
          <w:rFonts w:ascii="Arial" w:hAnsi="Arial" w:cs="Arial"/>
        </w:rPr>
      </w:pPr>
    </w:p>
    <w:p w:rsidR="004012EA" w:rsidRDefault="00C95B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została zawarta umowa o treści następującej:</w:t>
      </w:r>
    </w:p>
    <w:p w:rsidR="004012EA" w:rsidRDefault="004012EA">
      <w:pPr>
        <w:rPr>
          <w:rFonts w:ascii="Arial" w:hAnsi="Arial" w:cs="Arial"/>
        </w:rPr>
      </w:pPr>
    </w:p>
    <w:p w:rsidR="00203889" w:rsidRDefault="00203889" w:rsidP="0020388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</w:t>
      </w:r>
    </w:p>
    <w:p w:rsidR="00203889" w:rsidRPr="00203889" w:rsidRDefault="00203889" w:rsidP="00203889">
      <w:pPr>
        <w:pStyle w:val="Tekstpodstawowy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Wynajmujący oświadcza, że jest właścicielem gruntów obejmujących działkę nr 74/2  położonej w Poznaniu  przy ul. Szamarzewskiego 62 oraz posadowionych na tych działkach budynków i budowli, dla których Sąd Rejonowy w Poznaniu prowadzi księgi wieczyste o numerach P01P/00204108/1 oraz właścicielem działki nr 30/2 położonej w Ludwikowie oraz posadowionych na tych działkach budynków i budowli, dla których Sąd Rejonowy w Śremie prowadzi księgi wieczyste o numerach P01M/00036490/3</w:t>
      </w:r>
      <w:r w:rsidRPr="00203889">
        <w:rPr>
          <w:rFonts w:ascii="Arial" w:hAnsi="Arial" w:cs="Arial"/>
          <w:sz w:val="20"/>
        </w:rPr>
        <w:t>, a także użytkownikiem wieczystym gruntów obejmujących działki nr 3834/1, 3834/2, 3834/3 położonych w Chodzieży, przy ul. Strzeleckiej 32 oraz właścicielem posadowionych na tych działkach budynków i budowli, dla których Sąd Rejonowy w Chodzieży IV Wydział Ksiąg Wieczystych prowadzi księgę wieczystą o numerze PO1H/00024271/0</w:t>
      </w:r>
    </w:p>
    <w:p w:rsidR="00203889" w:rsidRPr="00203889" w:rsidRDefault="00203889" w:rsidP="00203889">
      <w:pPr>
        <w:jc w:val="center"/>
        <w:rPr>
          <w:rFonts w:ascii="Arial" w:hAnsi="Arial" w:cs="Arial"/>
        </w:rPr>
      </w:pPr>
    </w:p>
    <w:p w:rsidR="00203889" w:rsidRPr="00203889" w:rsidRDefault="00203889" w:rsidP="00203889">
      <w:pPr>
        <w:jc w:val="center"/>
        <w:rPr>
          <w:rFonts w:ascii="Arial" w:hAnsi="Arial" w:cs="Arial"/>
          <w:b/>
          <w:bCs/>
        </w:rPr>
      </w:pPr>
      <w:r w:rsidRPr="00203889">
        <w:rPr>
          <w:rFonts w:ascii="Arial" w:hAnsi="Arial" w:cs="Arial"/>
          <w:b/>
          <w:bCs/>
        </w:rPr>
        <w:t>§ 2</w:t>
      </w:r>
    </w:p>
    <w:p w:rsidR="00203889" w:rsidRPr="00203889" w:rsidRDefault="00203889" w:rsidP="00203889">
      <w:pPr>
        <w:pStyle w:val="Tekstpodstawowy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203889">
        <w:rPr>
          <w:rFonts w:ascii="Arial" w:hAnsi="Arial" w:cs="Arial"/>
          <w:sz w:val="20"/>
        </w:rPr>
        <w:t>Wynajmujący oddaje Najemcy w najem pomieszczenia znajdujące się w budynku:</w:t>
      </w:r>
    </w:p>
    <w:p w:rsidR="00203889" w:rsidRPr="00203889" w:rsidRDefault="00203889" w:rsidP="00203889">
      <w:pPr>
        <w:pStyle w:val="Tekstpodstawowy"/>
        <w:ind w:left="360"/>
        <w:jc w:val="both"/>
        <w:rPr>
          <w:rFonts w:ascii="Arial" w:hAnsi="Arial" w:cs="Arial"/>
          <w:sz w:val="20"/>
        </w:rPr>
      </w:pPr>
      <w:r w:rsidRPr="00203889">
        <w:rPr>
          <w:rFonts w:ascii="Arial" w:hAnsi="Arial" w:cs="Arial"/>
          <w:sz w:val="20"/>
        </w:rPr>
        <w:t>- Suterena Budynku Głównego i pomieszczenie gospodarcze przy ul. Szamarzewskiego 62 w Poznaniu o łącznej powierzchni 40 m kwadratowych,</w:t>
      </w:r>
    </w:p>
    <w:p w:rsidR="00203889" w:rsidRPr="00203889" w:rsidRDefault="00203889" w:rsidP="00203889">
      <w:pPr>
        <w:pStyle w:val="Tekstpodstawowy"/>
        <w:ind w:left="360"/>
        <w:jc w:val="both"/>
        <w:rPr>
          <w:rFonts w:ascii="Arial" w:hAnsi="Arial" w:cs="Arial"/>
          <w:sz w:val="20"/>
        </w:rPr>
      </w:pPr>
      <w:r w:rsidRPr="00203889">
        <w:rPr>
          <w:rFonts w:ascii="Arial" w:hAnsi="Arial" w:cs="Arial"/>
          <w:sz w:val="20"/>
        </w:rPr>
        <w:t>- Suterena Budynku Pawilonu Chorych nr 1 w Ludwikowie – pomieszczenia przeznaczone na kuchnię o łącznej powierzchni 333,70 m kwadratowego,</w:t>
      </w:r>
    </w:p>
    <w:p w:rsidR="00203889" w:rsidRPr="00203889" w:rsidRDefault="00203889" w:rsidP="00203889">
      <w:pPr>
        <w:pStyle w:val="Tekstpodstawowy"/>
        <w:ind w:left="360"/>
        <w:jc w:val="both"/>
        <w:rPr>
          <w:rFonts w:ascii="Arial" w:hAnsi="Arial" w:cs="Arial"/>
          <w:sz w:val="20"/>
        </w:rPr>
      </w:pPr>
      <w:r w:rsidRPr="00203889">
        <w:rPr>
          <w:rFonts w:ascii="Arial" w:hAnsi="Arial" w:cs="Arial"/>
          <w:sz w:val="20"/>
        </w:rPr>
        <w:t>- Pawilon Chorych nr 1 w Ludwikowie o łącznej powierzchni 18,14 m kwadratowego,</w:t>
      </w:r>
    </w:p>
    <w:p w:rsidR="00203889" w:rsidRPr="00203889" w:rsidRDefault="00203889" w:rsidP="00203889">
      <w:pPr>
        <w:pStyle w:val="Tekstpodstawowy"/>
        <w:ind w:left="360"/>
        <w:jc w:val="both"/>
        <w:rPr>
          <w:rFonts w:ascii="Arial" w:hAnsi="Arial" w:cs="Arial"/>
          <w:sz w:val="20"/>
        </w:rPr>
      </w:pPr>
      <w:r w:rsidRPr="00203889">
        <w:rPr>
          <w:rFonts w:ascii="Arial" w:hAnsi="Arial" w:cs="Arial"/>
          <w:sz w:val="20"/>
        </w:rPr>
        <w:t>- Pawilon Chorych nr 2 w Ludwikowie o łącznej powierzchni 23,13 m kwadratowego,</w:t>
      </w:r>
    </w:p>
    <w:p w:rsidR="00203889" w:rsidRPr="00203889" w:rsidRDefault="00203889" w:rsidP="00203889">
      <w:pPr>
        <w:pStyle w:val="Tekstpodstawowy"/>
        <w:ind w:left="360"/>
        <w:jc w:val="both"/>
        <w:rPr>
          <w:rFonts w:ascii="Arial" w:hAnsi="Arial" w:cs="Arial"/>
          <w:sz w:val="20"/>
        </w:rPr>
      </w:pPr>
      <w:r w:rsidRPr="00203889">
        <w:rPr>
          <w:rFonts w:ascii="Arial" w:hAnsi="Arial" w:cs="Arial"/>
          <w:sz w:val="20"/>
        </w:rPr>
        <w:t>- Suterena Budynku Głównego przy ul. Strzeleckiej 32 w Chodzieży o łącznej powierzchni 695 m kwadratowych.</w:t>
      </w:r>
    </w:p>
    <w:p w:rsidR="00203889" w:rsidRPr="00203889" w:rsidRDefault="00203889" w:rsidP="00203889">
      <w:pPr>
        <w:pStyle w:val="Tekstpodstawowy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203889">
        <w:rPr>
          <w:rFonts w:ascii="Arial" w:hAnsi="Arial" w:cs="Arial"/>
          <w:sz w:val="20"/>
        </w:rPr>
        <w:t>Szczegółowy opis przedmiotu najmu zawiera załącznik nr 1b do niniejszej umowy</w:t>
      </w:r>
    </w:p>
    <w:p w:rsidR="00203889" w:rsidRDefault="00203889">
      <w:pPr>
        <w:rPr>
          <w:rFonts w:ascii="Arial" w:hAnsi="Arial" w:cs="Arial"/>
        </w:rPr>
      </w:pPr>
    </w:p>
    <w:p w:rsidR="00203889" w:rsidRDefault="00203889">
      <w:pPr>
        <w:rPr>
          <w:rFonts w:ascii="Arial" w:hAnsi="Arial" w:cs="Arial"/>
        </w:rPr>
      </w:pPr>
    </w:p>
    <w:p w:rsidR="004012EA" w:rsidRDefault="00C95B5E">
      <w:pPr>
        <w:pStyle w:val="Nagwek3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§ 3</w:t>
      </w:r>
    </w:p>
    <w:p w:rsidR="004012EA" w:rsidRDefault="00C95B5E">
      <w:pPr>
        <w:pStyle w:val="Tytu"/>
        <w:numPr>
          <w:ilvl w:val="0"/>
          <w:numId w:val="3"/>
        </w:numPr>
        <w:tabs>
          <w:tab w:val="clear" w:pos="720"/>
          <w:tab w:val="left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Najemca wykorzystywać będzie wynajęte pomieszczenia w celu świadczenia usług w zakresie przygotowania i dystrybucji całodziennego wyżywienia dla pacjentów </w:t>
      </w:r>
      <w:r>
        <w:rPr>
          <w:rFonts w:ascii="Arial" w:hAnsi="Arial" w:cs="Arial"/>
          <w:b w:val="0"/>
          <w:color w:val="000000"/>
          <w:sz w:val="20"/>
        </w:rPr>
        <w:t xml:space="preserve">Wielkopolskiego Centrum Pulmonologii i Torakochirurgii: Szpital w Poznaniu, Szpital w Ludwikowie oraz </w:t>
      </w:r>
      <w:r>
        <w:rPr>
          <w:rFonts w:ascii="Arial" w:hAnsi="Arial" w:cs="Arial"/>
          <w:b w:val="0"/>
          <w:sz w:val="20"/>
        </w:rPr>
        <w:t>Szpital w Chodzieży</w:t>
      </w:r>
      <w:r>
        <w:rPr>
          <w:rFonts w:ascii="Arial" w:hAnsi="Arial" w:cs="Arial"/>
          <w:b w:val="0"/>
          <w:bCs/>
          <w:sz w:val="20"/>
        </w:rPr>
        <w:t xml:space="preserve"> zgodnie z umowa nr …….</w:t>
      </w:r>
    </w:p>
    <w:p w:rsidR="004012EA" w:rsidRDefault="00C95B5E">
      <w:pPr>
        <w:pStyle w:val="Tytu"/>
        <w:numPr>
          <w:ilvl w:val="0"/>
          <w:numId w:val="3"/>
        </w:numPr>
        <w:tabs>
          <w:tab w:val="clear" w:pos="720"/>
          <w:tab w:val="left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Strony umowy ustalają, iż Najemca nie ma prawa zmieniać przeznaczenia wynajmowanych pomieszczeń ani wprowadzania ulepszeń i zmian do przedmiotu najmu bez uprzedniej zgody Wynajmującego wyrażonej w formie pisemnej pod rygorem nieważności.</w:t>
      </w:r>
    </w:p>
    <w:p w:rsidR="004012EA" w:rsidRDefault="00C95B5E">
      <w:pPr>
        <w:pStyle w:val="Tytu"/>
        <w:numPr>
          <w:ilvl w:val="0"/>
          <w:numId w:val="3"/>
        </w:numPr>
        <w:tabs>
          <w:tab w:val="clear" w:pos="720"/>
          <w:tab w:val="left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sz w:val="20"/>
        </w:rPr>
        <w:t xml:space="preserve">Najemca bez  zgody Wynajmującego nie może podnajmować, ani oddawać do bezpłatnego użytkowania przedmiotu najmu osobie trzeciej wyrażonej w formie pisemnej pod rygorem nieważności. </w:t>
      </w:r>
    </w:p>
    <w:p w:rsidR="004012EA" w:rsidRDefault="00C95B5E">
      <w:pPr>
        <w:pStyle w:val="Tytu"/>
        <w:numPr>
          <w:ilvl w:val="0"/>
          <w:numId w:val="3"/>
        </w:numPr>
        <w:tabs>
          <w:tab w:val="clear" w:pos="720"/>
          <w:tab w:val="left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Najemca zobowiązuje się do korzystania z przedmiotu najmu zgodnie z jego przeznaczeniem i przy przestrzeganiu przepisów prawa w zakresie ochrony przeciwpożarowej, bezpieczeństwa i higieny pracy oraz ochrony mienia.</w:t>
      </w:r>
    </w:p>
    <w:p w:rsidR="004012EA" w:rsidRDefault="00C95B5E">
      <w:pPr>
        <w:pStyle w:val="Tytu"/>
        <w:numPr>
          <w:ilvl w:val="0"/>
          <w:numId w:val="3"/>
        </w:numPr>
        <w:tabs>
          <w:tab w:val="clear" w:pos="720"/>
          <w:tab w:val="left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Najemca zobowiązuje się do prowadzenia działalności gospodarczej w celu wykonywania niniejszej umowy, zgodnie z obowiązującymi przepisami. </w:t>
      </w:r>
    </w:p>
    <w:p w:rsidR="004012EA" w:rsidRDefault="00C95B5E">
      <w:pPr>
        <w:numPr>
          <w:ilvl w:val="0"/>
          <w:numId w:val="3"/>
        </w:numPr>
        <w:tabs>
          <w:tab w:val="clear" w:pos="720"/>
          <w:tab w:val="left" w:pos="426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Utrzymanie porządku i czystości w wynajmowanych pomieszczeniach oraz ich bezpośrednim sąsiedztwie należy do obowiązków Najemcy.</w:t>
      </w:r>
    </w:p>
    <w:p w:rsidR="004012EA" w:rsidRDefault="00C95B5E">
      <w:pPr>
        <w:numPr>
          <w:ilvl w:val="0"/>
          <w:numId w:val="3"/>
        </w:numPr>
        <w:tabs>
          <w:tab w:val="clear" w:pos="720"/>
          <w:tab w:val="left" w:pos="426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Funkcjonowanie przedmiotu najmu nie może zakłócać prawidłowego funkcjonowania Szpitala oraz zakłócać spokoju przebywających w nim pacjentów. </w:t>
      </w:r>
    </w:p>
    <w:p w:rsidR="004012EA" w:rsidRDefault="00C95B5E">
      <w:pPr>
        <w:pStyle w:val="Tytu"/>
        <w:numPr>
          <w:ilvl w:val="0"/>
          <w:numId w:val="3"/>
        </w:numPr>
        <w:tabs>
          <w:tab w:val="clear" w:pos="720"/>
          <w:tab w:val="left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Najemca we własnym zakresie ubezpieczy ruchomości wniesione do przedmiotu najmu.</w:t>
      </w:r>
    </w:p>
    <w:p w:rsidR="004012EA" w:rsidRDefault="00C95B5E">
      <w:pPr>
        <w:pStyle w:val="Tytu"/>
        <w:numPr>
          <w:ilvl w:val="0"/>
          <w:numId w:val="3"/>
        </w:numPr>
        <w:tabs>
          <w:tab w:val="clear" w:pos="720"/>
          <w:tab w:val="left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lastRenderedPageBreak/>
        <w:t>Najemca ponosi odpowiedzialność za wszelkie szkody, mogące wyniknąć w związku z korzystaniem z wynajętych pomieszczeń.</w:t>
      </w:r>
    </w:p>
    <w:p w:rsidR="004012EA" w:rsidRDefault="00C95B5E">
      <w:pPr>
        <w:pStyle w:val="Tytu"/>
        <w:numPr>
          <w:ilvl w:val="0"/>
          <w:numId w:val="3"/>
        </w:numPr>
        <w:tabs>
          <w:tab w:val="clear" w:pos="720"/>
          <w:tab w:val="left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Wynajmujący zastrzega sobie prawo przeprowadzenia okresowych kontroli wynajętych pomieszczeń przy współudziale Najemcy.</w:t>
      </w:r>
    </w:p>
    <w:p w:rsidR="004012EA" w:rsidRDefault="00C95B5E">
      <w:pPr>
        <w:pStyle w:val="Tytu"/>
        <w:numPr>
          <w:ilvl w:val="0"/>
          <w:numId w:val="3"/>
        </w:numPr>
        <w:tabs>
          <w:tab w:val="clear" w:pos="720"/>
          <w:tab w:val="left" w:pos="426"/>
        </w:tabs>
        <w:ind w:left="426"/>
        <w:jc w:val="both"/>
        <w:rPr>
          <w:rFonts w:ascii="Arial" w:hAnsi="Arial" w:cs="Arial"/>
          <w:b w:val="0"/>
          <w:bCs/>
          <w:color w:val="FF00FF"/>
          <w:sz w:val="20"/>
        </w:rPr>
      </w:pPr>
      <w:r>
        <w:rPr>
          <w:rFonts w:ascii="Arial" w:hAnsi="Arial" w:cs="Arial"/>
          <w:b w:val="0"/>
          <w:bCs/>
          <w:sz w:val="20"/>
        </w:rPr>
        <w:t>Najemca zobowiązuje się do używania urządzeń znajdujących się w przedmiocie najmu z należytą starannością oraz zgodnie z technicznymi zasadami eksploatacji poszczególnych elementów przedmiotu najmu</w:t>
      </w:r>
      <w:r>
        <w:rPr>
          <w:rFonts w:ascii="Arial" w:hAnsi="Arial" w:cs="Arial"/>
          <w:b w:val="0"/>
          <w:bCs/>
          <w:color w:val="FF00FF"/>
          <w:sz w:val="20"/>
        </w:rPr>
        <w:t>.</w:t>
      </w:r>
    </w:p>
    <w:p w:rsidR="004012EA" w:rsidRDefault="00C95B5E">
      <w:pPr>
        <w:pStyle w:val="Tytu"/>
        <w:numPr>
          <w:ilvl w:val="0"/>
          <w:numId w:val="3"/>
        </w:numPr>
        <w:tabs>
          <w:tab w:val="clear" w:pos="720"/>
          <w:tab w:val="left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Konserwacja, remonty bieżące najmowanych urządzeń, o jakich mowa w ust. 11, wykonywane będą przez Najemcę na jego koszt, z częstotliwością zgodną z technologią użytkowania tych urządzeń.</w:t>
      </w:r>
    </w:p>
    <w:p w:rsidR="004012EA" w:rsidRDefault="004012EA">
      <w:pPr>
        <w:pStyle w:val="Tekstpodstawowy"/>
        <w:jc w:val="center"/>
        <w:rPr>
          <w:rFonts w:ascii="Arial" w:hAnsi="Arial" w:cs="Arial"/>
          <w:b/>
          <w:bCs/>
          <w:sz w:val="20"/>
        </w:rPr>
      </w:pPr>
    </w:p>
    <w:p w:rsidR="004012EA" w:rsidRDefault="00C95B5E">
      <w:pPr>
        <w:pStyle w:val="Tekstpodstawowy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§4</w:t>
      </w:r>
    </w:p>
    <w:p w:rsidR="004012EA" w:rsidRDefault="00C95B5E">
      <w:pPr>
        <w:pStyle w:val="Tytu"/>
        <w:numPr>
          <w:ilvl w:val="0"/>
          <w:numId w:val="6"/>
        </w:numPr>
        <w:tabs>
          <w:tab w:val="clear" w:pos="720"/>
          <w:tab w:val="left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Najemca zobowiązuje się do:</w:t>
      </w:r>
    </w:p>
    <w:p w:rsidR="004012EA" w:rsidRDefault="00C95B5E">
      <w:pPr>
        <w:numPr>
          <w:ilvl w:val="0"/>
          <w:numId w:val="5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uzupełnienia brakującego wyposażenia we własnym zakresie;</w:t>
      </w:r>
    </w:p>
    <w:p w:rsidR="004012EA" w:rsidRDefault="00C95B5E">
      <w:pPr>
        <w:numPr>
          <w:ilvl w:val="0"/>
          <w:numId w:val="5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bieżącego utrzymania wynajmowanych pomieszczeń</w:t>
      </w:r>
      <w:r w:rsidR="00A615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wyposażeniem, wynikającego z użytkowania;</w:t>
      </w:r>
    </w:p>
    <w:p w:rsidR="004012EA" w:rsidRDefault="00C95B5E">
      <w:pPr>
        <w:numPr>
          <w:ilvl w:val="0"/>
          <w:numId w:val="5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przeprowadzenia na własny koszt remontów wynikających z decyzji właściwych organów kontroli w trakcie realizacji niniejszej umowy;</w:t>
      </w:r>
    </w:p>
    <w:p w:rsidR="004012EA" w:rsidRDefault="00C95B5E">
      <w:pPr>
        <w:numPr>
          <w:ilvl w:val="0"/>
          <w:numId w:val="5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utrzymywanie właściwego stanu technicznego i estetycznego przedmiotu najmu i ponoszenia wydatków związanych z odnawianiem wynajmowanych pomieszczeń oraz przeprowadzania na koszt własny napraw pomieszczeń kuchni i dystrybutorni z wyposażeniem.</w:t>
      </w:r>
    </w:p>
    <w:p w:rsidR="004012EA" w:rsidRDefault="00C95B5E">
      <w:pPr>
        <w:numPr>
          <w:ilvl w:val="0"/>
          <w:numId w:val="5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unieszkodliwiania we własnym zakresie i na własny koszt odpadów  powstałych w czasie trwania umowy;</w:t>
      </w:r>
    </w:p>
    <w:p w:rsidR="004012EA" w:rsidRDefault="00C95B5E">
      <w:pPr>
        <w:numPr>
          <w:ilvl w:val="0"/>
          <w:numId w:val="5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naprawienia na własny koszt ewentualnych szkód, powstałych z przyczyn leżących po jego stronie w substancji budynku i  wynajętych pomieszczeń;</w:t>
      </w:r>
    </w:p>
    <w:p w:rsidR="004012EA" w:rsidRDefault="00C95B5E">
      <w:pPr>
        <w:numPr>
          <w:ilvl w:val="0"/>
          <w:numId w:val="5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dokonywania drobnych nakładów związanych ze zwykłą eksploatacją przedmiotu najmu.</w:t>
      </w:r>
    </w:p>
    <w:p w:rsidR="004012EA" w:rsidRPr="005A149F" w:rsidRDefault="00C95B5E">
      <w:pPr>
        <w:numPr>
          <w:ilvl w:val="0"/>
          <w:numId w:val="5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zakończeniu najmu zwrotu przedmiotu najmu w stanie nie pogorszonym, za wyjątkiem zużycia rzeczy będącego następstwem prawidłowego </w:t>
      </w:r>
      <w:r w:rsidRPr="005A149F">
        <w:rPr>
          <w:rFonts w:ascii="Arial" w:hAnsi="Arial" w:cs="Arial"/>
        </w:rPr>
        <w:t>używania;</w:t>
      </w:r>
    </w:p>
    <w:p w:rsidR="004012EA" w:rsidRPr="005A149F" w:rsidRDefault="00C95B5E">
      <w:pPr>
        <w:numPr>
          <w:ilvl w:val="0"/>
          <w:numId w:val="5"/>
        </w:numPr>
        <w:tabs>
          <w:tab w:val="clear" w:pos="720"/>
          <w:tab w:val="left" w:pos="426"/>
        </w:tabs>
        <w:ind w:left="709"/>
        <w:jc w:val="both"/>
        <w:rPr>
          <w:rFonts w:ascii="Arial" w:hAnsi="Arial" w:cs="Arial"/>
        </w:rPr>
      </w:pPr>
      <w:r w:rsidRPr="005A149F">
        <w:rPr>
          <w:rFonts w:ascii="Arial" w:hAnsi="Arial" w:cs="Arial"/>
        </w:rPr>
        <w:t>prac adaptacyjnych związanych z przystosowa</w:t>
      </w:r>
      <w:r w:rsidR="00CB00AE" w:rsidRPr="005A149F">
        <w:rPr>
          <w:rFonts w:ascii="Arial" w:hAnsi="Arial" w:cs="Arial"/>
        </w:rPr>
        <w:t xml:space="preserve">niem pomieszczeń do użytkowania, w tym dostosowanie pomieszczeń Kuchni w Chodzieży na potrzeby dystrybucji. </w:t>
      </w:r>
    </w:p>
    <w:p w:rsidR="004012EA" w:rsidRDefault="00C95B5E">
      <w:pPr>
        <w:numPr>
          <w:ilvl w:val="0"/>
          <w:numId w:val="6"/>
        </w:numPr>
        <w:tabs>
          <w:tab w:val="clear" w:pos="720"/>
          <w:tab w:val="left" w:pos="426"/>
        </w:tabs>
        <w:ind w:left="426"/>
        <w:jc w:val="both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Cs/>
        </w:rPr>
        <w:t>W związku z zawarciem umowy Najemca zobowiązany jest do uzyskania i przedłożenia Wynajmującemu</w:t>
      </w:r>
    </w:p>
    <w:p w:rsidR="004012EA" w:rsidRDefault="00C95B5E">
      <w:pPr>
        <w:ind w:left="720" w:hanging="29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zgody Sanepidu na użytkowanie pomieszczeń zgodnie z przeznaczeniem w terminie do 60 dni od daty zawarcia umowy najmu. </w:t>
      </w:r>
      <w:r>
        <w:rPr>
          <w:rFonts w:ascii="Arial" w:hAnsi="Arial" w:cs="Arial"/>
          <w:bCs/>
        </w:rPr>
        <w:t xml:space="preserve">Po zakończeniu umowy Najemca pozostawi wynajęte pomieszczenia nie usuwając trwałych elementów modernizacji np. wykonanych instalacji czy zamontowanych płytek.   </w:t>
      </w:r>
    </w:p>
    <w:p w:rsidR="004012EA" w:rsidRDefault="00C95B5E">
      <w:pPr>
        <w:numPr>
          <w:ilvl w:val="0"/>
          <w:numId w:val="6"/>
        </w:numPr>
        <w:tabs>
          <w:tab w:val="clear" w:pos="720"/>
          <w:tab w:val="left" w:pos="426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Koszty prac adaptacyjnych, o jakich mowa w ust. 1 pkt 9, polegających na dostosowaniu przedmiotu najmu do stanu przydatnego do umówionego użytku, a także drobne </w:t>
      </w:r>
      <w:r>
        <w:rPr>
          <w:rFonts w:ascii="Arial" w:hAnsi="Arial" w:cs="Arial"/>
          <w:iCs/>
        </w:rPr>
        <w:t>nakłady połączone ze zwykłym używaniem rzeczy</w:t>
      </w:r>
      <w:r>
        <w:rPr>
          <w:rFonts w:ascii="Arial" w:hAnsi="Arial" w:cs="Arial"/>
        </w:rPr>
        <w:t xml:space="preserve"> obciążają Najemcę.</w:t>
      </w:r>
    </w:p>
    <w:p w:rsidR="004012EA" w:rsidRDefault="00C95B5E">
      <w:pPr>
        <w:numPr>
          <w:ilvl w:val="0"/>
          <w:numId w:val="6"/>
        </w:numPr>
        <w:tabs>
          <w:tab w:val="clear" w:pos="720"/>
          <w:tab w:val="left" w:pos="426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Najemca w terminie 7 dni od dnia podpisania umowy przedstawi Wynajmującemu harmonogram prac, o których mowa w ust. 1 pkt 9 w celu akceptacji przez Wynajmującego. </w:t>
      </w:r>
    </w:p>
    <w:p w:rsidR="004012EA" w:rsidRDefault="00C95B5E">
      <w:pPr>
        <w:numPr>
          <w:ilvl w:val="0"/>
          <w:numId w:val="6"/>
        </w:numPr>
        <w:tabs>
          <w:tab w:val="clear" w:pos="720"/>
          <w:tab w:val="left" w:pos="426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Najemca zobowiązuje się do zakończenia prac, o których mowa w ust. 1 pkt 9 w terminie 30 dni od momentu akceptacji harmonogramu przez Wynajmującego.</w:t>
      </w:r>
    </w:p>
    <w:p w:rsidR="004012EA" w:rsidRDefault="00C95B5E">
      <w:pPr>
        <w:numPr>
          <w:ilvl w:val="0"/>
          <w:numId w:val="6"/>
        </w:numPr>
        <w:tabs>
          <w:tab w:val="clear" w:pos="720"/>
          <w:tab w:val="left" w:pos="426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Najemcy nie przysługuje zwrot równowartości kosztów poniesionych przez niego na przystosowanie lub  ulepszenie przedmiotu najmu. </w:t>
      </w:r>
    </w:p>
    <w:p w:rsidR="004012EA" w:rsidRDefault="00C95B5E">
      <w:pPr>
        <w:pStyle w:val="Tekstpodstawowy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§ 5</w:t>
      </w:r>
    </w:p>
    <w:p w:rsidR="004012EA" w:rsidRDefault="004012EA">
      <w:pPr>
        <w:pStyle w:val="Tekstpodstawowy"/>
        <w:jc w:val="center"/>
        <w:rPr>
          <w:rFonts w:ascii="Arial" w:hAnsi="Arial" w:cs="Arial"/>
          <w:b/>
          <w:bCs/>
          <w:sz w:val="20"/>
        </w:rPr>
      </w:pPr>
    </w:p>
    <w:p w:rsidR="004012EA" w:rsidRPr="00B3033E" w:rsidRDefault="00C95B5E">
      <w:pPr>
        <w:numPr>
          <w:ilvl w:val="1"/>
          <w:numId w:val="6"/>
        </w:numPr>
        <w:ind w:left="426"/>
        <w:jc w:val="both"/>
        <w:rPr>
          <w:rFonts w:ascii="Calibri" w:hAnsi="Calibri" w:cs="Arial"/>
          <w:color w:val="FF0000"/>
        </w:rPr>
      </w:pPr>
      <w:r>
        <w:rPr>
          <w:rFonts w:ascii="Arial" w:hAnsi="Arial" w:cs="Arial"/>
        </w:rPr>
        <w:t xml:space="preserve">Z tytułu najmu pomieszczeń wyszczególnionych w załączniku nr 1 b Wykaz pomieszczeń, Najemca płacić będzie Wynajmującemu czynsz najmu wysokości </w:t>
      </w:r>
      <w:r w:rsidRPr="006E40D6">
        <w:rPr>
          <w:rFonts w:ascii="Arial" w:hAnsi="Arial" w:cs="Arial"/>
        </w:rPr>
        <w:t xml:space="preserve">( w koszcie najmu </w:t>
      </w:r>
      <w:r w:rsidR="00B3033E" w:rsidRPr="006E40D6">
        <w:rPr>
          <w:rFonts w:ascii="Arial" w:hAnsi="Arial" w:cs="Arial"/>
        </w:rPr>
        <w:t xml:space="preserve">pomieszczeń kuchni w szpitalu </w:t>
      </w:r>
      <w:r w:rsidR="00D10190" w:rsidRPr="006E40D6">
        <w:rPr>
          <w:rFonts w:ascii="Arial" w:hAnsi="Arial" w:cs="Arial"/>
        </w:rPr>
        <w:t xml:space="preserve">w </w:t>
      </w:r>
      <w:r w:rsidR="00B3033E" w:rsidRPr="006E40D6">
        <w:rPr>
          <w:rFonts w:ascii="Arial" w:hAnsi="Arial" w:cs="Arial"/>
        </w:rPr>
        <w:t xml:space="preserve">Ludwikowie i </w:t>
      </w:r>
      <w:r w:rsidR="00D10190" w:rsidRPr="006E40D6">
        <w:rPr>
          <w:rFonts w:ascii="Arial" w:hAnsi="Arial" w:cs="Arial"/>
        </w:rPr>
        <w:t xml:space="preserve">w </w:t>
      </w:r>
      <w:r w:rsidR="00B3033E" w:rsidRPr="006E40D6">
        <w:rPr>
          <w:rFonts w:ascii="Arial" w:hAnsi="Arial" w:cs="Arial"/>
        </w:rPr>
        <w:t xml:space="preserve"> szpitalu w Chodzieży uwzględnione jest ogrzewanie </w:t>
      </w:r>
      <w:r w:rsidRPr="006E40D6">
        <w:rPr>
          <w:rFonts w:ascii="Arial" w:hAnsi="Arial" w:cs="Arial"/>
        </w:rPr>
        <w:t>):</w:t>
      </w:r>
    </w:p>
    <w:p w:rsidR="004012EA" w:rsidRDefault="00C95B5E">
      <w:pPr>
        <w:pStyle w:val="Akapitzlist"/>
        <w:numPr>
          <w:ilvl w:val="3"/>
          <w:numId w:val="6"/>
        </w:numPr>
        <w:ind w:left="1418" w:hanging="992"/>
        <w:jc w:val="both"/>
        <w:rPr>
          <w:rFonts w:ascii="Arial" w:hAnsi="Arial" w:cs="Arial"/>
        </w:rPr>
      </w:pPr>
      <w:r>
        <w:rPr>
          <w:rFonts w:ascii="Arial" w:hAnsi="Arial" w:cs="Arial"/>
        </w:rPr>
        <w:t>szpital w Poznaniu : pomieszczeni</w:t>
      </w:r>
      <w:r w:rsidR="00A61556">
        <w:rPr>
          <w:rFonts w:ascii="Arial" w:hAnsi="Arial" w:cs="Arial"/>
        </w:rPr>
        <w:t>e przeznaczone na dystrybucję 96</w:t>
      </w:r>
      <w:r>
        <w:rPr>
          <w:rFonts w:ascii="Arial" w:hAnsi="Arial" w:cs="Arial"/>
        </w:rPr>
        <w:t>0,00 zł netto mi</w:t>
      </w:r>
      <w:r w:rsidR="00A61556">
        <w:rPr>
          <w:rFonts w:ascii="Arial" w:hAnsi="Arial" w:cs="Arial"/>
        </w:rPr>
        <w:t>esięcznie, VAT w wysokości 220,80 zł, brutto 1 180,80 zł,  tj.24</w:t>
      </w:r>
      <w:r>
        <w:rPr>
          <w:rFonts w:ascii="Arial" w:hAnsi="Arial" w:cs="Arial"/>
        </w:rPr>
        <w:t>,00 zł za m</w:t>
      </w:r>
      <w:r>
        <w:rPr>
          <w:rFonts w:ascii="Arial" w:hAnsi="Arial" w:cs="Arial"/>
          <w:vertAlign w:val="superscript"/>
        </w:rPr>
        <w:t>2</w:t>
      </w:r>
      <w:r w:rsidR="00A61556">
        <w:rPr>
          <w:rFonts w:ascii="Arial" w:hAnsi="Arial" w:cs="Arial"/>
        </w:rPr>
        <w:t xml:space="preserve"> netto, 29,52</w:t>
      </w:r>
      <w:r>
        <w:rPr>
          <w:rFonts w:ascii="Arial" w:hAnsi="Arial" w:cs="Arial"/>
        </w:rPr>
        <w:t xml:space="preserve"> zł brutto, </w:t>
      </w:r>
    </w:p>
    <w:p w:rsidR="004012EA" w:rsidRDefault="00C95B5E">
      <w:pPr>
        <w:pStyle w:val="Akapitzlist"/>
        <w:numPr>
          <w:ilvl w:val="3"/>
          <w:numId w:val="6"/>
        </w:numPr>
        <w:ind w:left="1418" w:hanging="9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szpital w Ludwikowie: </w:t>
      </w:r>
    </w:p>
    <w:p w:rsidR="004012EA" w:rsidRDefault="003B65CB" w:rsidP="003B65CB">
      <w:pPr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- pomieszczenie kuchni 14 415,84</w:t>
      </w:r>
      <w:r w:rsidR="00C95B5E">
        <w:rPr>
          <w:rFonts w:ascii="Arial" w:hAnsi="Arial" w:cs="Arial"/>
        </w:rPr>
        <w:t xml:space="preserve"> zł netto miesięcznie</w:t>
      </w:r>
      <w:r w:rsidR="00C95B5E">
        <w:t xml:space="preserve">, </w:t>
      </w:r>
      <w:r>
        <w:rPr>
          <w:rFonts w:ascii="Arial" w:hAnsi="Arial" w:cs="Arial"/>
        </w:rPr>
        <w:t>VAT w wysokości 3 315,64 zł, brutto 17 731,48 zł   ,tj. 43,2</w:t>
      </w:r>
      <w:r w:rsidR="00C95B5E">
        <w:rPr>
          <w:rFonts w:ascii="Arial" w:hAnsi="Arial" w:cs="Arial"/>
        </w:rPr>
        <w:t>0 zł za m</w:t>
      </w:r>
      <w:r w:rsidR="00C95B5E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netto , 53,14</w:t>
      </w:r>
      <w:r w:rsidR="00C95B5E">
        <w:rPr>
          <w:rFonts w:ascii="Arial" w:hAnsi="Arial" w:cs="Arial"/>
        </w:rPr>
        <w:t xml:space="preserve"> zł brutto,</w:t>
      </w:r>
    </w:p>
    <w:p w:rsidR="004012EA" w:rsidRDefault="00C95B5E">
      <w:pPr>
        <w:pStyle w:val="Akapitzlist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pomieszczenia na dystrybucję:</w:t>
      </w:r>
    </w:p>
    <w:p w:rsidR="00174BB4" w:rsidRDefault="00C95B5E" w:rsidP="00374605">
      <w:pPr>
        <w:pStyle w:val="Akapitzlist"/>
        <w:numPr>
          <w:ilvl w:val="4"/>
          <w:numId w:val="8"/>
        </w:numPr>
        <w:jc w:val="both"/>
        <w:rPr>
          <w:rFonts w:ascii="Arial" w:hAnsi="Arial" w:cs="Arial"/>
        </w:rPr>
      </w:pPr>
      <w:r w:rsidRPr="00374605">
        <w:rPr>
          <w:rFonts w:ascii="Arial" w:hAnsi="Arial" w:cs="Arial"/>
        </w:rPr>
        <w:t xml:space="preserve">Pawilon </w:t>
      </w:r>
      <w:r w:rsidR="00374605" w:rsidRPr="00374605">
        <w:rPr>
          <w:rFonts w:ascii="Arial" w:hAnsi="Arial" w:cs="Arial"/>
        </w:rPr>
        <w:t>Chorych nr 1 : 435,36</w:t>
      </w:r>
      <w:r w:rsidRPr="00374605">
        <w:rPr>
          <w:rFonts w:ascii="Arial" w:hAnsi="Arial" w:cs="Arial"/>
        </w:rPr>
        <w:t xml:space="preserve"> zł netto miesięcznie</w:t>
      </w:r>
      <w:r>
        <w:t xml:space="preserve">, </w:t>
      </w:r>
      <w:r w:rsidR="00374605" w:rsidRPr="00374605">
        <w:rPr>
          <w:rFonts w:ascii="Arial" w:hAnsi="Arial" w:cs="Arial"/>
        </w:rPr>
        <w:t>VAT w wysokości 100,13 zł,  brutto 535,49</w:t>
      </w:r>
      <w:r w:rsidRPr="00374605">
        <w:rPr>
          <w:rFonts w:ascii="Arial" w:hAnsi="Arial" w:cs="Arial"/>
        </w:rPr>
        <w:t xml:space="preserve"> zł,  tj.</w:t>
      </w:r>
      <w:r w:rsidR="00374605" w:rsidRPr="00374605">
        <w:rPr>
          <w:rFonts w:ascii="Arial" w:hAnsi="Arial" w:cs="Arial"/>
        </w:rPr>
        <w:t xml:space="preserve"> </w:t>
      </w:r>
      <w:r w:rsidR="00174BB4">
        <w:rPr>
          <w:rFonts w:ascii="Arial" w:hAnsi="Arial" w:cs="Arial"/>
        </w:rPr>
        <w:t>24,00 zł za m</w:t>
      </w:r>
      <w:r w:rsidR="00174BB4">
        <w:rPr>
          <w:rFonts w:ascii="Arial" w:hAnsi="Arial" w:cs="Arial"/>
          <w:vertAlign w:val="superscript"/>
        </w:rPr>
        <w:t>2</w:t>
      </w:r>
      <w:r w:rsidR="00174BB4">
        <w:rPr>
          <w:rFonts w:ascii="Arial" w:hAnsi="Arial" w:cs="Arial"/>
        </w:rPr>
        <w:t xml:space="preserve"> netto, 29,52 zł brutto</w:t>
      </w:r>
      <w:r w:rsidR="00174BB4" w:rsidRPr="00374605">
        <w:rPr>
          <w:rFonts w:ascii="Arial" w:hAnsi="Arial" w:cs="Arial"/>
        </w:rPr>
        <w:t xml:space="preserve"> </w:t>
      </w:r>
    </w:p>
    <w:p w:rsidR="00103B43" w:rsidRPr="00103B43" w:rsidRDefault="00103B43" w:rsidP="00103B43">
      <w:pPr>
        <w:pStyle w:val="Akapitzlist"/>
        <w:numPr>
          <w:ilvl w:val="4"/>
          <w:numId w:val="8"/>
        </w:numPr>
        <w:jc w:val="both"/>
        <w:rPr>
          <w:rFonts w:ascii="Arial" w:hAnsi="Arial" w:cs="Arial"/>
        </w:rPr>
      </w:pPr>
      <w:r w:rsidRPr="00103B43">
        <w:rPr>
          <w:rFonts w:ascii="Arial" w:hAnsi="Arial" w:cs="Arial"/>
        </w:rPr>
        <w:t>Pawilon Chorych nr 2 : 555,12</w:t>
      </w:r>
      <w:r w:rsidR="00C95B5E" w:rsidRPr="00103B43">
        <w:rPr>
          <w:rFonts w:ascii="Arial" w:hAnsi="Arial" w:cs="Arial"/>
        </w:rPr>
        <w:t xml:space="preserve"> zł netto miesięcznie</w:t>
      </w:r>
      <w:r w:rsidR="00C95B5E">
        <w:t>,</w:t>
      </w:r>
      <w:r w:rsidR="00C95B5E" w:rsidRPr="00103B43">
        <w:rPr>
          <w:rFonts w:ascii="Arial" w:hAnsi="Arial" w:cs="Arial"/>
        </w:rPr>
        <w:t xml:space="preserve"> </w:t>
      </w:r>
      <w:r w:rsidRPr="00103B43">
        <w:rPr>
          <w:rFonts w:ascii="Arial" w:hAnsi="Arial" w:cs="Arial"/>
        </w:rPr>
        <w:t>VAT w wysokości 127,68 zł,  brutto 682,80</w:t>
      </w:r>
      <w:r w:rsidR="00C95B5E" w:rsidRPr="00103B43">
        <w:rPr>
          <w:rFonts w:ascii="Arial" w:hAnsi="Arial" w:cs="Arial"/>
        </w:rPr>
        <w:t xml:space="preserve"> zł,  tj.</w:t>
      </w:r>
      <w:r w:rsidRPr="00103B43">
        <w:rPr>
          <w:rFonts w:ascii="Arial" w:hAnsi="Arial" w:cs="Arial"/>
        </w:rPr>
        <w:t xml:space="preserve"> 24,00 zł za m</w:t>
      </w:r>
      <w:r w:rsidRPr="00103B43">
        <w:rPr>
          <w:rFonts w:ascii="Arial" w:hAnsi="Arial" w:cs="Arial"/>
          <w:vertAlign w:val="superscript"/>
        </w:rPr>
        <w:t>2</w:t>
      </w:r>
      <w:r w:rsidRPr="00103B43">
        <w:rPr>
          <w:rFonts w:ascii="Arial" w:hAnsi="Arial" w:cs="Arial"/>
        </w:rPr>
        <w:t xml:space="preserve"> netto, 29,52 zł brutto</w:t>
      </w:r>
    </w:p>
    <w:p w:rsidR="004012EA" w:rsidRPr="00103B43" w:rsidRDefault="00C95B5E" w:rsidP="00103B43">
      <w:pPr>
        <w:pStyle w:val="Akapitzlist"/>
        <w:numPr>
          <w:ilvl w:val="3"/>
          <w:numId w:val="6"/>
        </w:numPr>
        <w:ind w:left="1418" w:hanging="992"/>
        <w:jc w:val="both"/>
        <w:rPr>
          <w:rFonts w:ascii="Arial" w:hAnsi="Arial" w:cs="Arial"/>
        </w:rPr>
      </w:pPr>
      <w:r w:rsidRPr="00103B43">
        <w:rPr>
          <w:rFonts w:ascii="Arial" w:hAnsi="Arial" w:cs="Arial"/>
        </w:rPr>
        <w:t xml:space="preserve"> szpital w Chodzieży: </w:t>
      </w:r>
    </w:p>
    <w:p w:rsidR="004012EA" w:rsidRDefault="003A7288" w:rsidP="006F647A">
      <w:pPr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- pomieszczenie kuchni 30 024,00</w:t>
      </w:r>
      <w:r w:rsidR="00C95B5E" w:rsidRPr="007E3D6C">
        <w:rPr>
          <w:rFonts w:ascii="Arial" w:hAnsi="Arial" w:cs="Arial"/>
        </w:rPr>
        <w:t xml:space="preserve"> zł netto miesięcznie</w:t>
      </w:r>
      <w:r w:rsidR="00C95B5E" w:rsidRPr="007E3D6C">
        <w:t xml:space="preserve">, </w:t>
      </w:r>
      <w:r>
        <w:rPr>
          <w:rFonts w:ascii="Arial" w:hAnsi="Arial" w:cs="Arial"/>
        </w:rPr>
        <w:t>VAT w wysokości 6 905,52 zł, brutto 36 929,52</w:t>
      </w:r>
      <w:r w:rsidR="00C95B5E" w:rsidRPr="007E3D6C">
        <w:rPr>
          <w:rFonts w:ascii="Arial" w:hAnsi="Arial" w:cs="Arial"/>
        </w:rPr>
        <w:t xml:space="preserve"> zł ,tj.</w:t>
      </w:r>
      <w:r w:rsidR="006F647A" w:rsidRPr="006F647A">
        <w:rPr>
          <w:rFonts w:ascii="Arial" w:hAnsi="Arial" w:cs="Arial"/>
        </w:rPr>
        <w:t xml:space="preserve"> </w:t>
      </w:r>
      <w:r w:rsidR="006F647A">
        <w:rPr>
          <w:rFonts w:ascii="Arial" w:hAnsi="Arial" w:cs="Arial"/>
        </w:rPr>
        <w:t>43,20 zł za m</w:t>
      </w:r>
      <w:r w:rsidR="006F647A">
        <w:rPr>
          <w:rFonts w:ascii="Arial" w:hAnsi="Arial" w:cs="Arial"/>
          <w:vertAlign w:val="superscript"/>
        </w:rPr>
        <w:t>2</w:t>
      </w:r>
      <w:r w:rsidR="006F647A">
        <w:rPr>
          <w:rFonts w:ascii="Arial" w:hAnsi="Arial" w:cs="Arial"/>
        </w:rPr>
        <w:t xml:space="preserve"> netto , 53,14 zł brutto,</w:t>
      </w:r>
    </w:p>
    <w:p w:rsidR="004012EA" w:rsidRDefault="00C95B5E">
      <w:pPr>
        <w:pStyle w:val="Akapitzlist"/>
        <w:ind w:left="426"/>
        <w:jc w:val="both"/>
        <w:rPr>
          <w:rFonts w:ascii="Calibri" w:hAnsi="Calibri" w:cs="Arial"/>
        </w:rPr>
      </w:pPr>
      <w:r>
        <w:rPr>
          <w:rFonts w:ascii="Arial" w:hAnsi="Arial" w:cs="Arial"/>
        </w:rPr>
        <w:t>Czynsz za niepełne miesiące najmu liczony będzie proporcjonalnie do ilości dni, przez które Wynajmujący korzysta z przedmiotu najmu, przy czym do wyliczenia przyjmuje się, że miesiąc liczy 30 dni.</w:t>
      </w:r>
    </w:p>
    <w:p w:rsidR="004012EA" w:rsidRDefault="00C95B5E">
      <w:pPr>
        <w:pStyle w:val="Tekstpodstawowy"/>
        <w:numPr>
          <w:ilvl w:val="1"/>
          <w:numId w:val="6"/>
        </w:numPr>
        <w:tabs>
          <w:tab w:val="left" w:pos="426"/>
        </w:tabs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Czynsz najmu będzie płatny z góry na podstawie faktury VAT wystawionej </w:t>
      </w:r>
      <w:r w:rsidR="00FC37AD">
        <w:rPr>
          <w:rFonts w:ascii="Arial" w:hAnsi="Arial" w:cs="Arial"/>
          <w:sz w:val="20"/>
        </w:rPr>
        <w:t>przez Wynajmującego w terminie 6</w:t>
      </w:r>
      <w:bookmarkStart w:id="0" w:name="_GoBack"/>
      <w:bookmarkEnd w:id="0"/>
      <w:r>
        <w:rPr>
          <w:rFonts w:ascii="Arial" w:hAnsi="Arial" w:cs="Arial"/>
          <w:sz w:val="20"/>
        </w:rPr>
        <w:t xml:space="preserve">0 dni od dnia doręczenia Najemcy faktury VAT, przelewem na rachunek bankowy Wynajmującego wskazany </w:t>
      </w:r>
      <w:r>
        <w:rPr>
          <w:rFonts w:ascii="Arial" w:hAnsi="Arial" w:cs="Arial"/>
          <w:sz w:val="20"/>
        </w:rPr>
        <w:lastRenderedPageBreak/>
        <w:t xml:space="preserve">na fakturze. Za dzień zapłaty uznaje się dzień uznania na rachunku bankowym Wynajmującego. Niedoręczenie faktury nie zwalnia Najemcy z obowiązku zapłaty czynszu najmu. </w:t>
      </w:r>
    </w:p>
    <w:p w:rsidR="004012EA" w:rsidRDefault="00C95B5E">
      <w:pPr>
        <w:pStyle w:val="Tekstpodstawowy"/>
        <w:numPr>
          <w:ilvl w:val="1"/>
          <w:numId w:val="6"/>
        </w:numPr>
        <w:tabs>
          <w:tab w:val="left" w:pos="426"/>
        </w:tabs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przypadku nieuiszczenia należności w terminie, Wynajmującemu przysługuje prawo naliczenia ustawowych odsetek za zwłokę oraz prawo potrącenia należności z wynagrodzenia przysługującego Najemcy na podstawie umowy wskazanej w § 3 ust. 1.</w:t>
      </w:r>
    </w:p>
    <w:p w:rsidR="004012EA" w:rsidRDefault="00C95B5E">
      <w:pPr>
        <w:pStyle w:val="Tekstpodstawowy"/>
        <w:numPr>
          <w:ilvl w:val="1"/>
          <w:numId w:val="6"/>
        </w:numPr>
        <w:tabs>
          <w:tab w:val="left" w:pos="426"/>
        </w:tabs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związku z najmem, Wynajmujący zobowiązuje się wobec Najemcy do poniższych świadczeń:</w:t>
      </w:r>
    </w:p>
    <w:p w:rsidR="004012EA" w:rsidRDefault="00C95B5E">
      <w:pPr>
        <w:pStyle w:val="Tekstpodstawowy"/>
        <w:numPr>
          <w:ilvl w:val="2"/>
          <w:numId w:val="6"/>
        </w:numPr>
        <w:tabs>
          <w:tab w:val="left" w:pos="709"/>
        </w:tabs>
        <w:ind w:left="70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udostępnienia energii elektrycznej, liczonej wg poboru na podstawie pomiaru licznika, wg stawki za 1 kWh netto, obliczanej comiesięcznie na podstawie faktur wystawionych dla Wynajmującego przez dostawcę energii elektrycznej wraz z kosztami dystrybucji energii powiększonej o 23% podatku VAT ( cena za ener</w:t>
      </w:r>
      <w:r w:rsidR="00CB00AE">
        <w:rPr>
          <w:rFonts w:ascii="Arial" w:hAnsi="Arial" w:cs="Arial"/>
          <w:sz w:val="20"/>
        </w:rPr>
        <w:t xml:space="preserve">gię elektryczną za 1 kWh w  </w:t>
      </w:r>
      <w:r w:rsidR="00CB00AE" w:rsidRPr="005A149F">
        <w:rPr>
          <w:rFonts w:ascii="Arial" w:hAnsi="Arial" w:cs="Arial"/>
          <w:sz w:val="20"/>
        </w:rPr>
        <w:t>2024</w:t>
      </w:r>
      <w:r>
        <w:rPr>
          <w:rFonts w:ascii="Arial" w:hAnsi="Arial" w:cs="Arial"/>
          <w:sz w:val="20"/>
        </w:rPr>
        <w:t xml:space="preserve">wynosi : </w:t>
      </w:r>
    </w:p>
    <w:p w:rsidR="004012EA" w:rsidRDefault="003B2B1F">
      <w:pPr>
        <w:pStyle w:val="Tekstpodstawowy"/>
        <w:tabs>
          <w:tab w:val="left" w:pos="928"/>
        </w:tabs>
        <w:ind w:left="709"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- dla szpitala w Poznaniu  0,89</w:t>
      </w:r>
      <w:r w:rsidR="00C95B5E">
        <w:rPr>
          <w:rFonts w:ascii="Arial" w:hAnsi="Arial" w:cs="Arial"/>
          <w:color w:val="000000" w:themeColor="text1"/>
          <w:sz w:val="20"/>
        </w:rPr>
        <w:t xml:space="preserve"> zł netto :</w:t>
      </w:r>
    </w:p>
    <w:p w:rsidR="004012EA" w:rsidRPr="003B2B1F" w:rsidRDefault="00C95B5E">
      <w:pPr>
        <w:pStyle w:val="Tekstpodstawowy"/>
        <w:tabs>
          <w:tab w:val="left" w:pos="928"/>
        </w:tabs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- dla szpitala w Ludwikowie  </w:t>
      </w:r>
      <w:r w:rsidRPr="003B2B1F">
        <w:rPr>
          <w:rFonts w:ascii="Arial" w:hAnsi="Arial" w:cs="Arial"/>
          <w:sz w:val="20"/>
        </w:rPr>
        <w:t>1,22 zł netto</w:t>
      </w:r>
    </w:p>
    <w:p w:rsidR="004012EA" w:rsidRPr="005A149F" w:rsidRDefault="00C95B5E">
      <w:pPr>
        <w:pStyle w:val="Tekstpodstawowy"/>
        <w:tabs>
          <w:tab w:val="left" w:pos="928"/>
        </w:tabs>
        <w:ind w:left="709"/>
        <w:jc w:val="both"/>
        <w:rPr>
          <w:rFonts w:ascii="Arial" w:hAnsi="Arial" w:cs="Arial"/>
          <w:b/>
          <w:sz w:val="20"/>
        </w:rPr>
      </w:pPr>
      <w:r w:rsidRPr="005A149F">
        <w:rPr>
          <w:rFonts w:ascii="Arial" w:hAnsi="Arial" w:cs="Arial"/>
          <w:sz w:val="20"/>
        </w:rPr>
        <w:t xml:space="preserve">- dla szpitala w Chodzieży 1,12 zł netto </w:t>
      </w:r>
    </w:p>
    <w:p w:rsidR="004012EA" w:rsidRDefault="00C95B5E">
      <w:pPr>
        <w:pStyle w:val="Tekstpodstawowy"/>
        <w:numPr>
          <w:ilvl w:val="2"/>
          <w:numId w:val="6"/>
        </w:numPr>
        <w:tabs>
          <w:tab w:val="left" w:pos="709"/>
        </w:tabs>
        <w:ind w:left="70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udostępnienia zimnej wody i odbiór ścieków, liczonych wg poboru na podstawie pomiaru licznika, wg stawki za 1 m³, obliczanej comiesięcznie na podstawie faktur wystawionych dla Wynajmującego przez dostawcę wody i odbioru ścieków powiększonej o 8% podatku VAT ; cena za wodę i odbiór ścieków za 1 m</w:t>
      </w:r>
      <w:r>
        <w:rPr>
          <w:rFonts w:ascii="Arial" w:hAnsi="Arial" w:cs="Arial"/>
          <w:sz w:val="20"/>
          <w:vertAlign w:val="superscript"/>
        </w:rPr>
        <w:t>3</w:t>
      </w:r>
      <w:r w:rsidR="00CB00AE">
        <w:rPr>
          <w:rFonts w:ascii="Arial" w:hAnsi="Arial" w:cs="Arial"/>
          <w:sz w:val="20"/>
        </w:rPr>
        <w:t xml:space="preserve">  w </w:t>
      </w:r>
      <w:r w:rsidR="00CB00AE" w:rsidRPr="005A149F">
        <w:rPr>
          <w:rFonts w:ascii="Arial" w:hAnsi="Arial" w:cs="Arial"/>
          <w:sz w:val="20"/>
        </w:rPr>
        <w:t>2024</w:t>
      </w:r>
      <w:r>
        <w:rPr>
          <w:rFonts w:ascii="Arial" w:hAnsi="Arial" w:cs="Arial"/>
          <w:sz w:val="20"/>
        </w:rPr>
        <w:t xml:space="preserve"> r. wynosi : </w:t>
      </w:r>
    </w:p>
    <w:p w:rsidR="004012EA" w:rsidRDefault="00C95B5E">
      <w:pPr>
        <w:pStyle w:val="Tekstpodstawowy"/>
        <w:ind w:left="360"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      </w:t>
      </w:r>
      <w:r w:rsidR="0068327A">
        <w:rPr>
          <w:rFonts w:ascii="Arial" w:hAnsi="Arial" w:cs="Arial"/>
          <w:color w:val="000000" w:themeColor="text1"/>
          <w:sz w:val="20"/>
        </w:rPr>
        <w:t>- dla szpitala w Poznaniu  13,77</w:t>
      </w:r>
      <w:r>
        <w:rPr>
          <w:rFonts w:ascii="Arial" w:hAnsi="Arial" w:cs="Arial"/>
          <w:color w:val="000000" w:themeColor="text1"/>
          <w:sz w:val="20"/>
        </w:rPr>
        <w:t xml:space="preserve"> zł netto </w:t>
      </w:r>
    </w:p>
    <w:p w:rsidR="004012EA" w:rsidRPr="0068327A" w:rsidRDefault="00C95B5E">
      <w:pPr>
        <w:pStyle w:val="Tekstpodstawowy"/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- dla szpitala w Ludwikowie: </w:t>
      </w:r>
      <w:r w:rsidRPr="0068327A">
        <w:rPr>
          <w:rFonts w:ascii="Arial" w:hAnsi="Arial" w:cs="Arial"/>
          <w:sz w:val="20"/>
        </w:rPr>
        <w:t xml:space="preserve">13,73 zł netto </w:t>
      </w:r>
    </w:p>
    <w:p w:rsidR="004012EA" w:rsidRPr="00CB00AE" w:rsidRDefault="00C95B5E">
      <w:pPr>
        <w:pStyle w:val="Tekstpodstawowy"/>
        <w:tabs>
          <w:tab w:val="left" w:pos="928"/>
        </w:tabs>
        <w:ind w:left="720"/>
        <w:jc w:val="both"/>
        <w:rPr>
          <w:rFonts w:ascii="Arial" w:hAnsi="Arial" w:cs="Arial"/>
          <w:b/>
          <w:color w:val="00B0F0"/>
          <w:sz w:val="20"/>
        </w:rPr>
      </w:pPr>
      <w:r w:rsidRPr="00CB00AE">
        <w:rPr>
          <w:rFonts w:ascii="Arial" w:hAnsi="Arial" w:cs="Arial"/>
          <w:color w:val="00B0F0"/>
          <w:sz w:val="20"/>
        </w:rPr>
        <w:t>-</w:t>
      </w:r>
      <w:r w:rsidR="00CB00AE" w:rsidRPr="005A149F">
        <w:rPr>
          <w:rFonts w:ascii="Arial" w:hAnsi="Arial" w:cs="Arial"/>
          <w:sz w:val="20"/>
        </w:rPr>
        <w:t>dla szpitala w Chodzieży  15,86</w:t>
      </w:r>
      <w:r w:rsidRPr="005A149F">
        <w:rPr>
          <w:rFonts w:ascii="Arial" w:hAnsi="Arial" w:cs="Arial"/>
          <w:sz w:val="20"/>
        </w:rPr>
        <w:t xml:space="preserve"> zł netto </w:t>
      </w:r>
    </w:p>
    <w:p w:rsidR="004012EA" w:rsidRDefault="00C95B5E">
      <w:pPr>
        <w:pStyle w:val="Tekstpodstawowy"/>
        <w:tabs>
          <w:tab w:val="left" w:pos="928"/>
        </w:tabs>
        <w:ind w:left="709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3) ogrzewania wynajmowanych pomieszczeń za odpłatnością wynikającą z przemnożenia wynajętej powierzchni przez stawkę stosowaną przez   Wynajmującego za 1 m</w:t>
      </w:r>
      <w:r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 xml:space="preserve">, tj.10,00 złotych netto, powiększonej o 23 </w:t>
      </w:r>
      <w:r>
        <w:rPr>
          <w:rFonts w:ascii="Arial" w:hAnsi="Arial" w:cs="Arial"/>
          <w:b/>
          <w:sz w:val="20"/>
        </w:rPr>
        <w:t xml:space="preserve">% </w:t>
      </w:r>
      <w:r>
        <w:rPr>
          <w:rFonts w:ascii="Arial" w:hAnsi="Arial" w:cs="Arial"/>
          <w:sz w:val="20"/>
        </w:rPr>
        <w:t>podatku VAT. Odpłatność za ogrzewanie będzie naliczana w sezonie grzewczym.</w:t>
      </w:r>
    </w:p>
    <w:p w:rsidR="004012EA" w:rsidRDefault="00C95B5E">
      <w:pPr>
        <w:pStyle w:val="Tekstpodstawowy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- w  szpitalu w Poznaniu  ogrzewanie pomieszczenia przeznaczonego na dystrybucję   o pow. 41,00 m</w:t>
      </w:r>
      <w:r>
        <w:rPr>
          <w:rFonts w:ascii="Arial" w:hAnsi="Arial" w:cs="Arial"/>
          <w:sz w:val="20"/>
          <w:vertAlign w:val="superscript"/>
        </w:rPr>
        <w:t>2</w:t>
      </w:r>
    </w:p>
    <w:p w:rsidR="004012EA" w:rsidRDefault="00C95B5E">
      <w:pPr>
        <w:pStyle w:val="Tekstpodstawowy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- w  szpitalu w Ludwikowie   ogrzewanie pomieszczeń  przeznaczonych  na dystrybucję o pow. 41,27 m²</w:t>
      </w:r>
    </w:p>
    <w:p w:rsidR="004012EA" w:rsidRDefault="00C95B5E">
      <w:pPr>
        <w:pStyle w:val="Tekstpodstawowy"/>
        <w:tabs>
          <w:tab w:val="left" w:pos="928"/>
        </w:tabs>
        <w:ind w:left="709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4)  udostępnienie gazu liczonego wg poboru na podstawie pomiaru licznika wg stawki za 1 m³ netto, obliczanej comiesięcznie na podstawie faktur wystawionych dla Wynajmującego przez dostawcę gazu powiększonej o 23 % podatku VAT</w:t>
      </w:r>
    </w:p>
    <w:p w:rsidR="004012EA" w:rsidRDefault="00C95B5E">
      <w:pPr>
        <w:pStyle w:val="Tekstpodstawowy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- dla szpitala w Ludwikowie  </w:t>
      </w:r>
      <w:r w:rsidRPr="00F477F9">
        <w:rPr>
          <w:rFonts w:ascii="Arial" w:hAnsi="Arial" w:cs="Arial"/>
          <w:sz w:val="20"/>
        </w:rPr>
        <w:t>4,90 zł netto</w:t>
      </w:r>
      <w:r>
        <w:rPr>
          <w:rFonts w:ascii="Arial" w:hAnsi="Arial" w:cs="Arial"/>
          <w:color w:val="C9211E"/>
          <w:sz w:val="20"/>
        </w:rPr>
        <w:t xml:space="preserve"> </w:t>
      </w:r>
    </w:p>
    <w:p w:rsidR="004012EA" w:rsidRPr="005A149F" w:rsidRDefault="00CB00AE">
      <w:pPr>
        <w:pStyle w:val="Tekstpodstawowy"/>
        <w:tabs>
          <w:tab w:val="left" w:pos="928"/>
        </w:tabs>
        <w:ind w:left="720"/>
        <w:jc w:val="both"/>
        <w:rPr>
          <w:rFonts w:ascii="Arial" w:hAnsi="Arial" w:cs="Arial"/>
          <w:sz w:val="20"/>
        </w:rPr>
      </w:pPr>
      <w:r w:rsidRPr="005A149F">
        <w:rPr>
          <w:rFonts w:ascii="Arial" w:hAnsi="Arial" w:cs="Arial"/>
          <w:sz w:val="20"/>
        </w:rPr>
        <w:t>-  dla szpitala w Chodzieży 3,93</w:t>
      </w:r>
      <w:r w:rsidR="00C95B5E" w:rsidRPr="005A149F">
        <w:rPr>
          <w:rFonts w:ascii="Arial" w:hAnsi="Arial" w:cs="Arial"/>
          <w:sz w:val="20"/>
        </w:rPr>
        <w:t xml:space="preserve"> zł netto </w:t>
      </w:r>
    </w:p>
    <w:p w:rsidR="004012EA" w:rsidRDefault="00C95B5E">
      <w:pPr>
        <w:pStyle w:val="Tekstpodstawowy"/>
        <w:tabs>
          <w:tab w:val="left" w:pos="928"/>
        </w:tabs>
        <w:ind w:left="720" w:hanging="29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5) podgrzanie wody rozliczanej według poboru na podstawie pomiaru licznika wg stawki stosowanej przez Wynajmującego za 1 m</w:t>
      </w:r>
      <w:r>
        <w:rPr>
          <w:rFonts w:ascii="Arial" w:hAnsi="Arial" w:cs="Arial"/>
          <w:sz w:val="20"/>
          <w:vertAlign w:val="superscript"/>
        </w:rPr>
        <w:t>3</w:t>
      </w:r>
      <w:r>
        <w:rPr>
          <w:rFonts w:ascii="Arial" w:hAnsi="Arial" w:cs="Arial"/>
          <w:sz w:val="20"/>
        </w:rPr>
        <w:t>, tj. 40,00 złotych netto, powiększonej o 23% podatku VAT( stawka za podgrzanie równa dla całego Centrum).</w:t>
      </w:r>
    </w:p>
    <w:p w:rsidR="004012EA" w:rsidRDefault="00C95B5E">
      <w:pPr>
        <w:pStyle w:val="Tekstpodstawowy"/>
        <w:numPr>
          <w:ilvl w:val="1"/>
          <w:numId w:val="6"/>
        </w:numPr>
        <w:tabs>
          <w:tab w:val="left" w:pos="426"/>
        </w:tabs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Opłaty za zużycie zimnej i ciepłej wody, c.o., odprowadzanie ścieków , zużycie energii elektrycznej oraz gazu naliczane będą zgodnie z odczytami rzeczywistego zużycia w/w mediów .</w:t>
      </w:r>
    </w:p>
    <w:p w:rsidR="004012EA" w:rsidRDefault="00C95B5E">
      <w:pPr>
        <w:pStyle w:val="Tekstpodstawowy"/>
        <w:numPr>
          <w:ilvl w:val="1"/>
          <w:numId w:val="6"/>
        </w:numPr>
        <w:tabs>
          <w:tab w:val="left" w:pos="426"/>
        </w:tabs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Płatność za świadczenia wymienione w ust.4 i 6, nastąpi łącznie z czynszem najmu – na podstawie faktury określonej w ust. 2. </w:t>
      </w:r>
    </w:p>
    <w:p w:rsidR="004012EA" w:rsidRDefault="00C95B5E">
      <w:pPr>
        <w:pStyle w:val="Tekstpodstawowy"/>
        <w:numPr>
          <w:ilvl w:val="1"/>
          <w:numId w:val="6"/>
        </w:numPr>
        <w:tabs>
          <w:tab w:val="left" w:pos="426"/>
        </w:tabs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Strony umowy ustalają, że stawki opłat za usługi, o których mowa w ust. 4 i 6, będą na bieżąco aktualizowane, zgodnie z cenami obowiązującymi u dostawców tych usług dla Wynajmującego. Zmiana wysokości tych opłat nie będzie wymagała zmiany niniejszej umowy i będzie dokonywana każdorazowo poprzez wystawienie przez Wynajmującego faktury opiewającej na należność wyliczoną w oparciu o aktualnie obowiązującą stawkę u danego dostawcy. Zmiana stawek będzie wiążąca dla stron od dnia dokonania zmiany cennika usług dostawcy danej usługi.</w:t>
      </w:r>
    </w:p>
    <w:p w:rsidR="004012EA" w:rsidRDefault="00C95B5E">
      <w:pPr>
        <w:pStyle w:val="Tekstpodstawowy"/>
        <w:numPr>
          <w:ilvl w:val="1"/>
          <w:numId w:val="6"/>
        </w:numPr>
        <w:tabs>
          <w:tab w:val="left" w:pos="426"/>
        </w:tabs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Najemca organizuje we własnym zakresie sprzątanie najmowanej nieruchomości, usuwanie odpadów powstałych w czasie trwania umowy najmu. </w:t>
      </w:r>
    </w:p>
    <w:p w:rsidR="004012EA" w:rsidRDefault="004012EA">
      <w:pPr>
        <w:jc w:val="center"/>
        <w:rPr>
          <w:rFonts w:ascii="Arial" w:hAnsi="Arial" w:cs="Arial"/>
          <w:b/>
          <w:bCs/>
        </w:rPr>
      </w:pPr>
    </w:p>
    <w:p w:rsidR="004012EA" w:rsidRDefault="00C95B5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6</w:t>
      </w:r>
    </w:p>
    <w:p w:rsidR="004012EA" w:rsidRDefault="00C95B5E">
      <w:pPr>
        <w:pStyle w:val="Nagwek"/>
        <w:tabs>
          <w:tab w:val="clear" w:pos="4536"/>
          <w:tab w:val="clear" w:pos="9072"/>
          <w:tab w:val="left" w:pos="36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Umowa zostaje zawarta na czas obowiązywania umowy </w:t>
      </w:r>
      <w:r>
        <w:rPr>
          <w:rFonts w:ascii="Arial" w:hAnsi="Arial" w:cs="Arial"/>
          <w:sz w:val="20"/>
          <w:szCs w:val="20"/>
          <w:highlight w:val="yellow"/>
        </w:rPr>
        <w:t>(………..),</w:t>
      </w:r>
      <w:r>
        <w:rPr>
          <w:rFonts w:ascii="Arial" w:hAnsi="Arial" w:cs="Arial"/>
          <w:sz w:val="20"/>
          <w:szCs w:val="20"/>
        </w:rPr>
        <w:t xml:space="preserve"> o której mowa w § 3 ust. 1 i ulega automatycznie rozwiązaniu z momentem jej zakończenia (wygaśnięcia, odstąpienia, rozwiązania)</w:t>
      </w:r>
      <w:r>
        <w:rPr>
          <w:rFonts w:ascii="Arial" w:hAnsi="Arial" w:cs="Arial"/>
          <w:b/>
          <w:sz w:val="20"/>
          <w:szCs w:val="20"/>
        </w:rPr>
        <w:t>.</w:t>
      </w:r>
    </w:p>
    <w:p w:rsidR="004012EA" w:rsidRDefault="004012EA">
      <w:pPr>
        <w:pStyle w:val="Nagwek"/>
        <w:tabs>
          <w:tab w:val="clear" w:pos="4536"/>
          <w:tab w:val="clear" w:pos="9072"/>
          <w:tab w:val="left" w:pos="360"/>
        </w:tabs>
        <w:jc w:val="both"/>
        <w:rPr>
          <w:rFonts w:ascii="Arial" w:hAnsi="Arial" w:cs="Arial"/>
        </w:rPr>
      </w:pPr>
    </w:p>
    <w:p w:rsidR="004012EA" w:rsidRDefault="00C95B5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7</w:t>
      </w:r>
    </w:p>
    <w:p w:rsidR="004012EA" w:rsidRDefault="00C95B5E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 najmu  zostanie przekazany Najemcy w dniu podpisania niniejszej umowy, na podstawie protokołu zdawczo – odbiorczego sporządzonego przy udziale Wynajmującego i Najemcy. </w:t>
      </w:r>
    </w:p>
    <w:p w:rsidR="004012EA" w:rsidRDefault="00C95B5E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Zwrot przedmiotu najmu nastąpi na podstawie sporządzonego przy udziale służb technicznych Wynajmującego protokołu zdawczo – odbiorczego</w:t>
      </w:r>
    </w:p>
    <w:p w:rsidR="004012EA" w:rsidRDefault="00C95B5E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Wzór protokołu zdawczo – odbiorczego stanowi załącznik nr 2 do niniejszej umowy.</w:t>
      </w:r>
    </w:p>
    <w:p w:rsidR="004012EA" w:rsidRDefault="00C95B5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8</w:t>
      </w:r>
    </w:p>
    <w:p w:rsidR="004012EA" w:rsidRDefault="00C95B5E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Umowa może być rozwiązana przez każdą ze stron z ważnych powodów z zachowaniem 3- miesięcznego okresu wypowiedzenia  ze skutkiem na koniec miesiąca kalendarzowego.</w:t>
      </w:r>
    </w:p>
    <w:p w:rsidR="004012EA" w:rsidRDefault="00C95B5E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zmian organizacyjnych po stronie Wynajmującego przysługuje mu uprawnienie do rozwiązania umowy w terminie uzasadnionym koniecznością ich wdrożenia.</w:t>
      </w:r>
    </w:p>
    <w:p w:rsidR="004012EA" w:rsidRDefault="00C95B5E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Wynajmujący może rozwiązać  niniejszą umowę bez zachowania okresu wypowiedzenia w   przypadku:</w:t>
      </w:r>
    </w:p>
    <w:p w:rsidR="004012EA" w:rsidRDefault="00C95B5E">
      <w:pPr>
        <w:ind w:left="70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1) korzystania z przedmiotu najmu przez Najemcę niezgodnie z właściwościami przedmiotu najmu i jego przeznaczeniem albo niezgodnie z umową,</w:t>
      </w:r>
    </w:p>
    <w:p w:rsidR="004012EA" w:rsidRDefault="00C95B5E">
      <w:pPr>
        <w:ind w:left="703"/>
        <w:jc w:val="both"/>
        <w:rPr>
          <w:rFonts w:ascii="Arial" w:hAnsi="Arial" w:cs="Arial"/>
        </w:rPr>
      </w:pPr>
      <w:r>
        <w:rPr>
          <w:rFonts w:ascii="Arial" w:hAnsi="Arial" w:cs="Arial"/>
        </w:rPr>
        <w:t>2)   podnajmowania lub oddania przedmiotu najmu przez Najemcę do bezpłatnego używania bez zgody Wynajmującego,</w:t>
      </w:r>
    </w:p>
    <w:p w:rsidR="004012EA" w:rsidRDefault="00C95B5E">
      <w:pPr>
        <w:ind w:left="703"/>
        <w:jc w:val="both"/>
        <w:rPr>
          <w:rFonts w:ascii="Arial" w:hAnsi="Arial" w:cs="Arial"/>
        </w:rPr>
      </w:pPr>
      <w:r>
        <w:rPr>
          <w:rFonts w:ascii="Arial" w:hAnsi="Arial" w:cs="Arial"/>
        </w:rPr>
        <w:t>3) dokonywania zmian i ulepszeń przedmiotu najmu przez Najemcę bez zgody Wynajmującego,</w:t>
      </w:r>
    </w:p>
    <w:p w:rsidR="004012EA" w:rsidRDefault="00C95B5E">
      <w:pPr>
        <w:ind w:left="1080" w:hanging="37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 jeżeli Najemca dopuszcza się zwłoki z zapłatą czynszu lub innych opłat związanych z realizacją umowy co najmniej za dwa pełne okresy płatności, </w:t>
      </w:r>
    </w:p>
    <w:p w:rsidR="004012EA" w:rsidRDefault="00C95B5E">
      <w:pPr>
        <w:ind w:left="70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innego rażącego naruszenia warunków umowy lub przepisów prawa przez Wykonawcę, </w:t>
      </w:r>
    </w:p>
    <w:p w:rsidR="004012EA" w:rsidRDefault="00C95B5E">
      <w:pPr>
        <w:ind w:left="70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6)  rozwiązania umowy powołanej w § 3 ust. 1, jej wygaśnięcia, wypowiedzenia, bądź odstąpienia od niej. </w:t>
      </w:r>
    </w:p>
    <w:p w:rsidR="004012EA" w:rsidRDefault="00C95B5E">
      <w:pPr>
        <w:ind w:left="703"/>
        <w:jc w:val="both"/>
        <w:rPr>
          <w:rFonts w:ascii="Arial" w:hAnsi="Arial" w:cs="Arial"/>
        </w:rPr>
      </w:pPr>
      <w:r>
        <w:rPr>
          <w:rFonts w:ascii="Arial" w:hAnsi="Arial" w:cs="Arial"/>
        </w:rPr>
        <w:t>7)  zwłoki w wykonaniu obowiązku określonego w § 4 ust. 2 przekraczającego 3 dni</w:t>
      </w:r>
    </w:p>
    <w:p w:rsidR="004012EA" w:rsidRDefault="00C95B5E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Rozwiązanie, odstąpienie, wypowiedzenie  umowy wymaga formy pisemnej i uzasadnienia.</w:t>
      </w:r>
    </w:p>
    <w:p w:rsidR="00F231CF" w:rsidRDefault="00F231CF" w:rsidP="006D621C">
      <w:pPr>
        <w:rPr>
          <w:rFonts w:ascii="Arial" w:hAnsi="Arial" w:cs="Arial"/>
          <w:b/>
          <w:bCs/>
        </w:rPr>
      </w:pPr>
    </w:p>
    <w:p w:rsidR="00F231CF" w:rsidRDefault="00F231CF">
      <w:pPr>
        <w:jc w:val="center"/>
        <w:rPr>
          <w:rFonts w:ascii="Arial" w:hAnsi="Arial" w:cs="Arial"/>
          <w:b/>
          <w:bCs/>
        </w:rPr>
      </w:pPr>
    </w:p>
    <w:p w:rsidR="004012EA" w:rsidRDefault="00C95B5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9</w:t>
      </w:r>
    </w:p>
    <w:p w:rsidR="006D621C" w:rsidRDefault="006D621C">
      <w:pPr>
        <w:jc w:val="center"/>
        <w:rPr>
          <w:rFonts w:ascii="Arial" w:hAnsi="Arial" w:cs="Arial"/>
          <w:b/>
          <w:bCs/>
        </w:rPr>
      </w:pPr>
    </w:p>
    <w:p w:rsidR="004012EA" w:rsidRDefault="00C95B5E" w:rsidP="006D621C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6D621C">
        <w:rPr>
          <w:rFonts w:ascii="Arial" w:hAnsi="Arial" w:cs="Arial"/>
        </w:rPr>
        <w:t>Najemca zapłaci Wynajmującemu karę umowną z tytułu opóźnień w wykonaniu prac adaptacyjnych zgodnie z § 4 ust. 5 umowy  w wysokości 0,2 % wartości miesięcznego czynszu najmu - za każdy dzień zwłoki.</w:t>
      </w:r>
    </w:p>
    <w:p w:rsidR="004012EA" w:rsidRDefault="00C95B5E" w:rsidP="006D621C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6D621C">
        <w:rPr>
          <w:rFonts w:ascii="Arial" w:hAnsi="Arial" w:cs="Arial"/>
        </w:rPr>
        <w:t>Maksymalna wielkość naliczonych kar umownych nie może przekroczyć 30 % wartości umowy brutto</w:t>
      </w:r>
    </w:p>
    <w:p w:rsidR="004012EA" w:rsidRPr="006D621C" w:rsidRDefault="00C95B5E" w:rsidP="006D621C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6D621C">
        <w:rPr>
          <w:rFonts w:ascii="Arial" w:hAnsi="Arial" w:cs="Arial"/>
        </w:rPr>
        <w:t>Wynajmujący może dochodzić odszkodowania przewyższającego kary umowne</w:t>
      </w:r>
    </w:p>
    <w:p w:rsidR="004012EA" w:rsidRDefault="004012EA">
      <w:pPr>
        <w:pStyle w:val="Tekstpodstawowy"/>
        <w:jc w:val="center"/>
        <w:rPr>
          <w:rFonts w:ascii="Arial" w:hAnsi="Arial" w:cs="Arial"/>
          <w:b/>
          <w:bCs/>
          <w:sz w:val="20"/>
        </w:rPr>
      </w:pPr>
    </w:p>
    <w:p w:rsidR="004012EA" w:rsidRDefault="00C95B5E">
      <w:pPr>
        <w:pStyle w:val="Tekstpodstawowy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§ 10</w:t>
      </w:r>
    </w:p>
    <w:p w:rsidR="004012EA" w:rsidRDefault="00C95B5E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Wszelkie zmiany niniejszej umowy wymagają formy pisemnej pod rygorem nieważności.</w:t>
      </w:r>
    </w:p>
    <w:p w:rsidR="004012EA" w:rsidRDefault="004012EA">
      <w:pPr>
        <w:pStyle w:val="Tekstpodstawowy"/>
        <w:rPr>
          <w:rFonts w:ascii="Arial" w:hAnsi="Arial" w:cs="Arial"/>
          <w:sz w:val="20"/>
        </w:rPr>
      </w:pPr>
    </w:p>
    <w:p w:rsidR="004012EA" w:rsidRDefault="00C95B5E">
      <w:pPr>
        <w:pStyle w:val="Tekstpodstawowy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§ 11</w:t>
      </w:r>
    </w:p>
    <w:p w:rsidR="004012EA" w:rsidRDefault="00C95B5E">
      <w:pPr>
        <w:pStyle w:val="Tekstpodstawowy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Strony zobowiązane są do pisemnego informowania się o zmianie adresów podanych we wstępie do niniejszej umowy. W przypadku zaniedbania tego obowiązku, korespondencja przesłana na w/w adres strony uważana będzie za doręczoną.</w:t>
      </w:r>
    </w:p>
    <w:p w:rsidR="004012EA" w:rsidRDefault="004012EA">
      <w:pPr>
        <w:pStyle w:val="Tekstpodstawowy"/>
        <w:rPr>
          <w:rFonts w:ascii="Arial" w:hAnsi="Arial" w:cs="Arial"/>
          <w:sz w:val="20"/>
        </w:rPr>
      </w:pPr>
    </w:p>
    <w:p w:rsidR="004012EA" w:rsidRDefault="00C95B5E">
      <w:pPr>
        <w:pStyle w:val="Tekstpodstawowy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§12</w:t>
      </w:r>
    </w:p>
    <w:p w:rsidR="004012EA" w:rsidRDefault="00C95B5E">
      <w:pPr>
        <w:pStyle w:val="Tekstpodstawowy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sprawach nie uregulowanych niniejsza umową mają zastosowanie odpowiednie przepisy Kodeksu cywilnego</w:t>
      </w:r>
    </w:p>
    <w:p w:rsidR="004012EA" w:rsidRDefault="004012EA">
      <w:pPr>
        <w:pStyle w:val="Tekstpodstawowy"/>
        <w:jc w:val="center"/>
        <w:rPr>
          <w:rFonts w:ascii="Arial" w:hAnsi="Arial" w:cs="Arial"/>
          <w:b/>
          <w:bCs/>
          <w:sz w:val="20"/>
        </w:rPr>
      </w:pPr>
    </w:p>
    <w:p w:rsidR="004012EA" w:rsidRDefault="00C95B5E">
      <w:pPr>
        <w:pStyle w:val="Tekstpodstawowy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§ 13</w:t>
      </w:r>
    </w:p>
    <w:p w:rsidR="004012EA" w:rsidRDefault="00C95B5E">
      <w:pPr>
        <w:pStyle w:val="Tekstpodstawowy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Wszelkie spory wynikłe w związku z niniejszą umową rozstrzygać będzie właściwy rzeczowo sąd w Poznaniu.</w:t>
      </w:r>
    </w:p>
    <w:p w:rsidR="004012EA" w:rsidRDefault="004012EA">
      <w:pPr>
        <w:pStyle w:val="Tekstpodstawowy"/>
        <w:rPr>
          <w:rFonts w:ascii="Arial" w:hAnsi="Arial" w:cs="Arial"/>
          <w:sz w:val="20"/>
        </w:rPr>
      </w:pPr>
    </w:p>
    <w:p w:rsidR="004012EA" w:rsidRDefault="004012EA">
      <w:pPr>
        <w:pStyle w:val="Tekstpodstawowy"/>
        <w:jc w:val="center"/>
        <w:rPr>
          <w:rFonts w:ascii="Arial" w:hAnsi="Arial" w:cs="Arial"/>
          <w:b/>
          <w:bCs/>
          <w:sz w:val="20"/>
        </w:rPr>
      </w:pPr>
    </w:p>
    <w:p w:rsidR="004012EA" w:rsidRDefault="00C95B5E">
      <w:pPr>
        <w:pStyle w:val="Tekstpodstawowy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§ 14</w:t>
      </w:r>
    </w:p>
    <w:p w:rsidR="004012EA" w:rsidRDefault="00C95B5E">
      <w:pPr>
        <w:pStyle w:val="Tekstpodstawowy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Umowę niniejszą sporządzono w trzech jednobrzmiących egzemplarzach, jeden dla Wykonawcy a dwa dla Zamawiającego.</w:t>
      </w:r>
    </w:p>
    <w:p w:rsidR="004012EA" w:rsidRDefault="004012EA">
      <w:pPr>
        <w:pStyle w:val="Tekstpodstawowy"/>
        <w:rPr>
          <w:rFonts w:ascii="Arial" w:hAnsi="Arial" w:cs="Arial"/>
          <w:bCs/>
          <w:sz w:val="20"/>
        </w:rPr>
      </w:pPr>
    </w:p>
    <w:p w:rsidR="004012EA" w:rsidRDefault="00C95B5E">
      <w:pPr>
        <w:pStyle w:val="Tekstpodstawowy"/>
        <w:ind w:firstLine="113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WYNAJMUJĄCY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  <w:t>NAJEMCA</w:t>
      </w:r>
    </w:p>
    <w:p w:rsidR="004012EA" w:rsidRDefault="004012EA">
      <w:pPr>
        <w:rPr>
          <w:rFonts w:ascii="Arial" w:hAnsi="Arial" w:cs="Arial"/>
        </w:rPr>
      </w:pPr>
    </w:p>
    <w:p w:rsidR="004012EA" w:rsidRDefault="004012EA">
      <w:pPr>
        <w:rPr>
          <w:rFonts w:ascii="Arial" w:hAnsi="Arial" w:cs="Arial"/>
        </w:rPr>
      </w:pPr>
    </w:p>
    <w:p w:rsidR="004012EA" w:rsidRDefault="004012EA">
      <w:pPr>
        <w:rPr>
          <w:rFonts w:ascii="Arial" w:hAnsi="Arial" w:cs="Arial"/>
        </w:rPr>
      </w:pPr>
    </w:p>
    <w:p w:rsidR="004012EA" w:rsidRDefault="00C95B5E">
      <w:pPr>
        <w:rPr>
          <w:rFonts w:ascii="Arial" w:hAnsi="Arial" w:cs="Arial"/>
        </w:rPr>
      </w:pPr>
      <w:r>
        <w:rPr>
          <w:rFonts w:ascii="Arial" w:hAnsi="Arial" w:cs="Arial"/>
        </w:rPr>
        <w:t>Załączniki:</w:t>
      </w:r>
    </w:p>
    <w:p w:rsidR="004012EA" w:rsidRDefault="00C95B5E">
      <w:pPr>
        <w:numPr>
          <w:ilvl w:val="0"/>
          <w:numId w:val="4"/>
        </w:numPr>
        <w:tabs>
          <w:tab w:val="clear" w:pos="720"/>
          <w:tab w:val="left" w:pos="180"/>
        </w:tabs>
        <w:ind w:left="180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Wykaz pomieszczeń </w:t>
      </w:r>
    </w:p>
    <w:sectPr w:rsidR="004012EA" w:rsidSect="003A7F5E">
      <w:headerReference w:type="default" r:id="rId9"/>
      <w:pgSz w:w="11906" w:h="16838"/>
      <w:pgMar w:top="1134" w:right="851" w:bottom="851" w:left="851" w:header="709" w:footer="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4EE" w:rsidRDefault="00C374EE">
      <w:r>
        <w:separator/>
      </w:r>
    </w:p>
  </w:endnote>
  <w:endnote w:type="continuationSeparator" w:id="0">
    <w:p w:rsidR="00C374EE" w:rsidRDefault="00C3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4EE" w:rsidRDefault="00C374EE">
      <w:r>
        <w:separator/>
      </w:r>
    </w:p>
  </w:footnote>
  <w:footnote w:type="continuationSeparator" w:id="0">
    <w:p w:rsidR="00C374EE" w:rsidRDefault="00C37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2EA" w:rsidRDefault="00C95B5E">
    <w:pPr>
      <w:pStyle w:val="Nagwek"/>
    </w:pPr>
    <w:proofErr w:type="spellStart"/>
    <w:r>
      <w:rPr>
        <w:sz w:val="20"/>
      </w:rPr>
      <w:t>WCPiT</w:t>
    </w:r>
    <w:proofErr w:type="spellEnd"/>
    <w:r>
      <w:rPr>
        <w:sz w:val="20"/>
      </w:rPr>
      <w:t xml:space="preserve"> EA/381-</w:t>
    </w:r>
    <w:r w:rsidR="004A2656">
      <w:rPr>
        <w:sz w:val="20"/>
      </w:rPr>
      <w:t>70</w:t>
    </w:r>
    <w:r>
      <w:rPr>
        <w:sz w:val="20"/>
      </w:rPr>
      <w:t>/2024</w:t>
    </w:r>
  </w:p>
  <w:p w:rsidR="004012EA" w:rsidRDefault="00C95B5E">
    <w:pPr>
      <w:pStyle w:val="Tytu"/>
      <w:jc w:val="left"/>
      <w:rPr>
        <w:rFonts w:ascii="Arial" w:hAnsi="Arial" w:cs="Arial"/>
        <w:b w:val="0"/>
        <w:sz w:val="18"/>
        <w:szCs w:val="18"/>
      </w:rPr>
    </w:pPr>
    <w:r>
      <w:rPr>
        <w:rFonts w:ascii="Arial" w:hAnsi="Arial" w:cs="Arial"/>
        <w:b w:val="0"/>
        <w:sz w:val="18"/>
        <w:szCs w:val="18"/>
      </w:rPr>
      <w:tab/>
      <w:t xml:space="preserve">                                                                                                                                                        załącznik nr 4b  </w:t>
    </w:r>
  </w:p>
  <w:p w:rsidR="004012EA" w:rsidRDefault="004012EA">
    <w:pPr>
      <w:pStyle w:val="Nagwek"/>
      <w:tabs>
        <w:tab w:val="clear" w:pos="9072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50F0"/>
    <w:multiLevelType w:val="multilevel"/>
    <w:tmpl w:val="A08EE92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hAnsi="Arial" w:cs="Arial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0B518BF"/>
    <w:multiLevelType w:val="multilevel"/>
    <w:tmpl w:val="07244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13128E"/>
    <w:multiLevelType w:val="hybridMultilevel"/>
    <w:tmpl w:val="EF181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73A2E"/>
    <w:multiLevelType w:val="multilevel"/>
    <w:tmpl w:val="66FEB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82251F6"/>
    <w:multiLevelType w:val="multilevel"/>
    <w:tmpl w:val="362A71DC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5">
    <w:nsid w:val="37480476"/>
    <w:multiLevelType w:val="multilevel"/>
    <w:tmpl w:val="A2565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1546C2C"/>
    <w:multiLevelType w:val="multilevel"/>
    <w:tmpl w:val="627CA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F04B27"/>
    <w:multiLevelType w:val="multilevel"/>
    <w:tmpl w:val="D06692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4B577EDE"/>
    <w:multiLevelType w:val="hybridMultilevel"/>
    <w:tmpl w:val="E4005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57389E"/>
    <w:multiLevelType w:val="multilevel"/>
    <w:tmpl w:val="895E77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4C5C87"/>
    <w:multiLevelType w:val="multilevel"/>
    <w:tmpl w:val="86608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color w:val="auto"/>
      </w:r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9"/>
  </w:num>
  <w:num w:numId="6">
    <w:abstractNumId w:val="10"/>
  </w:num>
  <w:num w:numId="7">
    <w:abstractNumId w:val="0"/>
  </w:num>
  <w:num w:numId="8">
    <w:abstractNumId w:val="4"/>
  </w:num>
  <w:num w:numId="9">
    <w:abstractNumId w:val="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2EA"/>
    <w:rsid w:val="00103B43"/>
    <w:rsid w:val="001717FD"/>
    <w:rsid w:val="00174BB4"/>
    <w:rsid w:val="00203889"/>
    <w:rsid w:val="00205EEC"/>
    <w:rsid w:val="00263A9B"/>
    <w:rsid w:val="00374605"/>
    <w:rsid w:val="003A6E9B"/>
    <w:rsid w:val="003A7288"/>
    <w:rsid w:val="003A7F5E"/>
    <w:rsid w:val="003B2B1F"/>
    <w:rsid w:val="003B65CB"/>
    <w:rsid w:val="004012EA"/>
    <w:rsid w:val="004A2656"/>
    <w:rsid w:val="004A760B"/>
    <w:rsid w:val="0053227F"/>
    <w:rsid w:val="00585B87"/>
    <w:rsid w:val="005A149F"/>
    <w:rsid w:val="005A750F"/>
    <w:rsid w:val="005C10B5"/>
    <w:rsid w:val="0060001F"/>
    <w:rsid w:val="0068327A"/>
    <w:rsid w:val="006859F7"/>
    <w:rsid w:val="006C7606"/>
    <w:rsid w:val="006D621C"/>
    <w:rsid w:val="006E40D6"/>
    <w:rsid w:val="006F647A"/>
    <w:rsid w:val="00740F71"/>
    <w:rsid w:val="007E3D6C"/>
    <w:rsid w:val="00843673"/>
    <w:rsid w:val="008A3FE6"/>
    <w:rsid w:val="008D7E1E"/>
    <w:rsid w:val="009A3D93"/>
    <w:rsid w:val="009D09D5"/>
    <w:rsid w:val="009D1148"/>
    <w:rsid w:val="00A61556"/>
    <w:rsid w:val="00B3033E"/>
    <w:rsid w:val="00B4441F"/>
    <w:rsid w:val="00C374EE"/>
    <w:rsid w:val="00C95B5E"/>
    <w:rsid w:val="00CB00AE"/>
    <w:rsid w:val="00D10190"/>
    <w:rsid w:val="00F231CF"/>
    <w:rsid w:val="00F477F9"/>
    <w:rsid w:val="00FC37AD"/>
    <w:rsid w:val="00FD257F"/>
    <w:rsid w:val="00FF2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0901"/>
  </w:style>
  <w:style w:type="paragraph" w:styleId="Nagwek1">
    <w:name w:val="heading 1"/>
    <w:basedOn w:val="Normalny"/>
    <w:next w:val="Normalny"/>
    <w:qFormat/>
    <w:rsid w:val="00580901"/>
    <w:pPr>
      <w:keepNext/>
      <w:outlineLvl w:val="0"/>
    </w:pPr>
    <w:rPr>
      <w:b/>
      <w:sz w:val="24"/>
    </w:rPr>
  </w:style>
  <w:style w:type="paragraph" w:styleId="Nagwek3">
    <w:name w:val="heading 3"/>
    <w:basedOn w:val="Normalny"/>
    <w:next w:val="Normalny"/>
    <w:qFormat/>
    <w:rsid w:val="005809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580901"/>
  </w:style>
  <w:style w:type="character" w:styleId="Odwoaniedokomentarza">
    <w:name w:val="annotation reference"/>
    <w:semiHidden/>
    <w:qFormat/>
    <w:rsid w:val="00A80BAB"/>
    <w:rPr>
      <w:sz w:val="16"/>
      <w:szCs w:val="16"/>
    </w:rPr>
  </w:style>
  <w:style w:type="paragraph" w:styleId="Nagwek">
    <w:name w:val="header"/>
    <w:basedOn w:val="Normalny"/>
    <w:next w:val="Tekstpodstawowy"/>
    <w:rsid w:val="00580901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580901"/>
    <w:rPr>
      <w:sz w:val="24"/>
    </w:rPr>
  </w:style>
  <w:style w:type="paragraph" w:styleId="Lista">
    <w:name w:val="List"/>
    <w:basedOn w:val="Tekstpodstawowy"/>
    <w:rsid w:val="003A7F5E"/>
    <w:rPr>
      <w:rFonts w:cs="Lucida Sans"/>
    </w:rPr>
  </w:style>
  <w:style w:type="paragraph" w:styleId="Legenda">
    <w:name w:val="caption"/>
    <w:basedOn w:val="Normalny"/>
    <w:qFormat/>
    <w:rsid w:val="003A7F5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A7F5E"/>
    <w:pPr>
      <w:suppressLineNumbers/>
    </w:pPr>
    <w:rPr>
      <w:rFonts w:cs="Lucida Sans"/>
    </w:rPr>
  </w:style>
  <w:style w:type="paragraph" w:styleId="Tytu">
    <w:name w:val="Title"/>
    <w:basedOn w:val="Normalny"/>
    <w:qFormat/>
    <w:rsid w:val="00580901"/>
    <w:pPr>
      <w:jc w:val="center"/>
    </w:pPr>
    <w:rPr>
      <w:b/>
      <w:sz w:val="24"/>
    </w:rPr>
  </w:style>
  <w:style w:type="paragraph" w:styleId="Podtytu">
    <w:name w:val="Subtitle"/>
    <w:basedOn w:val="Normalny"/>
    <w:qFormat/>
    <w:rsid w:val="00580901"/>
    <w:rPr>
      <w:sz w:val="24"/>
    </w:rPr>
  </w:style>
  <w:style w:type="paragraph" w:styleId="Tekstkomentarza">
    <w:name w:val="annotation text"/>
    <w:basedOn w:val="Normalny"/>
    <w:semiHidden/>
    <w:qFormat/>
    <w:rsid w:val="00580901"/>
  </w:style>
  <w:style w:type="paragraph" w:customStyle="1" w:styleId="Gwkaistopka">
    <w:name w:val="Główka i stopka"/>
    <w:basedOn w:val="Normalny"/>
    <w:qFormat/>
    <w:rsid w:val="003A7F5E"/>
  </w:style>
  <w:style w:type="paragraph" w:styleId="Tekstpodstawowy2">
    <w:name w:val="Body Text 2"/>
    <w:basedOn w:val="Normalny"/>
    <w:qFormat/>
    <w:rsid w:val="00580901"/>
    <w:pPr>
      <w:jc w:val="both"/>
    </w:pPr>
    <w:rPr>
      <w:rFonts w:ascii="Arial" w:hAnsi="Arial" w:cs="Arial"/>
      <w:sz w:val="22"/>
    </w:rPr>
  </w:style>
  <w:style w:type="paragraph" w:styleId="Stopka">
    <w:name w:val="footer"/>
    <w:basedOn w:val="Normalny"/>
    <w:rsid w:val="00BA5BDD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"/>
    <w:next w:val="Tekstkomentarza"/>
    <w:semiHidden/>
    <w:qFormat/>
    <w:rsid w:val="00A80BAB"/>
    <w:rPr>
      <w:b/>
      <w:bCs/>
    </w:rPr>
  </w:style>
  <w:style w:type="paragraph" w:styleId="Tekstdymka">
    <w:name w:val="Balloon Text"/>
    <w:basedOn w:val="Normalny"/>
    <w:semiHidden/>
    <w:qFormat/>
    <w:rsid w:val="00A80BAB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qFormat/>
    <w:rsid w:val="00C143D3"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7650E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20388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0901"/>
  </w:style>
  <w:style w:type="paragraph" w:styleId="Nagwek1">
    <w:name w:val="heading 1"/>
    <w:basedOn w:val="Normalny"/>
    <w:next w:val="Normalny"/>
    <w:qFormat/>
    <w:rsid w:val="00580901"/>
    <w:pPr>
      <w:keepNext/>
      <w:outlineLvl w:val="0"/>
    </w:pPr>
    <w:rPr>
      <w:b/>
      <w:sz w:val="24"/>
    </w:rPr>
  </w:style>
  <w:style w:type="paragraph" w:styleId="Nagwek3">
    <w:name w:val="heading 3"/>
    <w:basedOn w:val="Normalny"/>
    <w:next w:val="Normalny"/>
    <w:qFormat/>
    <w:rsid w:val="005809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580901"/>
  </w:style>
  <w:style w:type="character" w:styleId="Odwoaniedokomentarza">
    <w:name w:val="annotation reference"/>
    <w:semiHidden/>
    <w:qFormat/>
    <w:rsid w:val="00A80BAB"/>
    <w:rPr>
      <w:sz w:val="16"/>
      <w:szCs w:val="16"/>
    </w:rPr>
  </w:style>
  <w:style w:type="paragraph" w:styleId="Nagwek">
    <w:name w:val="header"/>
    <w:basedOn w:val="Normalny"/>
    <w:next w:val="Tekstpodstawowy"/>
    <w:rsid w:val="00580901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580901"/>
    <w:rPr>
      <w:sz w:val="24"/>
    </w:rPr>
  </w:style>
  <w:style w:type="paragraph" w:styleId="Lista">
    <w:name w:val="List"/>
    <w:basedOn w:val="Tekstpodstawowy"/>
    <w:rsid w:val="003A7F5E"/>
    <w:rPr>
      <w:rFonts w:cs="Lucida Sans"/>
    </w:rPr>
  </w:style>
  <w:style w:type="paragraph" w:styleId="Legenda">
    <w:name w:val="caption"/>
    <w:basedOn w:val="Normalny"/>
    <w:qFormat/>
    <w:rsid w:val="003A7F5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A7F5E"/>
    <w:pPr>
      <w:suppressLineNumbers/>
    </w:pPr>
    <w:rPr>
      <w:rFonts w:cs="Lucida Sans"/>
    </w:rPr>
  </w:style>
  <w:style w:type="paragraph" w:styleId="Tytu">
    <w:name w:val="Title"/>
    <w:basedOn w:val="Normalny"/>
    <w:qFormat/>
    <w:rsid w:val="00580901"/>
    <w:pPr>
      <w:jc w:val="center"/>
    </w:pPr>
    <w:rPr>
      <w:b/>
      <w:sz w:val="24"/>
    </w:rPr>
  </w:style>
  <w:style w:type="paragraph" w:styleId="Podtytu">
    <w:name w:val="Subtitle"/>
    <w:basedOn w:val="Normalny"/>
    <w:qFormat/>
    <w:rsid w:val="00580901"/>
    <w:rPr>
      <w:sz w:val="24"/>
    </w:rPr>
  </w:style>
  <w:style w:type="paragraph" w:styleId="Tekstkomentarza">
    <w:name w:val="annotation text"/>
    <w:basedOn w:val="Normalny"/>
    <w:semiHidden/>
    <w:qFormat/>
    <w:rsid w:val="00580901"/>
  </w:style>
  <w:style w:type="paragraph" w:customStyle="1" w:styleId="Gwkaistopka">
    <w:name w:val="Główka i stopka"/>
    <w:basedOn w:val="Normalny"/>
    <w:qFormat/>
    <w:rsid w:val="003A7F5E"/>
  </w:style>
  <w:style w:type="paragraph" w:styleId="Tekstpodstawowy2">
    <w:name w:val="Body Text 2"/>
    <w:basedOn w:val="Normalny"/>
    <w:qFormat/>
    <w:rsid w:val="00580901"/>
    <w:pPr>
      <w:jc w:val="both"/>
    </w:pPr>
    <w:rPr>
      <w:rFonts w:ascii="Arial" w:hAnsi="Arial" w:cs="Arial"/>
      <w:sz w:val="22"/>
    </w:rPr>
  </w:style>
  <w:style w:type="paragraph" w:styleId="Stopka">
    <w:name w:val="footer"/>
    <w:basedOn w:val="Normalny"/>
    <w:rsid w:val="00BA5BDD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"/>
    <w:next w:val="Tekstkomentarza"/>
    <w:semiHidden/>
    <w:qFormat/>
    <w:rsid w:val="00A80BAB"/>
    <w:rPr>
      <w:b/>
      <w:bCs/>
    </w:rPr>
  </w:style>
  <w:style w:type="paragraph" w:styleId="Tekstdymka">
    <w:name w:val="Balloon Text"/>
    <w:basedOn w:val="Normalny"/>
    <w:semiHidden/>
    <w:qFormat/>
    <w:rsid w:val="00A80BAB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qFormat/>
    <w:rsid w:val="00C143D3"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7650E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20388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B4E6A-4F58-4788-B1DC-3E53365DE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2098</Words>
  <Characters>12590</Characters>
  <Application>Microsoft Office Word</Application>
  <DocSecurity>0</DocSecurity>
  <Lines>104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>Załącznik nr 4</vt:lpstr>
      <vt:lpstr>1/ Wielkopolskim Centrum Pulmonologii i Torakochirurgii im. Eugenii i Janusza Ze</vt:lpstr>
      <vt:lpstr>Dyrektora  Centrum –  prof. nadzw. dr hab. n. med.  Aleksandra Barinow - Wojewód</vt:lpstr>
      <vt:lpstr>zwanym “Wynajmującym ”,reprezentowanym przez:</vt:lpstr>
      <vt:lpstr>        § 3</vt:lpstr>
    </vt:vector>
  </TitlesOfParts>
  <Company>KANCELARIA ADWOKATÓW I RADCÓW PRAWNYCH</Company>
  <LinksUpToDate>false</LinksUpToDate>
  <CharactersWithSpaces>14659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 ADWOKATÓW I RADCÓW PRAWNYCH</dc:creator>
  <cp:lastModifiedBy>Sylwia Zielińska</cp:lastModifiedBy>
  <cp:revision>7</cp:revision>
  <cp:lastPrinted>2024-08-21T12:38:00Z</cp:lastPrinted>
  <dcterms:created xsi:type="dcterms:W3CDTF">2024-09-05T09:06:00Z</dcterms:created>
  <dcterms:modified xsi:type="dcterms:W3CDTF">2024-09-11T09:20:00Z</dcterms:modified>
  <dc:language>pl-PL</dc:language>
</cp:coreProperties>
</file>