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CC" w:rsidRPr="00166487" w:rsidRDefault="00BC30CC" w:rsidP="006B6D37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166487">
        <w:rPr>
          <w:rFonts w:ascii="Verdana" w:hAnsi="Verdana"/>
          <w:sz w:val="20"/>
          <w:szCs w:val="20"/>
        </w:rPr>
        <w:t>WCPiT</w:t>
      </w:r>
      <w:proofErr w:type="spellEnd"/>
      <w:r w:rsidRPr="00166487">
        <w:rPr>
          <w:rFonts w:ascii="Verdana" w:hAnsi="Verdana"/>
          <w:sz w:val="20"/>
          <w:szCs w:val="20"/>
        </w:rPr>
        <w:t xml:space="preserve"> /</w:t>
      </w:r>
      <w:r w:rsidR="00BF69D8" w:rsidRPr="00166487">
        <w:rPr>
          <w:rFonts w:ascii="Verdana" w:hAnsi="Verdana"/>
          <w:sz w:val="20"/>
          <w:szCs w:val="20"/>
        </w:rPr>
        <w:t>EA/381-0</w:t>
      </w:r>
      <w:r w:rsidR="00874964" w:rsidRPr="00166487">
        <w:rPr>
          <w:rFonts w:ascii="Verdana" w:hAnsi="Verdana"/>
          <w:sz w:val="20"/>
          <w:szCs w:val="20"/>
        </w:rPr>
        <w:t>4</w:t>
      </w:r>
      <w:r w:rsidR="006B3B43" w:rsidRPr="00166487">
        <w:rPr>
          <w:rFonts w:ascii="Verdana" w:hAnsi="Verdana"/>
          <w:sz w:val="20"/>
          <w:szCs w:val="20"/>
        </w:rPr>
        <w:t xml:space="preserve">/2018 </w:t>
      </w:r>
      <w:r w:rsidR="006B3B43" w:rsidRPr="00166487">
        <w:rPr>
          <w:rFonts w:ascii="Verdana" w:hAnsi="Verdana"/>
          <w:sz w:val="20"/>
          <w:szCs w:val="20"/>
        </w:rPr>
        <w:tab/>
      </w:r>
      <w:r w:rsidR="006B3B43" w:rsidRPr="00166487">
        <w:rPr>
          <w:rFonts w:ascii="Verdana" w:hAnsi="Verdana"/>
          <w:sz w:val="20"/>
          <w:szCs w:val="20"/>
        </w:rPr>
        <w:tab/>
        <w:t>Poznań, 2018-0</w:t>
      </w:r>
      <w:r w:rsidR="00D1708F">
        <w:rPr>
          <w:rFonts w:ascii="Verdana" w:hAnsi="Verdana"/>
          <w:sz w:val="20"/>
          <w:szCs w:val="20"/>
        </w:rPr>
        <w:t>3</w:t>
      </w:r>
      <w:r w:rsidR="00BF69D8" w:rsidRPr="00166487">
        <w:rPr>
          <w:rFonts w:ascii="Verdana" w:hAnsi="Verdana"/>
          <w:sz w:val="20"/>
          <w:szCs w:val="20"/>
        </w:rPr>
        <w:t>-</w:t>
      </w:r>
      <w:r w:rsidR="00D1708F">
        <w:rPr>
          <w:rFonts w:ascii="Verdana" w:hAnsi="Verdana"/>
          <w:sz w:val="20"/>
          <w:szCs w:val="20"/>
        </w:rPr>
        <w:t>06</w:t>
      </w:r>
      <w:r w:rsidRPr="00166487">
        <w:rPr>
          <w:rFonts w:ascii="Verdana" w:hAnsi="Verdana"/>
          <w:sz w:val="20"/>
          <w:szCs w:val="20"/>
        </w:rPr>
        <w:t xml:space="preserve"> </w:t>
      </w:r>
    </w:p>
    <w:p w:rsidR="00BC30CC" w:rsidRPr="00166487" w:rsidRDefault="00BC30CC" w:rsidP="006B6D37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166487">
        <w:rPr>
          <w:rFonts w:ascii="Verdana" w:hAnsi="Verdana"/>
          <w:sz w:val="20"/>
          <w:szCs w:val="20"/>
        </w:rPr>
        <w:tab/>
      </w:r>
      <w:r w:rsidRPr="00166487">
        <w:rPr>
          <w:rFonts w:ascii="Verdana" w:hAnsi="Verdana"/>
          <w:sz w:val="20"/>
          <w:szCs w:val="20"/>
        </w:rPr>
        <w:tab/>
      </w:r>
    </w:p>
    <w:p w:rsidR="00BC30CC" w:rsidRPr="00166487" w:rsidRDefault="00BC30CC" w:rsidP="00D1708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166487">
        <w:rPr>
          <w:rFonts w:ascii="Verdana" w:hAnsi="Verdana"/>
          <w:sz w:val="20"/>
          <w:szCs w:val="20"/>
        </w:rPr>
        <w:t>Uczestnicy postępowania</w:t>
      </w:r>
    </w:p>
    <w:p w:rsidR="00BC30CC" w:rsidRPr="00166487" w:rsidRDefault="00BC30CC" w:rsidP="006B6D37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BC30CC" w:rsidRPr="00166487" w:rsidRDefault="00BC30CC" w:rsidP="006B6D37">
      <w:pPr>
        <w:spacing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166487">
        <w:rPr>
          <w:rFonts w:ascii="Verdana" w:hAnsi="Verdana"/>
          <w:b/>
          <w:sz w:val="20"/>
          <w:szCs w:val="20"/>
        </w:rPr>
        <w:t xml:space="preserve">Dotyczy: przetargu nieograniczonego </w:t>
      </w:r>
      <w:r w:rsidR="00BF69D8" w:rsidRPr="00166487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BF69D8" w:rsidRPr="00166487">
        <w:rPr>
          <w:rFonts w:ascii="Verdana" w:hAnsi="Verdana" w:cs="Calibri"/>
          <w:b/>
          <w:sz w:val="20"/>
          <w:szCs w:val="20"/>
        </w:rPr>
        <w:t xml:space="preserve">dostawę </w:t>
      </w:r>
      <w:r w:rsidR="00247277" w:rsidRPr="00166487">
        <w:rPr>
          <w:rFonts w:ascii="Verdana" w:hAnsi="Verdana" w:cs="Calibri"/>
          <w:b/>
          <w:sz w:val="20"/>
          <w:szCs w:val="20"/>
        </w:rPr>
        <w:t>leków.</w:t>
      </w:r>
    </w:p>
    <w:p w:rsidR="00BC30CC" w:rsidRPr="00166487" w:rsidRDefault="00BC30CC" w:rsidP="006B6D37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166487">
        <w:rPr>
          <w:rFonts w:ascii="Verdana" w:hAnsi="Verdana"/>
          <w:sz w:val="20"/>
          <w:szCs w:val="20"/>
        </w:rPr>
        <w:t>Zgodnie z art. 38 ust. 1 ustawy Prawo Zamówień Publicznych z dnia 29 stycznia 2004r. (</w:t>
      </w:r>
      <w:proofErr w:type="spellStart"/>
      <w:r w:rsidRPr="00166487">
        <w:rPr>
          <w:rFonts w:ascii="Verdana" w:hAnsi="Verdana"/>
          <w:sz w:val="20"/>
          <w:szCs w:val="20"/>
        </w:rPr>
        <w:t>t.j</w:t>
      </w:r>
      <w:proofErr w:type="spellEnd"/>
      <w:r w:rsidRPr="00166487">
        <w:rPr>
          <w:rFonts w:ascii="Verdana" w:hAnsi="Verdana"/>
          <w:sz w:val="20"/>
          <w:szCs w:val="20"/>
        </w:rPr>
        <w:t xml:space="preserve">. </w:t>
      </w:r>
      <w:proofErr w:type="spellStart"/>
      <w:r w:rsidRPr="00166487">
        <w:rPr>
          <w:rFonts w:ascii="Verdana" w:hAnsi="Verdana"/>
          <w:sz w:val="20"/>
          <w:szCs w:val="20"/>
        </w:rPr>
        <w:t>Dz.U</w:t>
      </w:r>
      <w:proofErr w:type="spellEnd"/>
      <w:r w:rsidRPr="00166487">
        <w:rPr>
          <w:rFonts w:ascii="Verdana" w:hAnsi="Verdana"/>
          <w:sz w:val="20"/>
          <w:szCs w:val="20"/>
        </w:rPr>
        <w:t xml:space="preserve">. z 2017 r. poz. </w:t>
      </w:r>
      <w:r w:rsidRPr="00166487">
        <w:rPr>
          <w:rFonts w:ascii="Verdana" w:hAnsi="Verdana" w:cs="Arial"/>
          <w:sz w:val="20"/>
          <w:szCs w:val="20"/>
        </w:rPr>
        <w:t>1579</w:t>
      </w:r>
      <w:r w:rsidRPr="00166487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0E19DB" w:rsidRPr="00166487" w:rsidRDefault="000E19DB" w:rsidP="006B6D37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247277" w:rsidRPr="00166487" w:rsidRDefault="00247277" w:rsidP="006B6D37">
      <w:pPr>
        <w:spacing w:line="240" w:lineRule="auto"/>
        <w:jc w:val="both"/>
        <w:rPr>
          <w:b/>
          <w:sz w:val="20"/>
          <w:szCs w:val="20"/>
        </w:rPr>
      </w:pPr>
      <w:r w:rsidRPr="00166487">
        <w:rPr>
          <w:b/>
          <w:sz w:val="20"/>
          <w:szCs w:val="20"/>
        </w:rPr>
        <w:t>PYTANIE NR 1</w:t>
      </w:r>
    </w:p>
    <w:p w:rsidR="00247277" w:rsidRPr="00166487" w:rsidRDefault="00247277" w:rsidP="006B6D37">
      <w:pPr>
        <w:numPr>
          <w:ilvl w:val="0"/>
          <w:numId w:val="14"/>
        </w:numPr>
        <w:spacing w:line="240" w:lineRule="auto"/>
        <w:jc w:val="both"/>
        <w:rPr>
          <w:sz w:val="20"/>
          <w:szCs w:val="20"/>
          <w:lang w:eastAsia="zh-CN"/>
        </w:rPr>
      </w:pPr>
      <w:r w:rsidRPr="00166487">
        <w:rPr>
          <w:rFonts w:ascii="Arial" w:hAnsi="Arial" w:cs="Arial"/>
          <w:sz w:val="20"/>
          <w:szCs w:val="20"/>
          <w:lang w:eastAsia="zh-CN"/>
        </w:rPr>
        <w:t xml:space="preserve">Czy Zamawiający wyrazi zgodę na zaoferowanie </w:t>
      </w:r>
      <w:r w:rsidRPr="00166487">
        <w:rPr>
          <w:rFonts w:ascii="Arial" w:hAnsi="Arial" w:cs="Arial"/>
          <w:b/>
          <w:bCs/>
          <w:sz w:val="20"/>
          <w:szCs w:val="20"/>
          <w:lang w:eastAsia="zh-CN"/>
        </w:rPr>
        <w:t xml:space="preserve">w pakiecie 100  poz. </w:t>
      </w:r>
      <w:r w:rsidRPr="00166487">
        <w:rPr>
          <w:rFonts w:ascii="Arial" w:hAnsi="Arial" w:cs="Arial"/>
          <w:sz w:val="20"/>
          <w:szCs w:val="20"/>
          <w:lang w:eastAsia="zh-CN"/>
        </w:rPr>
        <w:t xml:space="preserve"> 11,12,13 </w:t>
      </w:r>
      <w:r w:rsidRPr="00166487">
        <w:rPr>
          <w:rFonts w:ascii="Arial" w:hAnsi="Arial" w:cs="Arial"/>
          <w:sz w:val="20"/>
          <w:szCs w:val="20"/>
          <w:lang w:eastAsia="pl-PL"/>
        </w:rPr>
        <w:t xml:space="preserve">nowoczesnego płynu </w:t>
      </w:r>
      <w:proofErr w:type="spellStart"/>
      <w:r w:rsidRPr="00166487">
        <w:rPr>
          <w:rFonts w:ascii="Arial" w:hAnsi="Arial" w:cs="Arial"/>
          <w:sz w:val="20"/>
          <w:szCs w:val="20"/>
          <w:lang w:eastAsia="pl-PL"/>
        </w:rPr>
        <w:t>wieloelektrolitowego</w:t>
      </w:r>
      <w:proofErr w:type="spellEnd"/>
      <w:r w:rsidRPr="00166487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Pr="00166487">
        <w:rPr>
          <w:rFonts w:ascii="Arial" w:hAnsi="Arial" w:cs="Arial"/>
          <w:sz w:val="20"/>
          <w:szCs w:val="20"/>
          <w:lang w:eastAsia="pl-PL"/>
        </w:rPr>
        <w:t>Plasmalyte</w:t>
      </w:r>
      <w:proofErr w:type="spellEnd"/>
      <w:r w:rsidRPr="00166487">
        <w:rPr>
          <w:rFonts w:ascii="Arial" w:hAnsi="Arial" w:cs="Arial"/>
          <w:sz w:val="20"/>
          <w:szCs w:val="20"/>
          <w:lang w:eastAsia="pl-PL"/>
        </w:rPr>
        <w:t xml:space="preserve"> 500ml w opakowaniu worek </w:t>
      </w:r>
      <w:proofErr w:type="spellStart"/>
      <w:r w:rsidRPr="00166487">
        <w:rPr>
          <w:rFonts w:ascii="Arial" w:hAnsi="Arial" w:cs="Arial"/>
          <w:sz w:val="20"/>
          <w:szCs w:val="20"/>
          <w:lang w:eastAsia="pl-PL"/>
        </w:rPr>
        <w:t>Viaflo</w:t>
      </w:r>
      <w:proofErr w:type="spellEnd"/>
      <w:r w:rsidRPr="00166487">
        <w:rPr>
          <w:rFonts w:ascii="Arial" w:hAnsi="Arial" w:cs="Arial"/>
          <w:sz w:val="20"/>
          <w:szCs w:val="20"/>
          <w:lang w:eastAsia="pl-PL"/>
        </w:rPr>
        <w:t>?</w:t>
      </w:r>
    </w:p>
    <w:p w:rsidR="00247277" w:rsidRPr="00166487" w:rsidRDefault="00247277" w:rsidP="006B6D37">
      <w:pPr>
        <w:autoSpaceDE w:val="0"/>
        <w:autoSpaceDN w:val="0"/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proofErr w:type="spellStart"/>
      <w:r w:rsidRPr="00166487">
        <w:rPr>
          <w:rFonts w:ascii="Arial" w:hAnsi="Arial" w:cs="Arial"/>
          <w:sz w:val="20"/>
          <w:szCs w:val="20"/>
          <w:lang w:eastAsia="zh-CN"/>
        </w:rPr>
        <w:t>PlasmaLyte</w:t>
      </w:r>
      <w:proofErr w:type="spellEnd"/>
      <w:r w:rsidRPr="00166487">
        <w:rPr>
          <w:rFonts w:ascii="Arial" w:hAnsi="Arial" w:cs="Arial"/>
          <w:sz w:val="20"/>
          <w:szCs w:val="20"/>
          <w:lang w:eastAsia="zh-CN"/>
        </w:rPr>
        <w:t xml:space="preserve"> jest izotonicznym płynem </w:t>
      </w:r>
      <w:proofErr w:type="spellStart"/>
      <w:r w:rsidRPr="00166487">
        <w:rPr>
          <w:rFonts w:ascii="Arial" w:hAnsi="Arial" w:cs="Arial"/>
          <w:sz w:val="20"/>
          <w:szCs w:val="20"/>
          <w:lang w:eastAsia="zh-CN"/>
        </w:rPr>
        <w:t>wieloelektrolitowym</w:t>
      </w:r>
      <w:proofErr w:type="spellEnd"/>
      <w:r w:rsidRPr="00166487">
        <w:rPr>
          <w:rFonts w:ascii="Arial" w:hAnsi="Arial" w:cs="Arial"/>
          <w:sz w:val="20"/>
          <w:szCs w:val="20"/>
          <w:lang w:eastAsia="zh-CN"/>
        </w:rPr>
        <w:t xml:space="preserve"> o fizjologicznym składzie i fizjologicznym </w:t>
      </w:r>
      <w:proofErr w:type="spellStart"/>
      <w:r w:rsidRPr="00166487">
        <w:rPr>
          <w:rFonts w:ascii="Arial" w:hAnsi="Arial" w:cs="Arial"/>
          <w:sz w:val="20"/>
          <w:szCs w:val="20"/>
          <w:lang w:eastAsia="zh-CN"/>
        </w:rPr>
        <w:t>Ph</w:t>
      </w:r>
      <w:proofErr w:type="spellEnd"/>
      <w:r w:rsidRPr="00166487">
        <w:rPr>
          <w:rFonts w:ascii="Arial" w:hAnsi="Arial" w:cs="Arial"/>
          <w:sz w:val="20"/>
          <w:szCs w:val="20"/>
          <w:lang w:eastAsia="zh-CN"/>
        </w:rPr>
        <w:t xml:space="preserve"> oraz fizjologicznej </w:t>
      </w:r>
      <w:proofErr w:type="spellStart"/>
      <w:r w:rsidRPr="00166487">
        <w:rPr>
          <w:rFonts w:ascii="Arial" w:hAnsi="Arial" w:cs="Arial"/>
          <w:sz w:val="20"/>
          <w:szCs w:val="20"/>
          <w:lang w:eastAsia="zh-CN"/>
        </w:rPr>
        <w:t>osmolarności</w:t>
      </w:r>
      <w:proofErr w:type="spellEnd"/>
      <w:r w:rsidRPr="00166487">
        <w:rPr>
          <w:rFonts w:ascii="Arial" w:hAnsi="Arial" w:cs="Arial"/>
          <w:sz w:val="20"/>
          <w:szCs w:val="20"/>
          <w:lang w:eastAsia="zh-CN"/>
        </w:rPr>
        <w:t>. Posiada podwójny układ buforowy (octan/</w:t>
      </w:r>
      <w:proofErr w:type="spellStart"/>
      <w:r w:rsidRPr="00166487">
        <w:rPr>
          <w:rFonts w:ascii="Arial" w:hAnsi="Arial" w:cs="Arial"/>
          <w:sz w:val="20"/>
          <w:szCs w:val="20"/>
          <w:lang w:eastAsia="zh-CN"/>
        </w:rPr>
        <w:t>glukonian</w:t>
      </w:r>
      <w:proofErr w:type="spellEnd"/>
      <w:r w:rsidRPr="00166487">
        <w:rPr>
          <w:rFonts w:ascii="Arial" w:hAnsi="Arial" w:cs="Arial"/>
          <w:sz w:val="20"/>
          <w:szCs w:val="20"/>
          <w:lang w:eastAsia="zh-CN"/>
        </w:rPr>
        <w:t xml:space="preserve">), </w:t>
      </w:r>
      <w:r w:rsidRPr="00166487">
        <w:rPr>
          <w:rFonts w:ascii="Arial" w:hAnsi="Arial" w:cs="Arial"/>
          <w:sz w:val="20"/>
          <w:szCs w:val="20"/>
          <w:lang w:eastAsia="pl-PL"/>
        </w:rPr>
        <w:t xml:space="preserve">co zabezpiecza przed ryzykiem wywołania kwasicy spowodowanej niedokrwieniem. Nie zawiera jonów wapnia, co zwiększa kompatybilność z krwią i lekami. </w:t>
      </w:r>
      <w:proofErr w:type="spellStart"/>
      <w:r w:rsidRPr="00166487">
        <w:rPr>
          <w:rFonts w:ascii="Arial" w:hAnsi="Arial" w:cs="Arial"/>
          <w:sz w:val="20"/>
          <w:szCs w:val="20"/>
          <w:lang w:eastAsia="pl-PL"/>
        </w:rPr>
        <w:t>PlasmaLyte</w:t>
      </w:r>
      <w:proofErr w:type="spellEnd"/>
      <w:r w:rsidRPr="00166487">
        <w:rPr>
          <w:rFonts w:ascii="Arial" w:hAnsi="Arial" w:cs="Arial"/>
          <w:sz w:val="20"/>
          <w:szCs w:val="20"/>
          <w:lang w:eastAsia="pl-PL"/>
        </w:rPr>
        <w:t xml:space="preserve"> ma skład najbardziej zbliżony do osocza.</w:t>
      </w:r>
    </w:p>
    <w:p w:rsidR="00247277" w:rsidRPr="00166487" w:rsidRDefault="00247277" w:rsidP="006B6D37">
      <w:pPr>
        <w:numPr>
          <w:ilvl w:val="0"/>
          <w:numId w:val="14"/>
        </w:numPr>
        <w:autoSpaceDE w:val="0"/>
        <w:autoSpaceDN w:val="0"/>
        <w:spacing w:line="240" w:lineRule="auto"/>
        <w:ind w:left="284" w:hanging="284"/>
        <w:jc w:val="both"/>
        <w:rPr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Czy Zamawiający wyrazi zgodę na zaoferowanie w pakiecie 100, pozycja: 1,2,3,4,5,7,8,9,10,14  preparatów o takim samym zastosowaniu klinicznym  w workach </w:t>
      </w:r>
      <w:proofErr w:type="spellStart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Viaflo</w:t>
      </w:r>
      <w:proofErr w:type="spellEnd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 z dwoma niezależnymi portami, ponieważ:</w:t>
      </w:r>
    </w:p>
    <w:p w:rsidR="00247277" w:rsidRPr="00166487" w:rsidRDefault="00247277" w:rsidP="006B6D37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color w:val="000000"/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zastosowanie opakowań typu worek </w:t>
      </w:r>
      <w:proofErr w:type="spellStart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Viaflo</w:t>
      </w:r>
      <w:proofErr w:type="spellEnd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 może w znaczny sposób wpłynąć na zmniejszenie ilości zakażeń związanych z linią naczyniową, ponieważ w celu opróżnienia opakowanie nie wymaga odpowietrzania, czyli wyeliminowana jest droga wnikania patogenów bezpośrednio do organizmu pacjenta </w:t>
      </w:r>
    </w:p>
    <w:p w:rsidR="00247277" w:rsidRPr="00166487" w:rsidRDefault="00247277" w:rsidP="006B6D37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color w:val="000000"/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redukcja zakażeń ma bezpośredni wpływ na bezpieczeństwo pacjentów, personelu oraz zmniejszenie kosztów, również tych związanych z ewentualnymi roszczeniami ze strony pacjentów</w:t>
      </w:r>
    </w:p>
    <w:p w:rsidR="00247277" w:rsidRPr="00166487" w:rsidRDefault="00247277" w:rsidP="006B6D37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color w:val="000000"/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worki </w:t>
      </w:r>
      <w:proofErr w:type="spellStart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Viaflo</w:t>
      </w:r>
      <w:proofErr w:type="spellEnd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 pakowane są w dodatkowe zewnętrzne opakowanie, dzięki czemu są dodatkowo chronione  przed mechanicznymi uszkodzeniami i biologiczną kontaminacją </w:t>
      </w:r>
    </w:p>
    <w:p w:rsidR="00247277" w:rsidRPr="00166487" w:rsidRDefault="00247277" w:rsidP="006B6D37">
      <w:pPr>
        <w:numPr>
          <w:ilvl w:val="0"/>
          <w:numId w:val="13"/>
        </w:numPr>
        <w:spacing w:after="0" w:line="240" w:lineRule="auto"/>
        <w:jc w:val="both"/>
        <w:rPr>
          <w:color w:val="000000"/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koszty utylizacji opróżnionych worków są nawet o 50% niższe, niż koszty utylizacji opróżnionych butelek</w:t>
      </w:r>
    </w:p>
    <w:p w:rsidR="00247277" w:rsidRPr="00166487" w:rsidRDefault="00247277" w:rsidP="006B6D37">
      <w:pPr>
        <w:numPr>
          <w:ilvl w:val="0"/>
          <w:numId w:val="13"/>
        </w:numPr>
        <w:spacing w:after="0" w:line="240" w:lineRule="auto"/>
        <w:jc w:val="both"/>
        <w:rPr>
          <w:color w:val="000000"/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składowanie produktów w opakowaniu typu worek wymaga znacznie mniejszej powierzchni magazynowej, ponieważ taka forma opakowania zajmuje mniej mniejsca.</w:t>
      </w:r>
    </w:p>
    <w:p w:rsidR="00247277" w:rsidRPr="00166487" w:rsidRDefault="00247277" w:rsidP="006B6D37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zh-CN"/>
        </w:rPr>
      </w:pPr>
      <w:r w:rsidRPr="00166487">
        <w:rPr>
          <w:rFonts w:ascii="Arial" w:hAnsi="Arial" w:cs="Arial"/>
          <w:sz w:val="20"/>
          <w:szCs w:val="20"/>
          <w:lang w:eastAsia="zh-CN"/>
        </w:rPr>
        <w:t xml:space="preserve">Czy Zamawiający wyrazi zgodę na wydzielenie </w:t>
      </w:r>
      <w:r w:rsidRPr="00166487">
        <w:rPr>
          <w:rFonts w:ascii="Arial" w:hAnsi="Arial" w:cs="Arial"/>
          <w:b/>
          <w:bCs/>
          <w:sz w:val="20"/>
          <w:szCs w:val="20"/>
          <w:lang w:eastAsia="zh-CN"/>
        </w:rPr>
        <w:t xml:space="preserve">z pakietu 100  poz. 6 </w:t>
      </w:r>
      <w:r w:rsidRPr="00166487">
        <w:rPr>
          <w:rFonts w:ascii="Arial" w:hAnsi="Arial" w:cs="Arial"/>
          <w:sz w:val="20"/>
          <w:szCs w:val="20"/>
          <w:lang w:eastAsia="zh-CN"/>
        </w:rPr>
        <w:t>i utworzenie nowego pakietu? Powyższa modyfikacja umożliwi przystąpienie do postępowania większej liczby oferentów, co pozwoli Zamawiającemu na uzyskanie korzystniejszej oferty cenowej.</w:t>
      </w:r>
    </w:p>
    <w:p w:rsidR="00247277" w:rsidRPr="00166487" w:rsidRDefault="00247277" w:rsidP="006B6D37">
      <w:pPr>
        <w:numPr>
          <w:ilvl w:val="0"/>
          <w:numId w:val="14"/>
        </w:numPr>
        <w:autoSpaceDE w:val="0"/>
        <w:autoSpaceDN w:val="0"/>
        <w:spacing w:line="240" w:lineRule="auto"/>
        <w:ind w:left="284" w:hanging="284"/>
        <w:jc w:val="both"/>
        <w:rPr>
          <w:sz w:val="20"/>
          <w:szCs w:val="20"/>
          <w:lang w:eastAsia="zh-CN"/>
        </w:rPr>
      </w:pPr>
      <w:r w:rsidRPr="00166487">
        <w:rPr>
          <w:sz w:val="20"/>
          <w:szCs w:val="20"/>
          <w:lang w:eastAsia="zh-CN"/>
        </w:rPr>
        <w:t xml:space="preserve"> </w:t>
      </w:r>
      <w:r w:rsidRPr="00166487">
        <w:rPr>
          <w:rFonts w:ascii="Arial" w:hAnsi="Arial" w:cs="Arial"/>
          <w:sz w:val="20"/>
          <w:szCs w:val="20"/>
          <w:lang w:eastAsia="zh-CN"/>
        </w:rPr>
        <w:t xml:space="preserve">Czy Zamawiający wyrazi zgodę na zaoferowanie </w:t>
      </w:r>
      <w:r w:rsidRPr="00166487">
        <w:rPr>
          <w:rFonts w:ascii="Arial" w:hAnsi="Arial" w:cs="Arial"/>
          <w:b/>
          <w:bCs/>
          <w:sz w:val="20"/>
          <w:szCs w:val="20"/>
          <w:lang w:eastAsia="zh-CN"/>
        </w:rPr>
        <w:t xml:space="preserve">w pakiecie 101  poz. 11 </w:t>
      </w:r>
      <w:r w:rsidRPr="00166487">
        <w:rPr>
          <w:rFonts w:ascii="Arial" w:hAnsi="Arial" w:cs="Arial"/>
          <w:sz w:val="20"/>
          <w:szCs w:val="20"/>
          <w:lang w:eastAsia="pl-PL"/>
        </w:rPr>
        <w:t xml:space="preserve">nowoczesnego płynu </w:t>
      </w:r>
      <w:proofErr w:type="spellStart"/>
      <w:r w:rsidRPr="00166487">
        <w:rPr>
          <w:rFonts w:ascii="Arial" w:hAnsi="Arial" w:cs="Arial"/>
          <w:sz w:val="20"/>
          <w:szCs w:val="20"/>
          <w:lang w:eastAsia="pl-PL"/>
        </w:rPr>
        <w:t>wieloelektrolitowego</w:t>
      </w:r>
      <w:proofErr w:type="spellEnd"/>
      <w:r w:rsidRPr="00166487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Pr="00166487">
        <w:rPr>
          <w:rFonts w:ascii="Arial" w:hAnsi="Arial" w:cs="Arial"/>
          <w:sz w:val="20"/>
          <w:szCs w:val="20"/>
          <w:lang w:eastAsia="pl-PL"/>
        </w:rPr>
        <w:t>Plasmalyte</w:t>
      </w:r>
      <w:proofErr w:type="spellEnd"/>
      <w:r w:rsidRPr="00166487">
        <w:rPr>
          <w:rFonts w:ascii="Arial" w:hAnsi="Arial" w:cs="Arial"/>
          <w:sz w:val="20"/>
          <w:szCs w:val="20"/>
          <w:lang w:eastAsia="pl-PL"/>
        </w:rPr>
        <w:t xml:space="preserve"> 500ml w opakowaniu worek </w:t>
      </w:r>
      <w:proofErr w:type="spellStart"/>
      <w:r w:rsidRPr="00166487">
        <w:rPr>
          <w:rFonts w:ascii="Arial" w:hAnsi="Arial" w:cs="Arial"/>
          <w:sz w:val="20"/>
          <w:szCs w:val="20"/>
          <w:lang w:eastAsia="pl-PL"/>
        </w:rPr>
        <w:t>Viaflo</w:t>
      </w:r>
      <w:proofErr w:type="spellEnd"/>
      <w:r w:rsidRPr="00166487">
        <w:rPr>
          <w:rFonts w:ascii="Arial" w:hAnsi="Arial" w:cs="Arial"/>
          <w:sz w:val="20"/>
          <w:szCs w:val="20"/>
          <w:lang w:eastAsia="pl-PL"/>
        </w:rPr>
        <w:t>?</w:t>
      </w:r>
    </w:p>
    <w:p w:rsidR="00247277" w:rsidRPr="00166487" w:rsidRDefault="00247277" w:rsidP="006B6D37">
      <w:pPr>
        <w:autoSpaceDE w:val="0"/>
        <w:autoSpaceDN w:val="0"/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proofErr w:type="spellStart"/>
      <w:r w:rsidRPr="00166487">
        <w:rPr>
          <w:rFonts w:ascii="Arial" w:hAnsi="Arial" w:cs="Arial"/>
          <w:sz w:val="20"/>
          <w:szCs w:val="20"/>
          <w:lang w:eastAsia="zh-CN"/>
        </w:rPr>
        <w:t>PlasmaLyte</w:t>
      </w:r>
      <w:proofErr w:type="spellEnd"/>
      <w:r w:rsidRPr="00166487">
        <w:rPr>
          <w:rFonts w:ascii="Arial" w:hAnsi="Arial" w:cs="Arial"/>
          <w:sz w:val="20"/>
          <w:szCs w:val="20"/>
          <w:lang w:eastAsia="zh-CN"/>
        </w:rPr>
        <w:t xml:space="preserve"> jest izotonicznym płynem </w:t>
      </w:r>
      <w:proofErr w:type="spellStart"/>
      <w:r w:rsidRPr="00166487">
        <w:rPr>
          <w:rFonts w:ascii="Arial" w:hAnsi="Arial" w:cs="Arial"/>
          <w:sz w:val="20"/>
          <w:szCs w:val="20"/>
          <w:lang w:eastAsia="zh-CN"/>
        </w:rPr>
        <w:t>wieloelektrolitowym</w:t>
      </w:r>
      <w:proofErr w:type="spellEnd"/>
      <w:r w:rsidRPr="00166487">
        <w:rPr>
          <w:rFonts w:ascii="Arial" w:hAnsi="Arial" w:cs="Arial"/>
          <w:sz w:val="20"/>
          <w:szCs w:val="20"/>
          <w:lang w:eastAsia="zh-CN"/>
        </w:rPr>
        <w:t xml:space="preserve"> o fizjologicznym składzie i fizjologicznym </w:t>
      </w:r>
      <w:proofErr w:type="spellStart"/>
      <w:r w:rsidRPr="00166487">
        <w:rPr>
          <w:rFonts w:ascii="Arial" w:hAnsi="Arial" w:cs="Arial"/>
          <w:sz w:val="20"/>
          <w:szCs w:val="20"/>
          <w:lang w:eastAsia="zh-CN"/>
        </w:rPr>
        <w:t>Ph</w:t>
      </w:r>
      <w:proofErr w:type="spellEnd"/>
      <w:r w:rsidRPr="00166487">
        <w:rPr>
          <w:rFonts w:ascii="Arial" w:hAnsi="Arial" w:cs="Arial"/>
          <w:sz w:val="20"/>
          <w:szCs w:val="20"/>
          <w:lang w:eastAsia="zh-CN"/>
        </w:rPr>
        <w:t xml:space="preserve"> oraz fizjologicznej </w:t>
      </w:r>
      <w:proofErr w:type="spellStart"/>
      <w:r w:rsidRPr="00166487">
        <w:rPr>
          <w:rFonts w:ascii="Arial" w:hAnsi="Arial" w:cs="Arial"/>
          <w:sz w:val="20"/>
          <w:szCs w:val="20"/>
          <w:lang w:eastAsia="zh-CN"/>
        </w:rPr>
        <w:t>osmolarności</w:t>
      </w:r>
      <w:proofErr w:type="spellEnd"/>
      <w:r w:rsidRPr="00166487">
        <w:rPr>
          <w:rFonts w:ascii="Arial" w:hAnsi="Arial" w:cs="Arial"/>
          <w:sz w:val="20"/>
          <w:szCs w:val="20"/>
          <w:lang w:eastAsia="zh-CN"/>
        </w:rPr>
        <w:t>. Posiada podwójny układ buforowy (octan/</w:t>
      </w:r>
      <w:proofErr w:type="spellStart"/>
      <w:r w:rsidRPr="00166487">
        <w:rPr>
          <w:rFonts w:ascii="Arial" w:hAnsi="Arial" w:cs="Arial"/>
          <w:sz w:val="20"/>
          <w:szCs w:val="20"/>
          <w:lang w:eastAsia="zh-CN"/>
        </w:rPr>
        <w:t>glukonian</w:t>
      </w:r>
      <w:proofErr w:type="spellEnd"/>
      <w:r w:rsidRPr="00166487">
        <w:rPr>
          <w:rFonts w:ascii="Arial" w:hAnsi="Arial" w:cs="Arial"/>
          <w:sz w:val="20"/>
          <w:szCs w:val="20"/>
          <w:lang w:eastAsia="zh-CN"/>
        </w:rPr>
        <w:t xml:space="preserve">), </w:t>
      </w:r>
      <w:r w:rsidRPr="00166487">
        <w:rPr>
          <w:rFonts w:ascii="Arial" w:hAnsi="Arial" w:cs="Arial"/>
          <w:sz w:val="20"/>
          <w:szCs w:val="20"/>
          <w:lang w:eastAsia="pl-PL"/>
        </w:rPr>
        <w:t xml:space="preserve">co zabezpiecza przed ryzykiem wywołania kwasicy spowodowanej niedokrwieniem. Nie zawiera jonów wapnia, co zwiększa kompatybilność z krwią i lekami. </w:t>
      </w:r>
      <w:proofErr w:type="spellStart"/>
      <w:r w:rsidRPr="00166487">
        <w:rPr>
          <w:rFonts w:ascii="Arial" w:hAnsi="Arial" w:cs="Arial"/>
          <w:sz w:val="20"/>
          <w:szCs w:val="20"/>
          <w:lang w:eastAsia="pl-PL"/>
        </w:rPr>
        <w:t>PlasmaLyte</w:t>
      </w:r>
      <w:proofErr w:type="spellEnd"/>
      <w:r w:rsidRPr="00166487">
        <w:rPr>
          <w:rFonts w:ascii="Arial" w:hAnsi="Arial" w:cs="Arial"/>
          <w:sz w:val="20"/>
          <w:szCs w:val="20"/>
          <w:lang w:eastAsia="pl-PL"/>
        </w:rPr>
        <w:t xml:space="preserve"> ma skład najbardziej zbliżony do osocza.</w:t>
      </w:r>
    </w:p>
    <w:p w:rsidR="00247277" w:rsidRPr="00166487" w:rsidRDefault="00247277" w:rsidP="006B6D37">
      <w:pPr>
        <w:numPr>
          <w:ilvl w:val="0"/>
          <w:numId w:val="14"/>
        </w:numPr>
        <w:autoSpaceDE w:val="0"/>
        <w:autoSpaceDN w:val="0"/>
        <w:spacing w:line="240" w:lineRule="auto"/>
        <w:ind w:left="284" w:hanging="284"/>
        <w:jc w:val="both"/>
        <w:rPr>
          <w:sz w:val="20"/>
          <w:szCs w:val="20"/>
        </w:rPr>
      </w:pPr>
      <w:r w:rsidRPr="00166487">
        <w:rPr>
          <w:sz w:val="20"/>
          <w:szCs w:val="20"/>
        </w:rPr>
        <w:lastRenderedPageBreak/>
        <w:t xml:space="preserve">  </w:t>
      </w: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Czy Zamawiający wyrazi zgodę na zaoferowanie w </w:t>
      </w:r>
      <w:r w:rsidRPr="00166487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pakiecie 101</w:t>
      </w: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 , pozycja: </w:t>
      </w:r>
      <w:r w:rsidRPr="00166487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1,2,3.4,5,7,8,9,10,14</w:t>
      </w: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 preparatów o takim samym zastosowaniu klinicznym  w workach </w:t>
      </w:r>
      <w:proofErr w:type="spellStart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Viaflo</w:t>
      </w:r>
      <w:proofErr w:type="spellEnd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 z dwoma niezależnymi portami, ponieważ:</w:t>
      </w:r>
    </w:p>
    <w:p w:rsidR="00247277" w:rsidRPr="00166487" w:rsidRDefault="00247277" w:rsidP="006B6D37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color w:val="000000"/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zastosowanie opakowań typu worek </w:t>
      </w:r>
      <w:proofErr w:type="spellStart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Viaflo</w:t>
      </w:r>
      <w:proofErr w:type="spellEnd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 może w znaczny sposób wpłynąć na zmniejszenie ilości zakażeń związanych z linią naczyniową, ponieważ w celu opróżnienia opakowanie nie wymaga odpowietrzania, czyli wyeliminowana jest droga wnikania patogenów bezpośrednio do organizmu pacjenta </w:t>
      </w:r>
    </w:p>
    <w:p w:rsidR="00247277" w:rsidRPr="00166487" w:rsidRDefault="00247277" w:rsidP="006B6D37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color w:val="000000"/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redukcja zakażeń ma bezpośredni wpływ na bezpieczeństwo pacjentów, personelu oraz zmniejszenie kosztów, również tych związanych z ewentualnymi roszczeniami ze strony pacjentów</w:t>
      </w:r>
    </w:p>
    <w:p w:rsidR="00247277" w:rsidRPr="00166487" w:rsidRDefault="00247277" w:rsidP="006B6D37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color w:val="000000"/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worki </w:t>
      </w:r>
      <w:proofErr w:type="spellStart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Viaflo</w:t>
      </w:r>
      <w:proofErr w:type="spellEnd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 pakowane są w dodatkowe zewnętrzne opakowanie, dzięki czemu są dodatkowo chronione  przed mechanicznymi uszkodzeniami i biologiczną kontaminacją </w:t>
      </w:r>
    </w:p>
    <w:p w:rsidR="00247277" w:rsidRPr="00166487" w:rsidRDefault="00247277" w:rsidP="006B6D37">
      <w:pPr>
        <w:numPr>
          <w:ilvl w:val="0"/>
          <w:numId w:val="13"/>
        </w:numPr>
        <w:spacing w:after="0" w:line="240" w:lineRule="auto"/>
        <w:jc w:val="both"/>
        <w:rPr>
          <w:color w:val="000000"/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koszty utylizacji opróżnionych worków są nawet o 50% niższe, niż koszty utylizacji opróżnionych butelek</w:t>
      </w:r>
    </w:p>
    <w:p w:rsidR="00247277" w:rsidRPr="00166487" w:rsidRDefault="00247277" w:rsidP="006B6D37">
      <w:pPr>
        <w:numPr>
          <w:ilvl w:val="0"/>
          <w:numId w:val="13"/>
        </w:numPr>
        <w:spacing w:after="0" w:line="240" w:lineRule="auto"/>
        <w:jc w:val="both"/>
        <w:rPr>
          <w:color w:val="000000"/>
          <w:sz w:val="20"/>
          <w:szCs w:val="20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składowanie produktów w opakowaniu typu worek wymaga znacznie mniejszej powierzchni magazynowej, ponieważ taka forma opakowania zajmuje mniej </w:t>
      </w:r>
      <w:proofErr w:type="spellStart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mniejsca</w:t>
      </w:r>
      <w:proofErr w:type="spellEnd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:rsidR="00247277" w:rsidRPr="00166487" w:rsidRDefault="00247277" w:rsidP="006B6D37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Czy Zamawiający wyrazi zgodę na zaoferowanie w </w:t>
      </w:r>
      <w:r w:rsidRPr="00166487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pakiecie 102</w:t>
      </w:r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, pozycja: 1 preparatu o takim samym zastosowaniu klinicznym  w workach </w:t>
      </w:r>
      <w:proofErr w:type="spellStart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>Viaflo</w:t>
      </w:r>
      <w:proofErr w:type="spellEnd"/>
      <w:r w:rsidRPr="00166487">
        <w:rPr>
          <w:rFonts w:ascii="Arial" w:hAnsi="Arial" w:cs="Arial"/>
          <w:color w:val="000000"/>
          <w:sz w:val="20"/>
          <w:szCs w:val="20"/>
          <w:lang w:eastAsia="pl-PL"/>
        </w:rPr>
        <w:t xml:space="preserve"> z dwoma niezależnymi portami?</w:t>
      </w:r>
    </w:p>
    <w:p w:rsidR="00247277" w:rsidRPr="00166487" w:rsidRDefault="00247277" w:rsidP="006B6D37">
      <w:pPr>
        <w:numPr>
          <w:ilvl w:val="0"/>
          <w:numId w:val="14"/>
        </w:numPr>
        <w:autoSpaceDE w:val="0"/>
        <w:autoSpaceDN w:val="0"/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highlight w:val="lightGray"/>
          <w:lang w:eastAsia="zh-CN"/>
        </w:rPr>
      </w:pPr>
      <w:r w:rsidRPr="00166487">
        <w:rPr>
          <w:rFonts w:ascii="Arial" w:hAnsi="Arial" w:cs="Arial"/>
          <w:sz w:val="20"/>
          <w:szCs w:val="20"/>
          <w:highlight w:val="lightGray"/>
          <w:lang w:eastAsia="zh-CN"/>
        </w:rPr>
        <w:t xml:space="preserve">Czy Zamawiający ze </w:t>
      </w:r>
      <w:proofErr w:type="spellStart"/>
      <w:r w:rsidRPr="00166487">
        <w:rPr>
          <w:rFonts w:ascii="Arial" w:hAnsi="Arial" w:cs="Arial"/>
          <w:sz w:val="20"/>
          <w:szCs w:val="20"/>
          <w:highlight w:val="lightGray"/>
          <w:lang w:eastAsia="zh-CN"/>
        </w:rPr>
        <w:t>wzgledu</w:t>
      </w:r>
      <w:proofErr w:type="spellEnd"/>
      <w:r w:rsidRPr="00166487">
        <w:rPr>
          <w:rFonts w:ascii="Arial" w:hAnsi="Arial" w:cs="Arial"/>
          <w:sz w:val="20"/>
          <w:szCs w:val="20"/>
          <w:highlight w:val="lightGray"/>
          <w:lang w:eastAsia="zh-CN"/>
        </w:rPr>
        <w:t xml:space="preserve"> na zakończoną produkcję wyrazi zgodę na wydzielenie </w:t>
      </w:r>
      <w:r w:rsidRPr="00166487">
        <w:rPr>
          <w:rFonts w:ascii="Arial" w:hAnsi="Arial" w:cs="Arial"/>
          <w:b/>
          <w:bCs/>
          <w:sz w:val="20"/>
          <w:szCs w:val="20"/>
          <w:highlight w:val="lightGray"/>
          <w:lang w:eastAsia="zh-CN"/>
        </w:rPr>
        <w:t xml:space="preserve">z pakietu  104 </w:t>
      </w:r>
      <w:proofErr w:type="spellStart"/>
      <w:r w:rsidRPr="00166487">
        <w:rPr>
          <w:rFonts w:ascii="Arial" w:hAnsi="Arial" w:cs="Arial"/>
          <w:b/>
          <w:bCs/>
          <w:sz w:val="20"/>
          <w:szCs w:val="20"/>
          <w:highlight w:val="lightGray"/>
          <w:lang w:eastAsia="zh-CN"/>
        </w:rPr>
        <w:t>poz</w:t>
      </w:r>
      <w:proofErr w:type="spellEnd"/>
      <w:r w:rsidRPr="00166487">
        <w:rPr>
          <w:rFonts w:ascii="Arial" w:hAnsi="Arial" w:cs="Arial"/>
          <w:b/>
          <w:bCs/>
          <w:sz w:val="20"/>
          <w:szCs w:val="20"/>
          <w:highlight w:val="lightGray"/>
          <w:lang w:eastAsia="zh-CN"/>
        </w:rPr>
        <w:t xml:space="preserve"> 1 i 2 </w:t>
      </w:r>
      <w:r w:rsidRPr="00166487">
        <w:rPr>
          <w:rFonts w:ascii="Arial" w:hAnsi="Arial" w:cs="Arial"/>
          <w:sz w:val="20"/>
          <w:szCs w:val="20"/>
          <w:highlight w:val="lightGray"/>
          <w:lang w:eastAsia="zh-CN"/>
        </w:rPr>
        <w:t>i utworzenie nowego pakietu? Powyższa modyfikacja umożliwi przystąpienie do postępowania większej liczby oferentów, co pozwoli Zamawiającemu na uzyskanie korzystniejszej oferty cenowej.</w:t>
      </w:r>
    </w:p>
    <w:p w:rsidR="00D06E05" w:rsidRPr="00166487" w:rsidRDefault="00247277" w:rsidP="006B6D37">
      <w:pPr>
        <w:numPr>
          <w:ilvl w:val="0"/>
          <w:numId w:val="14"/>
        </w:numPr>
        <w:autoSpaceDE w:val="0"/>
        <w:autoSpaceDN w:val="0"/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6487">
        <w:rPr>
          <w:rFonts w:ascii="Arial" w:hAnsi="Arial" w:cs="Arial"/>
          <w:sz w:val="20"/>
          <w:szCs w:val="20"/>
        </w:rPr>
        <w:t xml:space="preserve">Czy Zamawiający wyrazi zgodę na zaoferowanie w </w:t>
      </w:r>
      <w:r w:rsidRPr="00166487">
        <w:rPr>
          <w:rFonts w:ascii="Arial" w:hAnsi="Arial" w:cs="Arial"/>
          <w:b/>
          <w:bCs/>
          <w:sz w:val="20"/>
          <w:szCs w:val="20"/>
        </w:rPr>
        <w:t>Pakiecie 105</w:t>
      </w:r>
      <w:r w:rsidRPr="00166487">
        <w:rPr>
          <w:rFonts w:ascii="Arial" w:hAnsi="Arial" w:cs="Arial"/>
          <w:sz w:val="20"/>
          <w:szCs w:val="20"/>
        </w:rPr>
        <w:t xml:space="preserve"> , pozycja 1 i 2  preparatu w butelce  typu </w:t>
      </w:r>
      <w:proofErr w:type="spellStart"/>
      <w:r w:rsidRPr="00166487">
        <w:rPr>
          <w:rFonts w:ascii="Arial" w:hAnsi="Arial" w:cs="Arial"/>
          <w:sz w:val="20"/>
          <w:szCs w:val="20"/>
        </w:rPr>
        <w:t>pour</w:t>
      </w:r>
      <w:proofErr w:type="spellEnd"/>
      <w:r w:rsidRPr="001664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66487">
        <w:rPr>
          <w:rFonts w:ascii="Arial" w:hAnsi="Arial" w:cs="Arial"/>
          <w:sz w:val="20"/>
          <w:szCs w:val="20"/>
        </w:rPr>
        <w:t>bottle</w:t>
      </w:r>
      <w:proofErr w:type="spellEnd"/>
      <w:r w:rsidRPr="00166487">
        <w:rPr>
          <w:rFonts w:ascii="Arial" w:hAnsi="Arial" w:cs="Arial"/>
          <w:sz w:val="20"/>
          <w:szCs w:val="20"/>
        </w:rPr>
        <w:t xml:space="preserve"> ,  butelka odkręcana, kwadratowa z zabezpieczeniem, aby kropla wylewanego  płynu nie mogła potoczyć się po zewnętrznej stronie butelki.</w:t>
      </w:r>
      <w:r w:rsidRPr="00166487">
        <w:rPr>
          <w:rFonts w:ascii="Arial" w:hAnsi="Arial" w:cs="Arial"/>
          <w:color w:val="1F497D"/>
          <w:sz w:val="20"/>
          <w:szCs w:val="20"/>
        </w:rPr>
        <w:t xml:space="preserve"> </w:t>
      </w:r>
      <w:r w:rsidRPr="00166487">
        <w:rPr>
          <w:rFonts w:ascii="Arial" w:hAnsi="Arial" w:cs="Arial"/>
          <w:sz w:val="20"/>
          <w:szCs w:val="20"/>
        </w:rPr>
        <w:t xml:space="preserve">Butelka kwadratowa eliminuje </w:t>
      </w:r>
      <w:proofErr w:type="spellStart"/>
      <w:r w:rsidRPr="00166487">
        <w:rPr>
          <w:rFonts w:ascii="Arial" w:hAnsi="Arial" w:cs="Arial"/>
          <w:sz w:val="20"/>
          <w:szCs w:val="20"/>
        </w:rPr>
        <w:t>możliwośc</w:t>
      </w:r>
      <w:proofErr w:type="spellEnd"/>
      <w:r w:rsidRPr="00166487">
        <w:rPr>
          <w:rFonts w:ascii="Arial" w:hAnsi="Arial" w:cs="Arial"/>
          <w:sz w:val="20"/>
          <w:szCs w:val="20"/>
        </w:rPr>
        <w:t xml:space="preserve"> pomyłki z płynami do zastosowania dożylnego?</w:t>
      </w:r>
    </w:p>
    <w:p w:rsidR="00D06E05" w:rsidRPr="00166487" w:rsidRDefault="00D06E05" w:rsidP="006B6D37">
      <w:pPr>
        <w:autoSpaceDE w:val="0"/>
        <w:autoSpaceDN w:val="0"/>
        <w:spacing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>Odpowiedzi:</w:t>
      </w:r>
    </w:p>
    <w:p w:rsidR="00D06E05" w:rsidRPr="00166487" w:rsidRDefault="00D06E05" w:rsidP="006B6D37">
      <w:pPr>
        <w:autoSpaceDE w:val="0"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 xml:space="preserve">ad 1,2,3,4,5,8: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47277" w:rsidRPr="00166487" w:rsidRDefault="00D06E05" w:rsidP="006B6D3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166487">
        <w:rPr>
          <w:rFonts w:ascii="Verdana" w:hAnsi="Verdana"/>
          <w:b/>
          <w:sz w:val="20"/>
          <w:szCs w:val="20"/>
        </w:rPr>
        <w:t>Ad 6- tak</w:t>
      </w:r>
    </w:p>
    <w:p w:rsidR="00247277" w:rsidRPr="00166487" w:rsidRDefault="00D06E05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  <w:lang w:eastAsia="zh-CN"/>
        </w:rPr>
      </w:pPr>
      <w:r w:rsidRPr="00166487">
        <w:rPr>
          <w:rFonts w:ascii="Verdana" w:hAnsi="Verdana"/>
          <w:b/>
          <w:sz w:val="20"/>
          <w:szCs w:val="20"/>
          <w:highlight w:val="lightGray"/>
        </w:rPr>
        <w:t xml:space="preserve">Ad 7- Zamawiający wyraża zgodę i wydziela </w:t>
      </w:r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 xml:space="preserve">z pakietu  104 </w:t>
      </w:r>
      <w:proofErr w:type="spellStart"/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>poz</w:t>
      </w:r>
      <w:proofErr w:type="spellEnd"/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 xml:space="preserve"> 1 i 2 </w:t>
      </w:r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i tworzy nowy pakiet 104A. W związku z czym następuje zmiana w zakresie </w:t>
      </w:r>
      <w:proofErr w:type="spellStart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>zalacznika</w:t>
      </w:r>
      <w:proofErr w:type="spellEnd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 nr 2 - FORMULARZ CENOWY-pakiety nr 99-106 PLYNY INFUZYJNE oraz </w:t>
      </w:r>
      <w:proofErr w:type="spellStart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>zalacznika</w:t>
      </w:r>
      <w:proofErr w:type="spellEnd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 nr 5 - WARTOSC WADIUM.</w:t>
      </w:r>
      <w:r w:rsidRPr="00166487">
        <w:rPr>
          <w:rFonts w:ascii="Verdana" w:hAnsi="Verdana" w:cs="Arial"/>
          <w:b/>
          <w:sz w:val="20"/>
          <w:szCs w:val="20"/>
          <w:lang w:eastAsia="zh-CN"/>
        </w:rPr>
        <w:t xml:space="preserve"> </w:t>
      </w:r>
    </w:p>
    <w:p w:rsidR="007E16D7" w:rsidRPr="00166487" w:rsidRDefault="007E16D7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  <w:lang w:eastAsia="zh-CN"/>
        </w:rPr>
      </w:pPr>
    </w:p>
    <w:p w:rsidR="00D06E05" w:rsidRPr="00166487" w:rsidRDefault="00D06E05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2</w:t>
      </w:r>
    </w:p>
    <w:p w:rsidR="00D06E05" w:rsidRPr="00166487" w:rsidRDefault="00D06E05" w:rsidP="006B6D37">
      <w:pPr>
        <w:numPr>
          <w:ilvl w:val="0"/>
          <w:numId w:val="15"/>
        </w:numPr>
        <w:spacing w:after="0" w:line="240" w:lineRule="auto"/>
        <w:jc w:val="both"/>
        <w:rPr>
          <w:rFonts w:ascii="Arial" w:hAnsi="Arial"/>
          <w:sz w:val="20"/>
          <w:szCs w:val="20"/>
          <w:highlight w:val="lightGray"/>
        </w:rPr>
      </w:pPr>
      <w:r w:rsidRPr="00166487">
        <w:rPr>
          <w:rFonts w:ascii="Arial" w:hAnsi="Arial"/>
          <w:sz w:val="20"/>
          <w:szCs w:val="20"/>
          <w:highlight w:val="lightGray"/>
        </w:rPr>
        <w:t>Czy Zamawiający wyrazi zgodę na wydzielenie z pakietu 92- poz. Nr 1 (</w:t>
      </w:r>
      <w:proofErr w:type="spellStart"/>
      <w:r w:rsidRPr="00166487">
        <w:rPr>
          <w:rFonts w:ascii="Arial" w:hAnsi="Arial"/>
          <w:sz w:val="20"/>
          <w:szCs w:val="20"/>
          <w:highlight w:val="lightGray"/>
        </w:rPr>
        <w:t>Fraxiparine</w:t>
      </w:r>
      <w:proofErr w:type="spellEnd"/>
      <w:r w:rsidRPr="00166487">
        <w:rPr>
          <w:rFonts w:ascii="Arial" w:hAnsi="Arial"/>
          <w:sz w:val="20"/>
          <w:szCs w:val="20"/>
          <w:highlight w:val="lightGray"/>
        </w:rPr>
        <w:t xml:space="preserve"> 0,3 ml)?</w:t>
      </w:r>
    </w:p>
    <w:p w:rsidR="00D06E05" w:rsidRPr="00166487" w:rsidRDefault="00D06E05" w:rsidP="006B6D37">
      <w:pPr>
        <w:numPr>
          <w:ilvl w:val="0"/>
          <w:numId w:val="15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166487">
        <w:rPr>
          <w:rFonts w:ascii="Arial" w:hAnsi="Arial"/>
          <w:sz w:val="20"/>
          <w:szCs w:val="20"/>
        </w:rPr>
        <w:t xml:space="preserve">W przypadku negatywnej odpowiedzi na w/w pytanie - czy ze względów ekonomicznych w  pakiecie 92 poz. nr 1, Zamawiający wyrazi zgodę na zamianę 120 opakowań </w:t>
      </w:r>
      <w:proofErr w:type="spellStart"/>
      <w:r w:rsidRPr="00166487">
        <w:rPr>
          <w:rFonts w:ascii="Arial" w:hAnsi="Arial"/>
          <w:sz w:val="20"/>
          <w:szCs w:val="20"/>
        </w:rPr>
        <w:t>Nadroparin</w:t>
      </w:r>
      <w:proofErr w:type="spellEnd"/>
      <w:r w:rsidRPr="00166487">
        <w:rPr>
          <w:rFonts w:ascii="Arial" w:hAnsi="Arial"/>
          <w:sz w:val="20"/>
          <w:szCs w:val="20"/>
        </w:rPr>
        <w:t xml:space="preserve"> </w:t>
      </w:r>
      <w:proofErr w:type="spellStart"/>
      <w:r w:rsidRPr="00166487">
        <w:rPr>
          <w:rFonts w:ascii="Arial" w:hAnsi="Arial"/>
          <w:sz w:val="20"/>
          <w:szCs w:val="20"/>
        </w:rPr>
        <w:t>calcium</w:t>
      </w:r>
      <w:proofErr w:type="spellEnd"/>
      <w:r w:rsidRPr="00166487">
        <w:rPr>
          <w:rFonts w:ascii="Arial" w:hAnsi="Arial"/>
          <w:sz w:val="20"/>
          <w:szCs w:val="20"/>
        </w:rPr>
        <w:t xml:space="preserve"> 2850 j.m. </w:t>
      </w:r>
      <w:proofErr w:type="spellStart"/>
      <w:r w:rsidRPr="00166487">
        <w:rPr>
          <w:rFonts w:ascii="Arial" w:hAnsi="Arial"/>
          <w:sz w:val="20"/>
          <w:szCs w:val="20"/>
        </w:rPr>
        <w:t>Axa</w:t>
      </w:r>
      <w:proofErr w:type="spellEnd"/>
      <w:r w:rsidRPr="00166487">
        <w:rPr>
          <w:rFonts w:ascii="Arial" w:hAnsi="Arial"/>
          <w:sz w:val="20"/>
          <w:szCs w:val="20"/>
        </w:rPr>
        <w:t xml:space="preserve">  x 10 </w:t>
      </w:r>
      <w:proofErr w:type="spellStart"/>
      <w:r w:rsidRPr="00166487">
        <w:rPr>
          <w:rFonts w:ascii="Arial" w:hAnsi="Arial"/>
          <w:sz w:val="20"/>
          <w:szCs w:val="20"/>
        </w:rPr>
        <w:t>amp.strzyk</w:t>
      </w:r>
      <w:proofErr w:type="spellEnd"/>
      <w:r w:rsidRPr="00166487">
        <w:rPr>
          <w:rFonts w:ascii="Arial" w:hAnsi="Arial"/>
          <w:sz w:val="20"/>
          <w:szCs w:val="20"/>
        </w:rPr>
        <w:t xml:space="preserve">., na postać </w:t>
      </w:r>
      <w:proofErr w:type="spellStart"/>
      <w:r w:rsidRPr="00166487">
        <w:rPr>
          <w:rFonts w:ascii="Arial" w:hAnsi="Arial"/>
          <w:sz w:val="20"/>
          <w:szCs w:val="20"/>
        </w:rPr>
        <w:t>wielodawkową</w:t>
      </w:r>
      <w:proofErr w:type="spellEnd"/>
      <w:r w:rsidRPr="00166487">
        <w:rPr>
          <w:rFonts w:ascii="Arial" w:hAnsi="Arial"/>
          <w:sz w:val="20"/>
          <w:szCs w:val="20"/>
        </w:rPr>
        <w:t xml:space="preserve"> </w:t>
      </w:r>
      <w:proofErr w:type="spellStart"/>
      <w:r w:rsidRPr="00166487">
        <w:rPr>
          <w:rFonts w:ascii="Arial" w:hAnsi="Arial"/>
          <w:sz w:val="20"/>
          <w:szCs w:val="20"/>
        </w:rPr>
        <w:t>Nadroparin</w:t>
      </w:r>
      <w:proofErr w:type="spellEnd"/>
      <w:r w:rsidRPr="00166487">
        <w:rPr>
          <w:rFonts w:ascii="Arial" w:hAnsi="Arial"/>
          <w:sz w:val="20"/>
          <w:szCs w:val="20"/>
        </w:rPr>
        <w:t xml:space="preserve"> </w:t>
      </w:r>
      <w:proofErr w:type="spellStart"/>
      <w:r w:rsidRPr="00166487">
        <w:rPr>
          <w:rFonts w:ascii="Arial" w:hAnsi="Arial"/>
          <w:sz w:val="20"/>
          <w:szCs w:val="20"/>
        </w:rPr>
        <w:t>calcium</w:t>
      </w:r>
      <w:proofErr w:type="spellEnd"/>
      <w:r w:rsidRPr="00166487">
        <w:rPr>
          <w:rFonts w:ascii="Arial" w:hAnsi="Arial"/>
          <w:sz w:val="20"/>
          <w:szCs w:val="20"/>
        </w:rPr>
        <w:t xml:space="preserve"> czyli FRAXIPARINE MULTI </w:t>
      </w:r>
      <w:proofErr w:type="spellStart"/>
      <w:r w:rsidRPr="00166487">
        <w:rPr>
          <w:rFonts w:ascii="Arial" w:hAnsi="Arial"/>
          <w:sz w:val="20"/>
          <w:szCs w:val="20"/>
        </w:rPr>
        <w:t>inj</w:t>
      </w:r>
      <w:proofErr w:type="spellEnd"/>
      <w:r w:rsidRPr="00166487">
        <w:rPr>
          <w:rFonts w:ascii="Arial" w:hAnsi="Arial"/>
          <w:sz w:val="20"/>
          <w:szCs w:val="20"/>
        </w:rPr>
        <w:t xml:space="preserve"> 9500jm/ml x10f a 5ml (w ilości 8 opakowań) + STRZYKAWKA </w:t>
      </w:r>
      <w:proofErr w:type="spellStart"/>
      <w:r w:rsidRPr="00166487">
        <w:rPr>
          <w:rFonts w:ascii="Arial" w:hAnsi="Arial"/>
          <w:sz w:val="20"/>
          <w:szCs w:val="20"/>
        </w:rPr>
        <w:t>KD-JECTIII</w:t>
      </w:r>
      <w:proofErr w:type="spellEnd"/>
      <w:r w:rsidRPr="00166487">
        <w:rPr>
          <w:rFonts w:ascii="Arial" w:hAnsi="Arial"/>
          <w:sz w:val="20"/>
          <w:szCs w:val="20"/>
        </w:rPr>
        <w:t xml:space="preserve"> 1ml +igła 25G x100 (w ilości  8 opakowań) + MINI SPIKE V X 1 </w:t>
      </w:r>
      <w:proofErr w:type="spellStart"/>
      <w:r w:rsidRPr="00166487">
        <w:rPr>
          <w:rFonts w:ascii="Arial" w:hAnsi="Arial"/>
          <w:sz w:val="20"/>
          <w:szCs w:val="20"/>
        </w:rPr>
        <w:t>szt</w:t>
      </w:r>
      <w:proofErr w:type="spellEnd"/>
      <w:r w:rsidRPr="00166487">
        <w:rPr>
          <w:rFonts w:ascii="Arial" w:hAnsi="Arial"/>
          <w:sz w:val="20"/>
          <w:szCs w:val="20"/>
        </w:rPr>
        <w:t xml:space="preserve"> (w ilości 80 </w:t>
      </w:r>
      <w:proofErr w:type="spellStart"/>
      <w:r w:rsidRPr="00166487">
        <w:rPr>
          <w:rFonts w:ascii="Arial" w:hAnsi="Arial"/>
          <w:sz w:val="20"/>
          <w:szCs w:val="20"/>
        </w:rPr>
        <w:t>szt</w:t>
      </w:r>
      <w:proofErr w:type="spellEnd"/>
      <w:r w:rsidRPr="00166487">
        <w:rPr>
          <w:rFonts w:ascii="Arial" w:hAnsi="Arial"/>
          <w:sz w:val="20"/>
          <w:szCs w:val="20"/>
        </w:rPr>
        <w:t>)</w:t>
      </w:r>
    </w:p>
    <w:p w:rsidR="00D06E05" w:rsidRPr="00166487" w:rsidRDefault="00D06E05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  <w:lang w:eastAsia="zh-CN"/>
        </w:rPr>
      </w:pPr>
      <w:r w:rsidRPr="00166487">
        <w:rPr>
          <w:rFonts w:ascii="Verdana" w:hAnsi="Verdana"/>
          <w:b/>
          <w:sz w:val="20"/>
          <w:szCs w:val="20"/>
          <w:highlight w:val="lightGray"/>
        </w:rPr>
        <w:lastRenderedPageBreak/>
        <w:t xml:space="preserve">Odpowiedź Ad 1- Zamawiający wyraża zgodę i wydziela </w:t>
      </w:r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 xml:space="preserve">z pakietu  92 </w:t>
      </w:r>
      <w:proofErr w:type="spellStart"/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>poz</w:t>
      </w:r>
      <w:proofErr w:type="spellEnd"/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 xml:space="preserve"> 1  </w:t>
      </w:r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i tworzy nowy pakiet </w:t>
      </w:r>
      <w:r w:rsidR="0045488C"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>92</w:t>
      </w:r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A. W związku z czym następuje zmiana w zakresie </w:t>
      </w:r>
      <w:proofErr w:type="spellStart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>zalacznika</w:t>
      </w:r>
      <w:proofErr w:type="spellEnd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 nr 2 - FORMULARZ CENOWY-pakiety nr 52-97 LEKI OGOLNE</w:t>
      </w:r>
      <w:r w:rsidR="0045488C"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 </w:t>
      </w:r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oraz </w:t>
      </w:r>
      <w:proofErr w:type="spellStart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>zalacznika</w:t>
      </w:r>
      <w:proofErr w:type="spellEnd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 nr 5 - WARTOSC WADIUM.</w:t>
      </w:r>
      <w:r w:rsidRPr="00166487">
        <w:rPr>
          <w:rFonts w:ascii="Verdana" w:hAnsi="Verdana" w:cs="Arial"/>
          <w:b/>
          <w:sz w:val="20"/>
          <w:szCs w:val="20"/>
          <w:lang w:eastAsia="zh-CN"/>
        </w:rPr>
        <w:t xml:space="preserve"> </w:t>
      </w:r>
    </w:p>
    <w:p w:rsidR="00D06E05" w:rsidRPr="00166487" w:rsidRDefault="00D06E05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3</w:t>
      </w:r>
    </w:p>
    <w:p w:rsidR="00D06E05" w:rsidRPr="00166487" w:rsidRDefault="00D06E05" w:rsidP="006B6D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WCPiT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/EA/381- 04/2018  pakiet 52 pozycja 24   termin składania ofert: 22.03.2018</w:t>
      </w:r>
    </w:p>
    <w:p w:rsidR="00D06E05" w:rsidRPr="00166487" w:rsidRDefault="00D06E05" w:rsidP="006B6D37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Czy Zamawiający dopuści  produkt 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Citra-Lock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™ ( cytrynian sodu ) w stężeniu 4% w postaci bezigłowej ampułki x 5ml  z systemem 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Luer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Slip, 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Luer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Lock skuteczność potwierdzona wieloma badaniami klinicznymi w porównaniu  do Heparyny, stosowany w celu utrzymania prawidłowej drożności cewnika i/lub portu dożylnego ograniczając krwawienia ( pacjenci z HIT ), stosowany  jako skuteczne i bezpieczne rozwiązanie przeciwzakrzepowe i przeciwbakteryjne?</w:t>
      </w:r>
    </w:p>
    <w:p w:rsidR="00D06E05" w:rsidRPr="00166487" w:rsidRDefault="00D06E05" w:rsidP="006B6D37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Czy Zamawiający dopuści produkt o pojemności 5 ml  pakowany po 20 szt. w kartonie z przeliczeniem zamawianej ilości?  </w:t>
      </w:r>
    </w:p>
    <w:p w:rsidR="00D06E05" w:rsidRPr="00166487" w:rsidRDefault="00D06E05" w:rsidP="006B6D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Szczegółowe informacje o produkcie w załączeniu.</w:t>
      </w:r>
    </w:p>
    <w:p w:rsidR="007E16D7" w:rsidRPr="00166487" w:rsidRDefault="007E16D7" w:rsidP="006B6D37">
      <w:pPr>
        <w:autoSpaceDE w:val="0"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 xml:space="preserve">Odpowiedzi ad 1,2: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D06E05" w:rsidRPr="00166487" w:rsidRDefault="00D06E05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4</w:t>
      </w:r>
    </w:p>
    <w:p w:rsidR="00D06E05" w:rsidRPr="00166487" w:rsidRDefault="00D06E05" w:rsidP="006B6D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WCPiT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/EA/381- 04/2018  pakiet 106 pozycje 1 i 2   termin składania ofert: 22.03.2018</w:t>
      </w:r>
    </w:p>
    <w:p w:rsidR="00166487" w:rsidRDefault="00D06E05" w:rsidP="006B6D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1.Czy Zamawiający  w pozycji  2 dopuści do  postępowania  produkt</w:t>
      </w:r>
      <w:r w:rsidRPr="00166487">
        <w:rPr>
          <w:rFonts w:ascii="Verdana" w:eastAsia="Times New Roman" w:hAnsi="Verdana"/>
          <w:i/>
          <w:iCs/>
          <w:color w:val="333333"/>
          <w:sz w:val="20"/>
          <w:szCs w:val="20"/>
          <w:lang w:eastAsia="pl-PL"/>
        </w:rPr>
        <w:t>  </w:t>
      </w:r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Cytrynian sodu™ 1000 ml z przeliczeniem zamawianej ilości ( 1000 ml roztworu zawiera: cytrynian sodu bezwodny 132,1 g – cytrynian sodu jednowodny 10,36 g – woda do iniekcji wystarczająca na 1000 ml. Elektrolity (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mmol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/l): Na+ 1352 – Citrate3- 500, stosowany w połączeniu z hemodializą (HD) lub ciągłą terapią 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nerkozastępczą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(CRRT) </w:t>
      </w:r>
      <w:r w:rsidRPr="0016648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pl-PL"/>
        </w:rPr>
        <w:t>do prowadzenia plazmaferezy, aferezy LDL</w:t>
      </w:r>
      <w:r w:rsidRPr="00166487">
        <w:rPr>
          <w:rFonts w:ascii="Verdana" w:eastAsia="Times New Roman" w:hAnsi="Verdana"/>
          <w:color w:val="000000"/>
          <w:sz w:val="20"/>
          <w:szCs w:val="20"/>
          <w:lang w:eastAsia="pl-PL"/>
        </w:rPr>
        <w:t> j</w:t>
      </w:r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ako sterylny i wolny od pirogenów antykoagulant do systemu pozaustrojowego?</w:t>
      </w:r>
      <w:r w:rsid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</w:p>
    <w:p w:rsidR="00D06E05" w:rsidRPr="00166487" w:rsidRDefault="00D06E05" w:rsidP="006B6D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2.Czy Zamawiający w pozycji 1  dopuści  produkt</w:t>
      </w:r>
      <w:r w:rsidRPr="00166487">
        <w:rPr>
          <w:rFonts w:ascii="Verdana" w:eastAsia="Times New Roman" w:hAnsi="Verdana"/>
          <w:i/>
          <w:iCs/>
          <w:color w:val="333333"/>
          <w:sz w:val="20"/>
          <w:szCs w:val="20"/>
          <w:lang w:eastAsia="pl-PL"/>
        </w:rPr>
        <w:t> 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Citra-HF-Pre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™ stosowany w 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hemofiltracji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w 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Pre-dylucji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do wszystkich urządzeń CRRT zawierający w swoim składzie cytrynian sodu i elektrolity ( Na 139,9; K 3,0; Mg 0,5; Cl 104,0; Glukoza 5,0; Cytrynian sodu 13,3 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mmol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/l ) w opakowaniu 5000ml dostosowany do różnych rodzajów połączeń (nakładka typu 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luer-lock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igła typu </w:t>
      </w:r>
      <w:proofErr w:type="spellStart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spike</w:t>
      </w:r>
      <w:proofErr w:type="spellEnd"/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, igła)? </w:t>
      </w:r>
    </w:p>
    <w:p w:rsidR="00D06E05" w:rsidRPr="00166487" w:rsidRDefault="00D06E05" w:rsidP="006B6D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166487">
        <w:rPr>
          <w:rFonts w:ascii="Verdana" w:eastAsia="Times New Roman" w:hAnsi="Verdana"/>
          <w:color w:val="333333"/>
          <w:sz w:val="20"/>
          <w:szCs w:val="20"/>
          <w:lang w:eastAsia="pl-PL"/>
        </w:rPr>
        <w:t>Szczegółowe informacje o produkcie w załączeniu.</w:t>
      </w:r>
    </w:p>
    <w:p w:rsidR="007E16D7" w:rsidRPr="00166487" w:rsidRDefault="007E16D7" w:rsidP="006B6D37">
      <w:pPr>
        <w:autoSpaceDE w:val="0"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 xml:space="preserve">Odpowiedzi ad 1,2: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D06E05" w:rsidRPr="00166487" w:rsidRDefault="00D06E05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5</w:t>
      </w:r>
    </w:p>
    <w:p w:rsidR="00D06E05" w:rsidRPr="00166487" w:rsidRDefault="00D06E05" w:rsidP="006B6D37">
      <w:pPr>
        <w:pStyle w:val="Default"/>
        <w:jc w:val="both"/>
        <w:rPr>
          <w:sz w:val="20"/>
          <w:szCs w:val="20"/>
        </w:rPr>
      </w:pPr>
      <w:r w:rsidRPr="00166487">
        <w:rPr>
          <w:sz w:val="20"/>
          <w:szCs w:val="20"/>
        </w:rPr>
        <w:t xml:space="preserve"> </w:t>
      </w:r>
      <w:r w:rsidRPr="00166487">
        <w:rPr>
          <w:bCs/>
          <w:sz w:val="20"/>
          <w:szCs w:val="20"/>
        </w:rPr>
        <w:t xml:space="preserve">Zapytanie do pakietu - WYRÓB MEDYCZNY Pakiet nr 95: </w:t>
      </w:r>
    </w:p>
    <w:p w:rsidR="00D06E05" w:rsidRPr="00166487" w:rsidRDefault="00D06E05" w:rsidP="006B6D37">
      <w:pPr>
        <w:pStyle w:val="Default"/>
        <w:jc w:val="both"/>
        <w:rPr>
          <w:sz w:val="20"/>
          <w:szCs w:val="20"/>
        </w:rPr>
      </w:pPr>
      <w:r w:rsidRPr="00166487">
        <w:rPr>
          <w:sz w:val="20"/>
          <w:szCs w:val="20"/>
        </w:rPr>
        <w:lastRenderedPageBreak/>
        <w:t xml:space="preserve">Czy zamawiający zgodzi się, w zależności od zapotrzebowania zamawiającego, na zaoferowanie i dostawę płynu w workach 1 litrowych i 2 litrowych? </w:t>
      </w:r>
    </w:p>
    <w:p w:rsidR="00D06E05" w:rsidRPr="00166487" w:rsidRDefault="00D06E05" w:rsidP="006B6D37">
      <w:pPr>
        <w:pStyle w:val="Default"/>
        <w:jc w:val="both"/>
        <w:rPr>
          <w:sz w:val="20"/>
          <w:szCs w:val="20"/>
        </w:rPr>
      </w:pPr>
      <w:r w:rsidRPr="00166487">
        <w:rPr>
          <w:sz w:val="20"/>
          <w:szCs w:val="20"/>
        </w:rPr>
        <w:t xml:space="preserve">W sytuacji akceptacji prosimy o możliwość przeliczenia opakowań 2800 ml na worki po 1000 ml. z zaokrągleniem do 3 worków jako ekwiwalentu worka 2800ml. </w:t>
      </w:r>
    </w:p>
    <w:p w:rsidR="00D06E05" w:rsidRPr="00166487" w:rsidRDefault="00D06E05" w:rsidP="006B6D37">
      <w:pPr>
        <w:pStyle w:val="Default"/>
        <w:jc w:val="both"/>
        <w:rPr>
          <w:sz w:val="20"/>
          <w:szCs w:val="20"/>
        </w:rPr>
      </w:pPr>
      <w:r w:rsidRPr="00166487">
        <w:rPr>
          <w:sz w:val="20"/>
          <w:szCs w:val="20"/>
        </w:rPr>
        <w:t>Prosimy także od odstąpienia od wymogu posiadania zezwolenia na hurtowy obrót lekiem, wydawanego na podstawie ustawy z dnia 06.09.2001r. Prawo farmaceutyczne (</w:t>
      </w:r>
      <w:proofErr w:type="spellStart"/>
      <w:r w:rsidRPr="00166487">
        <w:rPr>
          <w:sz w:val="20"/>
          <w:szCs w:val="20"/>
        </w:rPr>
        <w:t>t.j</w:t>
      </w:r>
      <w:proofErr w:type="spellEnd"/>
      <w:r w:rsidRPr="00166487">
        <w:rPr>
          <w:sz w:val="20"/>
          <w:szCs w:val="20"/>
        </w:rPr>
        <w:t xml:space="preserve">. Dz.U.08.45.271 z </w:t>
      </w:r>
      <w:proofErr w:type="spellStart"/>
      <w:r w:rsidRPr="00166487">
        <w:rPr>
          <w:sz w:val="20"/>
          <w:szCs w:val="20"/>
        </w:rPr>
        <w:t>późn.zm</w:t>
      </w:r>
      <w:proofErr w:type="spellEnd"/>
      <w:r w:rsidRPr="00166487">
        <w:rPr>
          <w:sz w:val="20"/>
          <w:szCs w:val="20"/>
        </w:rPr>
        <w:t>.)</w:t>
      </w:r>
      <w:r w:rsidRPr="00166487">
        <w:rPr>
          <w:i/>
          <w:iCs/>
          <w:sz w:val="20"/>
          <w:szCs w:val="20"/>
        </w:rPr>
        <w:t xml:space="preserve">, w </w:t>
      </w:r>
      <w:r w:rsidRPr="00166487">
        <w:rPr>
          <w:sz w:val="20"/>
          <w:szCs w:val="20"/>
        </w:rPr>
        <w:t xml:space="preserve">celu potwierdzenia spełniania przez wykonawcę warunków udziału w postępowaniu </w:t>
      </w:r>
      <w:proofErr w:type="spellStart"/>
      <w:r w:rsidRPr="00166487">
        <w:rPr>
          <w:sz w:val="20"/>
          <w:szCs w:val="20"/>
        </w:rPr>
        <w:t>pkt</w:t>
      </w:r>
      <w:proofErr w:type="spellEnd"/>
      <w:r w:rsidRPr="00166487">
        <w:rPr>
          <w:sz w:val="20"/>
          <w:szCs w:val="20"/>
        </w:rPr>
        <w:t xml:space="preserve"> 7.2 SIWZ. </w:t>
      </w:r>
    </w:p>
    <w:p w:rsidR="00D06E05" w:rsidRPr="00166487" w:rsidRDefault="00D06E05" w:rsidP="006B6D37">
      <w:pPr>
        <w:spacing w:line="240" w:lineRule="auto"/>
        <w:jc w:val="both"/>
        <w:rPr>
          <w:sz w:val="20"/>
          <w:szCs w:val="20"/>
        </w:rPr>
      </w:pPr>
      <w:r w:rsidRPr="00166487">
        <w:rPr>
          <w:sz w:val="20"/>
          <w:szCs w:val="20"/>
        </w:rPr>
        <w:t>Jako dystrybutor wyrobu medycznego nie jesteśmy hurtownią farmaceutyczną – przepisy prawa nie wymagają posiadania zezwolenie na hurtowy obrót lekiem wydanego na podstawie ustawy z dnia 6.09.2001r. Prawo farmaceutyczne (</w:t>
      </w:r>
      <w:proofErr w:type="spellStart"/>
      <w:r w:rsidRPr="00166487">
        <w:rPr>
          <w:sz w:val="20"/>
          <w:szCs w:val="20"/>
        </w:rPr>
        <w:t>t.j</w:t>
      </w:r>
      <w:proofErr w:type="spellEnd"/>
      <w:r w:rsidRPr="00166487">
        <w:rPr>
          <w:sz w:val="20"/>
          <w:szCs w:val="20"/>
        </w:rPr>
        <w:t xml:space="preserve">. Dz.U.08.45.271 z </w:t>
      </w:r>
      <w:proofErr w:type="spellStart"/>
      <w:r w:rsidRPr="00166487">
        <w:rPr>
          <w:sz w:val="20"/>
          <w:szCs w:val="20"/>
        </w:rPr>
        <w:t>późn.zm</w:t>
      </w:r>
      <w:proofErr w:type="spellEnd"/>
      <w:r w:rsidRPr="00166487">
        <w:rPr>
          <w:sz w:val="20"/>
          <w:szCs w:val="20"/>
        </w:rPr>
        <w:t>.).</w:t>
      </w:r>
    </w:p>
    <w:p w:rsidR="0045488C" w:rsidRPr="00166487" w:rsidRDefault="0045488C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Verdana" w:hAnsi="Verdana"/>
          <w:b/>
          <w:sz w:val="20"/>
          <w:szCs w:val="20"/>
        </w:rPr>
        <w:t xml:space="preserve">Odpowiedź:  Zamawiający </w:t>
      </w:r>
      <w:r w:rsidR="00676D28">
        <w:rPr>
          <w:rFonts w:ascii="Verdana" w:hAnsi="Verdana"/>
          <w:b/>
          <w:sz w:val="20"/>
          <w:szCs w:val="20"/>
        </w:rPr>
        <w:t>dopuszcza</w:t>
      </w:r>
      <w:r w:rsidRPr="00166487">
        <w:rPr>
          <w:rFonts w:ascii="Verdana" w:hAnsi="Verdana"/>
          <w:b/>
          <w:sz w:val="20"/>
          <w:szCs w:val="20"/>
        </w:rPr>
        <w:t>.</w:t>
      </w:r>
      <w:r w:rsidRPr="00166487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8C2B47" w:rsidRPr="00166487" w:rsidRDefault="008C2B47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6</w:t>
      </w:r>
    </w:p>
    <w:p w:rsidR="008C2B47" w:rsidRPr="00166487" w:rsidRDefault="008C2B47" w:rsidP="006B6D3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166487">
        <w:rPr>
          <w:rFonts w:eastAsia="Times New Roman"/>
          <w:color w:val="000000"/>
          <w:sz w:val="20"/>
          <w:szCs w:val="20"/>
          <w:lang w:eastAsia="pl-PL"/>
        </w:rPr>
        <w:t xml:space="preserve">Czy Zamawiający zmieni wartość procentową kary umownej w par. 4.1.1. z 2 % do wartości </w:t>
      </w:r>
      <w:proofErr w:type="spellStart"/>
      <w:r w:rsidRPr="00166487">
        <w:rPr>
          <w:rFonts w:eastAsia="Times New Roman"/>
          <w:color w:val="000000"/>
          <w:sz w:val="20"/>
          <w:szCs w:val="20"/>
          <w:lang w:eastAsia="pl-PL"/>
        </w:rPr>
        <w:t>max</w:t>
      </w:r>
      <w:proofErr w:type="spellEnd"/>
      <w:r w:rsidRPr="00166487">
        <w:rPr>
          <w:rFonts w:eastAsia="Times New Roman"/>
          <w:color w:val="000000"/>
          <w:sz w:val="20"/>
          <w:szCs w:val="20"/>
          <w:lang w:eastAsia="pl-PL"/>
        </w:rPr>
        <w:t>. 0,2 %? Obecna kara umowna jest rażąco wygórowana.</w:t>
      </w:r>
    </w:p>
    <w:p w:rsidR="008C2B47" w:rsidRPr="00166487" w:rsidRDefault="008C2B47" w:rsidP="006B6D3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166487">
        <w:rPr>
          <w:rFonts w:eastAsia="Times New Roman"/>
          <w:color w:val="000000"/>
          <w:sz w:val="20"/>
          <w:szCs w:val="20"/>
          <w:lang w:eastAsia="pl-PL"/>
        </w:rPr>
        <w:t xml:space="preserve">Czy Zamawiający zmieni wartość procentową kary umownej w par. 4.1.2. z 2 % do wartości </w:t>
      </w:r>
      <w:proofErr w:type="spellStart"/>
      <w:r w:rsidRPr="00166487">
        <w:rPr>
          <w:rFonts w:eastAsia="Times New Roman"/>
          <w:color w:val="000000"/>
          <w:sz w:val="20"/>
          <w:szCs w:val="20"/>
          <w:lang w:eastAsia="pl-PL"/>
        </w:rPr>
        <w:t>max</w:t>
      </w:r>
      <w:proofErr w:type="spellEnd"/>
      <w:r w:rsidRPr="00166487">
        <w:rPr>
          <w:rFonts w:eastAsia="Times New Roman"/>
          <w:color w:val="000000"/>
          <w:sz w:val="20"/>
          <w:szCs w:val="20"/>
          <w:lang w:eastAsia="pl-PL"/>
        </w:rPr>
        <w:t>. 0,2 %? Obecna kara umowna jest rażąco wygórowana.</w:t>
      </w:r>
    </w:p>
    <w:p w:rsidR="008C2B47" w:rsidRPr="00166487" w:rsidRDefault="008C2B47" w:rsidP="006B6D3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166487">
        <w:rPr>
          <w:rFonts w:eastAsia="Times New Roman"/>
          <w:color w:val="000000"/>
          <w:sz w:val="20"/>
          <w:szCs w:val="20"/>
          <w:lang w:eastAsia="pl-PL"/>
        </w:rPr>
        <w:t xml:space="preserve">Czy Zamawiający usunie par. 4.1.3. względnie zmniejszy wysokość kary umownej do wartości </w:t>
      </w:r>
      <w:proofErr w:type="spellStart"/>
      <w:r w:rsidRPr="00166487">
        <w:rPr>
          <w:rFonts w:eastAsia="Times New Roman"/>
          <w:color w:val="000000"/>
          <w:sz w:val="20"/>
          <w:szCs w:val="20"/>
          <w:lang w:eastAsia="pl-PL"/>
        </w:rPr>
        <w:t>max</w:t>
      </w:r>
      <w:proofErr w:type="spellEnd"/>
      <w:r w:rsidRPr="00166487">
        <w:rPr>
          <w:rFonts w:eastAsia="Times New Roman"/>
          <w:color w:val="000000"/>
          <w:sz w:val="20"/>
          <w:szCs w:val="20"/>
          <w:lang w:eastAsia="pl-PL"/>
        </w:rPr>
        <w:t>. 0,2%? Przewidziana tym przepisem kara umowna jest nieadekwatna do uchybionych obowiązków stron i rażąco wygórowana.</w:t>
      </w:r>
    </w:p>
    <w:p w:rsidR="008C2B47" w:rsidRPr="00166487" w:rsidRDefault="008C2B47" w:rsidP="006B6D3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166487">
        <w:rPr>
          <w:rFonts w:eastAsia="Times New Roman"/>
          <w:color w:val="000000"/>
          <w:sz w:val="20"/>
          <w:szCs w:val="20"/>
          <w:lang w:eastAsia="pl-PL"/>
        </w:rPr>
        <w:t xml:space="preserve">Czy Zamawiający zmieni wartość procentową kary umownej w par. 4.1.4. z 10 % do wartości </w:t>
      </w:r>
      <w:proofErr w:type="spellStart"/>
      <w:r w:rsidRPr="00166487">
        <w:rPr>
          <w:rFonts w:eastAsia="Times New Roman"/>
          <w:color w:val="000000"/>
          <w:sz w:val="20"/>
          <w:szCs w:val="20"/>
          <w:lang w:eastAsia="pl-PL"/>
        </w:rPr>
        <w:t>max</w:t>
      </w:r>
      <w:proofErr w:type="spellEnd"/>
      <w:r w:rsidRPr="00166487">
        <w:rPr>
          <w:rFonts w:eastAsia="Times New Roman"/>
          <w:color w:val="000000"/>
          <w:sz w:val="20"/>
          <w:szCs w:val="20"/>
          <w:lang w:eastAsia="pl-PL"/>
        </w:rPr>
        <w:t>. 5 %? Obecna kara umowna jest rażąco wygórowana.</w:t>
      </w:r>
    </w:p>
    <w:p w:rsidR="008C2B47" w:rsidRPr="00166487" w:rsidRDefault="008C2B47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 xml:space="preserve">Odpowiedź ad 1-4: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8C2B47" w:rsidRPr="00166487" w:rsidRDefault="008C2B47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7</w:t>
      </w:r>
    </w:p>
    <w:p w:rsidR="008C2B47" w:rsidRPr="00166487" w:rsidRDefault="008C2B47" w:rsidP="006B6D37">
      <w:pPr>
        <w:pStyle w:val="Akapitzlist"/>
        <w:numPr>
          <w:ilvl w:val="0"/>
          <w:numId w:val="18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166487">
        <w:rPr>
          <w:rFonts w:asciiTheme="majorHAnsi" w:hAnsiTheme="majorHAnsi" w:cs="Arial"/>
          <w:sz w:val="20"/>
          <w:szCs w:val="20"/>
        </w:rPr>
        <w:t>Czy Zamawiający zmieni termin załatwienia reklamacji ilościowej i błędów rodzajowych wskazany w par. 2.8 na 3 dni robocze? Zgłoszona reklamacja wymaga rozpatrzenia z uwzględnieniem analizy dokumentów magazynowo-spedycyjnych oraz wyjaśnień firmy kurierskiej dostarczającej leki, a następnie (przy jej uwzględnieniu) dostarczenia towaru. Wykonanie tego w ciągu 24 godzin jest niemożliwe.</w:t>
      </w:r>
    </w:p>
    <w:p w:rsidR="008C2B47" w:rsidRPr="00166487" w:rsidRDefault="008C2B47" w:rsidP="006B6D37">
      <w:pPr>
        <w:pStyle w:val="Akapitzlist"/>
        <w:numPr>
          <w:ilvl w:val="0"/>
          <w:numId w:val="18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166487">
        <w:rPr>
          <w:rFonts w:asciiTheme="majorHAnsi" w:hAnsiTheme="majorHAnsi" w:cs="Arial"/>
          <w:sz w:val="20"/>
          <w:szCs w:val="20"/>
        </w:rPr>
        <w:t>Czy Zamawiający w par. 3.5. dopisze na końcu frazę: „Zmiany ceny leku przewidziane w niniejszym przepisie nie będą miały zastosowania, jeżeli w ramach Umowy towar oferowany jest po cenie niższej niż zmienione ceny”?</w:t>
      </w:r>
    </w:p>
    <w:p w:rsidR="008C2B47" w:rsidRPr="00166487" w:rsidRDefault="008C2B47" w:rsidP="006B6D37">
      <w:pPr>
        <w:pStyle w:val="Akapitzlist"/>
        <w:numPr>
          <w:ilvl w:val="0"/>
          <w:numId w:val="18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166487">
        <w:rPr>
          <w:rFonts w:asciiTheme="majorHAnsi" w:hAnsiTheme="majorHAnsi" w:cs="Arial"/>
          <w:sz w:val="20"/>
          <w:szCs w:val="20"/>
        </w:rPr>
        <w:t>Czy Zamawiający zmieni warto</w:t>
      </w:r>
      <w:bookmarkStart w:id="0" w:name="_GoBack"/>
      <w:bookmarkEnd w:id="0"/>
      <w:r w:rsidRPr="00166487">
        <w:rPr>
          <w:rFonts w:asciiTheme="majorHAnsi" w:hAnsiTheme="majorHAnsi" w:cs="Arial"/>
          <w:sz w:val="20"/>
          <w:szCs w:val="20"/>
        </w:rPr>
        <w:t xml:space="preserve">ść procentową kary umownej w par. 4.1.1. z 2 % do wartości </w:t>
      </w:r>
      <w:proofErr w:type="spellStart"/>
      <w:r w:rsidRPr="00166487">
        <w:rPr>
          <w:rFonts w:asciiTheme="majorHAnsi" w:hAnsiTheme="majorHAnsi" w:cs="Arial"/>
          <w:sz w:val="20"/>
          <w:szCs w:val="20"/>
        </w:rPr>
        <w:t>max</w:t>
      </w:r>
      <w:proofErr w:type="spellEnd"/>
      <w:r w:rsidRPr="00166487">
        <w:rPr>
          <w:rFonts w:asciiTheme="majorHAnsi" w:hAnsiTheme="majorHAnsi" w:cs="Arial"/>
          <w:sz w:val="20"/>
          <w:szCs w:val="20"/>
        </w:rPr>
        <w:t xml:space="preserve">. 0,2 %? Obecna kara umowna jest rażąco wygórowana. </w:t>
      </w:r>
    </w:p>
    <w:p w:rsidR="008C2B47" w:rsidRPr="00166487" w:rsidRDefault="008C2B47" w:rsidP="006B6D37">
      <w:pPr>
        <w:pStyle w:val="Akapitzlist"/>
        <w:numPr>
          <w:ilvl w:val="0"/>
          <w:numId w:val="18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166487">
        <w:rPr>
          <w:rFonts w:asciiTheme="majorHAnsi" w:hAnsiTheme="majorHAnsi" w:cs="Arial"/>
          <w:sz w:val="20"/>
          <w:szCs w:val="20"/>
        </w:rPr>
        <w:t xml:space="preserve">Czy Zamawiający zmieni wartość procentową kary umownej w par. 4.1.2. z 2 % do wartości </w:t>
      </w:r>
      <w:proofErr w:type="spellStart"/>
      <w:r w:rsidRPr="00166487">
        <w:rPr>
          <w:rFonts w:asciiTheme="majorHAnsi" w:hAnsiTheme="majorHAnsi" w:cs="Arial"/>
          <w:sz w:val="20"/>
          <w:szCs w:val="20"/>
        </w:rPr>
        <w:t>max</w:t>
      </w:r>
      <w:proofErr w:type="spellEnd"/>
      <w:r w:rsidRPr="00166487">
        <w:rPr>
          <w:rFonts w:asciiTheme="majorHAnsi" w:hAnsiTheme="majorHAnsi" w:cs="Arial"/>
          <w:sz w:val="20"/>
          <w:szCs w:val="20"/>
        </w:rPr>
        <w:t xml:space="preserve">. 0,2 %? Obecna kara umowna jest rażąco wygórowana. </w:t>
      </w:r>
    </w:p>
    <w:p w:rsidR="00166487" w:rsidRDefault="00166487" w:rsidP="006B6D37">
      <w:pPr>
        <w:spacing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8C2B47" w:rsidRPr="00166487" w:rsidRDefault="008C2B47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 xml:space="preserve">Odpowiedź ad 1-4: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66487" w:rsidRDefault="00166487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D1708F" w:rsidRDefault="00D1708F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D1708F" w:rsidRDefault="00D1708F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8C2B47" w:rsidRPr="00166487" w:rsidRDefault="008C2B47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lastRenderedPageBreak/>
        <w:t>PYTANIE NR 8</w:t>
      </w:r>
    </w:p>
    <w:p w:rsidR="008C2B47" w:rsidRPr="00166487" w:rsidRDefault="008C2B47" w:rsidP="006B6D37">
      <w:pPr>
        <w:spacing w:line="240" w:lineRule="auto"/>
        <w:jc w:val="both"/>
        <w:rPr>
          <w:sz w:val="20"/>
          <w:szCs w:val="20"/>
          <w:lang w:eastAsia="zh-CN"/>
        </w:rPr>
      </w:pPr>
      <w:r w:rsidRPr="00166487">
        <w:rPr>
          <w:sz w:val="20"/>
          <w:szCs w:val="20"/>
        </w:rPr>
        <w:t xml:space="preserve">Pytanie 1: </w:t>
      </w:r>
      <w:bookmarkStart w:id="1" w:name="_Hlk501105109"/>
      <w:r w:rsidRPr="00166487">
        <w:rPr>
          <w:sz w:val="20"/>
          <w:szCs w:val="20"/>
        </w:rPr>
        <w:t>do treści §2 ust. 2 wzoru umowy:</w:t>
      </w:r>
      <w:r w:rsidR="00166487">
        <w:rPr>
          <w:sz w:val="20"/>
          <w:szCs w:val="20"/>
        </w:rPr>
        <w:t xml:space="preserve"> </w:t>
      </w:r>
      <w:bookmarkEnd w:id="1"/>
      <w:r w:rsidRPr="00166487">
        <w:rPr>
          <w:sz w:val="20"/>
          <w:szCs w:val="20"/>
          <w:lang w:eastAsia="zh-CN"/>
        </w:rPr>
        <w:t>Czy Zamawiający wyrazi zgodę na wydłużenie czasu dostawy ,,do 48 godzin” licząc od momentu otrzymania zamówienia (pisemnie: faksem lub e-mailem) dla asortymentu zawartego w pakiecie Nr 42?</w:t>
      </w:r>
    </w:p>
    <w:p w:rsidR="008C2B47" w:rsidRPr="00166487" w:rsidRDefault="008C2B47" w:rsidP="006B6D37">
      <w:pPr>
        <w:spacing w:line="240" w:lineRule="auto"/>
        <w:jc w:val="both"/>
        <w:rPr>
          <w:sz w:val="20"/>
          <w:szCs w:val="20"/>
          <w:lang w:eastAsia="zh-CN"/>
        </w:rPr>
      </w:pPr>
      <w:r w:rsidRPr="00166487">
        <w:rPr>
          <w:sz w:val="20"/>
          <w:szCs w:val="20"/>
          <w:lang w:eastAsia="zh-CN"/>
        </w:rPr>
        <w:t xml:space="preserve"> </w:t>
      </w:r>
      <w:r w:rsidRPr="00166487">
        <w:rPr>
          <w:sz w:val="20"/>
          <w:szCs w:val="20"/>
        </w:rPr>
        <w:t>Pytanie 2: do treści §2 ust. 3 wzoru umowy:</w:t>
      </w:r>
      <w:r w:rsidR="00166487">
        <w:rPr>
          <w:sz w:val="20"/>
          <w:szCs w:val="20"/>
        </w:rPr>
        <w:t xml:space="preserve"> </w:t>
      </w:r>
      <w:r w:rsidRPr="00166487">
        <w:rPr>
          <w:sz w:val="20"/>
          <w:szCs w:val="20"/>
          <w:lang w:eastAsia="zh-CN"/>
        </w:rPr>
        <w:t>Czy Zamawiający wyrazi zgodę na wydłużenie czasu dostaw nagłych ,,do 24 godzin” licząc od momentu otrzymania zamówienia (pisemnie: faksem lub e-mailem) dla asortymentu zawartego w pakiecie Nr 42?</w:t>
      </w:r>
    </w:p>
    <w:p w:rsidR="008C2B47" w:rsidRPr="00166487" w:rsidRDefault="008C2B47" w:rsidP="006B6D37">
      <w:pPr>
        <w:spacing w:line="240" w:lineRule="auto"/>
        <w:jc w:val="both"/>
        <w:rPr>
          <w:color w:val="000000"/>
          <w:sz w:val="20"/>
          <w:szCs w:val="20"/>
          <w:lang w:eastAsia="zh-CN"/>
        </w:rPr>
      </w:pPr>
      <w:r w:rsidRPr="00166487">
        <w:rPr>
          <w:sz w:val="20"/>
          <w:szCs w:val="20"/>
        </w:rPr>
        <w:t xml:space="preserve">Pytanie 3: do treści wzoru umowy: § 2 ust. 8 </w:t>
      </w:r>
      <w:r w:rsidR="00166487">
        <w:rPr>
          <w:sz w:val="20"/>
          <w:szCs w:val="20"/>
        </w:rPr>
        <w:t xml:space="preserve"> </w:t>
      </w:r>
      <w:r w:rsidRPr="00166487">
        <w:rPr>
          <w:color w:val="000000"/>
          <w:sz w:val="20"/>
          <w:szCs w:val="20"/>
          <w:lang w:eastAsia="zh-CN"/>
        </w:rPr>
        <w:t>Czy Zamawiający wyrazi zgodę na wydłużenie terminu rozpatrzenia reklamacji  ilościowych i błędów rodzajowych maksymalnie do 5 dni roboczych od dnia jej zgłoszenia?</w:t>
      </w:r>
    </w:p>
    <w:p w:rsidR="008C2B47" w:rsidRPr="00166487" w:rsidRDefault="008C2B47" w:rsidP="006B6D37">
      <w:pPr>
        <w:spacing w:line="240" w:lineRule="auto"/>
        <w:jc w:val="both"/>
        <w:rPr>
          <w:sz w:val="20"/>
          <w:szCs w:val="20"/>
        </w:rPr>
      </w:pPr>
      <w:r w:rsidRPr="00166487">
        <w:rPr>
          <w:sz w:val="20"/>
          <w:szCs w:val="20"/>
        </w:rPr>
        <w:t>Pytanie 4: do treści wzoru umowy: § 4 ust. 1: 1), 2), 3), 4)</w:t>
      </w:r>
      <w:r w:rsidR="00166487">
        <w:rPr>
          <w:sz w:val="20"/>
          <w:szCs w:val="20"/>
        </w:rPr>
        <w:t xml:space="preserve"> </w:t>
      </w:r>
      <w:r w:rsidRPr="00166487">
        <w:rPr>
          <w:sz w:val="20"/>
          <w:szCs w:val="20"/>
          <w:lang w:eastAsia="zh-CN"/>
        </w:rPr>
        <w:t xml:space="preserve">Czy Zamawiający wyrazi zgodę na zmniejszenie wysokości kar umownych o połowę ? i pozwoli na </w:t>
      </w:r>
      <w:r w:rsidRPr="00166487">
        <w:rPr>
          <w:iCs/>
          <w:sz w:val="20"/>
          <w:szCs w:val="20"/>
        </w:rPr>
        <w:t xml:space="preserve">wprowadzenie modyfikacji do zapisów </w:t>
      </w:r>
      <w:r w:rsidRPr="00166487">
        <w:rPr>
          <w:sz w:val="20"/>
          <w:szCs w:val="20"/>
        </w:rPr>
        <w:t>wzoru</w:t>
      </w:r>
      <w:r w:rsidRPr="00166487">
        <w:rPr>
          <w:iCs/>
          <w:sz w:val="20"/>
          <w:szCs w:val="20"/>
        </w:rPr>
        <w:t xml:space="preserve"> umowy poprzez nadanie </w:t>
      </w:r>
      <w:r w:rsidRPr="00166487">
        <w:rPr>
          <w:sz w:val="20"/>
          <w:szCs w:val="20"/>
        </w:rPr>
        <w:t>§ 6 nowego brzmienia:</w:t>
      </w:r>
    </w:p>
    <w:p w:rsidR="008C2B47" w:rsidRPr="00166487" w:rsidRDefault="008C2B47" w:rsidP="006B6D37">
      <w:pPr>
        <w:pStyle w:val="Tekstpodstawowy2"/>
        <w:widowControl w:val="0"/>
        <w:numPr>
          <w:ilvl w:val="0"/>
          <w:numId w:val="19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i/>
          <w:sz w:val="20"/>
          <w:szCs w:val="20"/>
        </w:rPr>
      </w:pPr>
      <w:r w:rsidRPr="00166487">
        <w:rPr>
          <w:rFonts w:ascii="Times New Roman" w:hAnsi="Times New Roman"/>
          <w:sz w:val="20"/>
          <w:szCs w:val="20"/>
          <w:lang w:eastAsia="ar-SA"/>
        </w:rPr>
        <w:t>,,</w:t>
      </w:r>
      <w:r w:rsidRPr="00166487">
        <w:rPr>
          <w:rFonts w:ascii="Times New Roman" w:hAnsi="Times New Roman"/>
          <w:sz w:val="20"/>
          <w:szCs w:val="20"/>
        </w:rPr>
        <w:t xml:space="preserve"> Wykonawca jest zobowiązany do zapłaty kar umownych:</w:t>
      </w:r>
    </w:p>
    <w:p w:rsidR="008C2B47" w:rsidRPr="00166487" w:rsidRDefault="008C2B47" w:rsidP="006B6D37">
      <w:pPr>
        <w:numPr>
          <w:ilvl w:val="1"/>
          <w:numId w:val="19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sz w:val="20"/>
          <w:szCs w:val="20"/>
        </w:rPr>
      </w:pPr>
      <w:r w:rsidRPr="00166487">
        <w:rPr>
          <w:sz w:val="20"/>
          <w:szCs w:val="20"/>
        </w:rPr>
        <w:t>za opóźnienie w realizacji dostawy zgodnie z § 2 ust. 2 umowy w wysokości 1% wartości brutto danej dostawy określonej w zamówieniu, zgodnie z zał. nr 1 -za każdy dzień opóźnienia,</w:t>
      </w:r>
    </w:p>
    <w:p w:rsidR="008C2B47" w:rsidRPr="00166487" w:rsidRDefault="008C2B47" w:rsidP="006B6D37">
      <w:pPr>
        <w:numPr>
          <w:ilvl w:val="1"/>
          <w:numId w:val="19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sz w:val="20"/>
          <w:szCs w:val="20"/>
        </w:rPr>
      </w:pPr>
      <w:r w:rsidRPr="00166487">
        <w:rPr>
          <w:sz w:val="20"/>
          <w:szCs w:val="20"/>
        </w:rPr>
        <w:t>za opóźnienie w wymianie reklamowanego przedmiotu umowy na nowy zgodnie z § 2 ust. 8 umowy  w wysokości 1% wartości  brutto danego asortymentu, zgodnie z zał. nr 1 - za każdy dzień opóźnienia,</w:t>
      </w:r>
    </w:p>
    <w:p w:rsidR="008C2B47" w:rsidRPr="00166487" w:rsidRDefault="008C2B47" w:rsidP="006B6D37">
      <w:pPr>
        <w:numPr>
          <w:ilvl w:val="1"/>
          <w:numId w:val="19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sz w:val="20"/>
          <w:szCs w:val="20"/>
        </w:rPr>
      </w:pPr>
      <w:r w:rsidRPr="00166487">
        <w:rPr>
          <w:sz w:val="20"/>
          <w:szCs w:val="20"/>
        </w:rPr>
        <w:t xml:space="preserve">za nieprzekazanie Zamawiającemu informacji, o której mowa w § 3 ust. 5 – w wysokości 0,05 % wartości umowy brutto, za każde zdarzenie. </w:t>
      </w:r>
    </w:p>
    <w:p w:rsidR="008C2B47" w:rsidRPr="00166487" w:rsidRDefault="008C2B47" w:rsidP="006B6D37">
      <w:pPr>
        <w:numPr>
          <w:ilvl w:val="1"/>
          <w:numId w:val="19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sz w:val="20"/>
          <w:szCs w:val="20"/>
        </w:rPr>
      </w:pPr>
      <w:r w:rsidRPr="00166487">
        <w:rPr>
          <w:sz w:val="20"/>
          <w:szCs w:val="20"/>
        </w:rPr>
        <w:t>w przypadku rozwiązania umowy lub odstąpienia od umowy przez którąkolwiek ze stron z przyczyn leżących po stronie Wykonawcy – w wysokości 5% niezrealizowanej wartości umowy brutto.</w:t>
      </w:r>
    </w:p>
    <w:p w:rsidR="008C2B47" w:rsidRPr="00166487" w:rsidRDefault="008C2B47" w:rsidP="006B6D37">
      <w:pPr>
        <w:spacing w:line="240" w:lineRule="auto"/>
        <w:ind w:firstLine="360"/>
        <w:jc w:val="both"/>
        <w:rPr>
          <w:sz w:val="20"/>
          <w:szCs w:val="20"/>
        </w:rPr>
      </w:pPr>
      <w:r w:rsidRPr="00166487">
        <w:rPr>
          <w:sz w:val="20"/>
          <w:szCs w:val="20"/>
        </w:rPr>
        <w:t>Zamawiający kwotę wymagalnych kar umownych potrąci z należności Wykonawcy.</w:t>
      </w:r>
      <w:r w:rsidRPr="00166487">
        <w:rPr>
          <w:sz w:val="20"/>
          <w:szCs w:val="20"/>
          <w:lang w:eastAsia="ar-SA"/>
        </w:rPr>
        <w:t>”</w:t>
      </w:r>
      <w:r w:rsidRPr="00166487">
        <w:rPr>
          <w:iCs/>
          <w:sz w:val="20"/>
          <w:szCs w:val="20"/>
        </w:rPr>
        <w:t>?</w:t>
      </w:r>
    </w:p>
    <w:p w:rsidR="008C2B47" w:rsidRPr="00166487" w:rsidRDefault="008C2B47" w:rsidP="006B6D37">
      <w:pPr>
        <w:spacing w:line="240" w:lineRule="auto"/>
        <w:jc w:val="both"/>
        <w:rPr>
          <w:sz w:val="20"/>
          <w:szCs w:val="20"/>
        </w:rPr>
      </w:pPr>
      <w:r w:rsidRPr="00166487">
        <w:rPr>
          <w:sz w:val="20"/>
          <w:szCs w:val="20"/>
        </w:rPr>
        <w:t>Pytanie 5: do treści wzoru umowy: § 4 ust. 4</w:t>
      </w:r>
      <w:r w:rsidR="00166487">
        <w:rPr>
          <w:sz w:val="20"/>
          <w:szCs w:val="20"/>
        </w:rPr>
        <w:t xml:space="preserve"> </w:t>
      </w:r>
      <w:r w:rsidRPr="00166487">
        <w:rPr>
          <w:sz w:val="20"/>
          <w:szCs w:val="20"/>
          <w:lang w:eastAsia="zh-CN"/>
        </w:rPr>
        <w:t xml:space="preserve">Czy Zamawiający wyrazi zgodę na dodanie </w:t>
      </w:r>
      <w:r w:rsidRPr="00166487">
        <w:rPr>
          <w:sz w:val="20"/>
          <w:szCs w:val="20"/>
        </w:rPr>
        <w:t xml:space="preserve">§ 4 </w:t>
      </w:r>
      <w:r w:rsidRPr="00166487">
        <w:rPr>
          <w:sz w:val="20"/>
          <w:szCs w:val="20"/>
          <w:lang w:eastAsia="zh-CN"/>
        </w:rPr>
        <w:t xml:space="preserve">umowy dodatkowego zapisu </w:t>
      </w:r>
      <w:r w:rsidRPr="00166487">
        <w:rPr>
          <w:sz w:val="20"/>
          <w:szCs w:val="20"/>
        </w:rPr>
        <w:t>ust. 4. 5) o treści: ,,Przed rozwiązaniem umowy w całości lub części ze skutkiem natychmiastowym Zamawiający pisemnie wezwie Wykonawcę do należytego wykonywania umowy.”?</w:t>
      </w:r>
    </w:p>
    <w:p w:rsidR="008C2B47" w:rsidRPr="00166487" w:rsidRDefault="008C2B47" w:rsidP="006B6D37">
      <w:pPr>
        <w:spacing w:line="240" w:lineRule="auto"/>
        <w:jc w:val="both"/>
        <w:rPr>
          <w:sz w:val="20"/>
          <w:szCs w:val="20"/>
          <w:lang w:eastAsia="zh-CN"/>
        </w:rPr>
      </w:pPr>
      <w:r w:rsidRPr="00166487">
        <w:rPr>
          <w:sz w:val="20"/>
          <w:szCs w:val="20"/>
        </w:rPr>
        <w:t>Pytanie  6: do formalności, jakie powinny zostać dopełnione w celu zawarcia umowy:</w:t>
      </w:r>
      <w:r w:rsidR="00166487">
        <w:rPr>
          <w:sz w:val="20"/>
          <w:szCs w:val="20"/>
        </w:rPr>
        <w:t xml:space="preserve"> </w:t>
      </w:r>
      <w:r w:rsidRPr="00166487">
        <w:rPr>
          <w:sz w:val="20"/>
          <w:szCs w:val="20"/>
          <w:lang w:eastAsia="zh-CN"/>
        </w:rPr>
        <w:t>Czy w sytuacji gdy, siedziba firmy/osoba uprawniona do podpisania umowy w imieniu Wykonawcy znajduje się w poza granicami Rzeczypospolitej Polskiej, Zamawiający wyrazi zgodę na przesłanie umowy do podpisu na adres Wykonawcy?</w:t>
      </w:r>
    </w:p>
    <w:p w:rsidR="008C2B47" w:rsidRDefault="008C2B47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>Odpowiedź ad 1-</w:t>
      </w:r>
      <w:r w:rsidR="00166487">
        <w:rPr>
          <w:rFonts w:ascii="Verdana" w:hAnsi="Verdana" w:cs="Tahoma"/>
          <w:b/>
          <w:sz w:val="20"/>
          <w:szCs w:val="20"/>
        </w:rPr>
        <w:t>5</w:t>
      </w:r>
      <w:r w:rsidRPr="00166487">
        <w:rPr>
          <w:rFonts w:ascii="Verdana" w:hAnsi="Verdana" w:cs="Tahoma"/>
          <w:b/>
          <w:sz w:val="20"/>
          <w:szCs w:val="20"/>
        </w:rPr>
        <w:t xml:space="preserve">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66487" w:rsidRPr="00166487" w:rsidRDefault="00166487" w:rsidP="006B6D37">
      <w:pPr>
        <w:spacing w:line="240" w:lineRule="auto"/>
        <w:jc w:val="both"/>
        <w:rPr>
          <w:sz w:val="20"/>
          <w:szCs w:val="20"/>
          <w:lang w:eastAsia="zh-CN"/>
        </w:rPr>
      </w:pPr>
      <w:r>
        <w:rPr>
          <w:rFonts w:ascii="Verdana" w:hAnsi="Verdana" w:cs="Arial"/>
          <w:b/>
          <w:sz w:val="20"/>
          <w:szCs w:val="20"/>
        </w:rPr>
        <w:t>Ad 6 - Tak</w:t>
      </w:r>
    </w:p>
    <w:p w:rsidR="00D1708F" w:rsidRDefault="00D1708F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8C2B47" w:rsidRPr="00166487" w:rsidRDefault="008C2B47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9</w:t>
      </w:r>
    </w:p>
    <w:p w:rsidR="008C2B47" w:rsidRPr="00166487" w:rsidRDefault="008C2B47" w:rsidP="006B6D3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  <w:r w:rsidRPr="00166487">
        <w:rPr>
          <w:rFonts w:cs="Arial"/>
          <w:color w:val="000000"/>
          <w:sz w:val="20"/>
          <w:szCs w:val="20"/>
        </w:rPr>
        <w:t xml:space="preserve">W związku ze zmianą podstaw wykluczenia wykonawcy z postępowania o udzielenie zamówienia publicznego oraz politykę </w:t>
      </w:r>
      <w:proofErr w:type="spellStart"/>
      <w:r w:rsidRPr="00166487">
        <w:rPr>
          <w:rFonts w:cs="Arial"/>
          <w:color w:val="000000"/>
          <w:sz w:val="20"/>
          <w:szCs w:val="20"/>
        </w:rPr>
        <w:t>compilance</w:t>
      </w:r>
      <w:proofErr w:type="spellEnd"/>
      <w:r w:rsidRPr="00166487">
        <w:rPr>
          <w:rFonts w:cs="Arial"/>
          <w:color w:val="000000"/>
          <w:sz w:val="20"/>
          <w:szCs w:val="20"/>
        </w:rPr>
        <w:t xml:space="preserve"> koncernu </w:t>
      </w:r>
      <w:proofErr w:type="spellStart"/>
      <w:r w:rsidRPr="00166487">
        <w:rPr>
          <w:rFonts w:cs="Arial"/>
          <w:color w:val="000000"/>
          <w:sz w:val="20"/>
          <w:szCs w:val="20"/>
        </w:rPr>
        <w:t>BBraun</w:t>
      </w:r>
      <w:proofErr w:type="spellEnd"/>
      <w:r w:rsidRPr="00166487">
        <w:rPr>
          <w:rFonts w:cs="Arial"/>
          <w:color w:val="000000"/>
          <w:sz w:val="20"/>
          <w:szCs w:val="20"/>
        </w:rPr>
        <w:t xml:space="preserve">, stosownie do </w:t>
      </w:r>
      <w:proofErr w:type="spellStart"/>
      <w:r w:rsidRPr="00166487">
        <w:rPr>
          <w:rFonts w:cs="Arial"/>
          <w:color w:val="000000"/>
          <w:sz w:val="20"/>
          <w:szCs w:val="20"/>
        </w:rPr>
        <w:t>art</w:t>
      </w:r>
      <w:proofErr w:type="spellEnd"/>
      <w:r w:rsidRPr="00166487">
        <w:rPr>
          <w:rFonts w:cs="Arial"/>
          <w:color w:val="000000"/>
          <w:sz w:val="20"/>
          <w:szCs w:val="20"/>
        </w:rPr>
        <w:t xml:space="preserve"> 96 ustawy Prawo zamówień publicznych oraz § 4 ust 1 Rozporządzenia Ministra Rozwoju w sprawie protokołu postępowania o udzielenie zamówienia publicznego, zwracamy się z prośbą o przekazanie danych figurujących w pkt. 4 protokołu tj. danych dotyczących osób wykonujących czynności w postępowaniu o udzielenie zamówienia.</w:t>
      </w:r>
    </w:p>
    <w:p w:rsidR="008C2B47" w:rsidRPr="00166487" w:rsidRDefault="008C2B47" w:rsidP="006B6D37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0"/>
          <w:szCs w:val="20"/>
          <w:u w:val="single"/>
        </w:rPr>
      </w:pPr>
      <w:r w:rsidRPr="00166487">
        <w:rPr>
          <w:color w:val="000000"/>
          <w:sz w:val="20"/>
          <w:szCs w:val="20"/>
          <w:u w:val="single"/>
        </w:rPr>
        <w:lastRenderedPageBreak/>
        <w:t>Odpowiedź: Zamawiający podaje skład Komisji Przetargowej:</w:t>
      </w:r>
    </w:p>
    <w:p w:rsidR="00212DEF" w:rsidRPr="00166487" w:rsidRDefault="00212DEF" w:rsidP="006B6D37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166487">
        <w:rPr>
          <w:rFonts w:ascii="Verdana" w:hAnsi="Verdana" w:cs="Arial"/>
          <w:sz w:val="20"/>
          <w:szCs w:val="20"/>
        </w:rPr>
        <w:t>Przewodniczący</w:t>
      </w:r>
      <w:r w:rsidRPr="00166487">
        <w:rPr>
          <w:rFonts w:ascii="Verdana" w:hAnsi="Verdana" w:cs="Arial"/>
          <w:sz w:val="20"/>
          <w:szCs w:val="20"/>
        </w:rPr>
        <w:tab/>
        <w:t>-</w:t>
      </w:r>
      <w:r w:rsidRPr="00166487">
        <w:rPr>
          <w:rFonts w:ascii="Verdana" w:hAnsi="Verdana" w:cs="Arial"/>
          <w:sz w:val="20"/>
          <w:szCs w:val="20"/>
        </w:rPr>
        <w:tab/>
        <w:t>Jolanta Stachowiak</w:t>
      </w:r>
      <w:r w:rsidRPr="00166487">
        <w:rPr>
          <w:rFonts w:ascii="Verdana" w:hAnsi="Verdana" w:cs="Arial"/>
          <w:sz w:val="20"/>
          <w:szCs w:val="20"/>
        </w:rPr>
        <w:tab/>
      </w:r>
      <w:r w:rsidRPr="00166487">
        <w:rPr>
          <w:rFonts w:ascii="Verdana" w:hAnsi="Verdana" w:cs="Arial"/>
          <w:sz w:val="20"/>
          <w:szCs w:val="20"/>
        </w:rPr>
        <w:tab/>
      </w:r>
    </w:p>
    <w:p w:rsidR="00212DEF" w:rsidRPr="00166487" w:rsidRDefault="00212DEF" w:rsidP="006B6D37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166487">
        <w:rPr>
          <w:rFonts w:ascii="Verdana" w:hAnsi="Verdana" w:cs="Arial"/>
          <w:sz w:val="20"/>
          <w:szCs w:val="20"/>
        </w:rPr>
        <w:t>Członek</w:t>
      </w:r>
      <w:r w:rsidRPr="00166487">
        <w:rPr>
          <w:rFonts w:ascii="Verdana" w:hAnsi="Verdana" w:cs="Arial"/>
          <w:sz w:val="20"/>
          <w:szCs w:val="20"/>
        </w:rPr>
        <w:tab/>
      </w:r>
      <w:r w:rsidRPr="00166487">
        <w:rPr>
          <w:rFonts w:ascii="Verdana" w:hAnsi="Verdana" w:cs="Arial"/>
          <w:sz w:val="20"/>
          <w:szCs w:val="20"/>
        </w:rPr>
        <w:tab/>
        <w:t>-</w:t>
      </w:r>
      <w:r w:rsidRPr="00166487">
        <w:rPr>
          <w:rFonts w:ascii="Verdana" w:hAnsi="Verdana" w:cs="Arial"/>
          <w:sz w:val="20"/>
          <w:szCs w:val="20"/>
        </w:rPr>
        <w:tab/>
        <w:t xml:space="preserve">Teodora Jodko  </w:t>
      </w:r>
      <w:r w:rsidRPr="00166487">
        <w:rPr>
          <w:rFonts w:ascii="Verdana" w:hAnsi="Verdana" w:cs="Arial"/>
          <w:sz w:val="20"/>
          <w:szCs w:val="20"/>
        </w:rPr>
        <w:tab/>
      </w:r>
      <w:r w:rsidRPr="00166487">
        <w:rPr>
          <w:rFonts w:ascii="Verdana" w:hAnsi="Verdana" w:cs="Arial"/>
          <w:sz w:val="20"/>
          <w:szCs w:val="20"/>
        </w:rPr>
        <w:tab/>
      </w:r>
    </w:p>
    <w:p w:rsidR="008C2B47" w:rsidRPr="00166487" w:rsidRDefault="00212DEF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Verdana" w:hAnsi="Verdana" w:cs="Arial"/>
          <w:sz w:val="20"/>
          <w:szCs w:val="20"/>
        </w:rPr>
        <w:t xml:space="preserve">Sekretarz </w:t>
      </w:r>
      <w:r w:rsidRPr="00166487">
        <w:rPr>
          <w:rFonts w:ascii="Verdana" w:hAnsi="Verdana" w:cs="Arial"/>
          <w:sz w:val="20"/>
          <w:szCs w:val="20"/>
        </w:rPr>
        <w:tab/>
      </w:r>
      <w:r w:rsidRPr="00166487">
        <w:rPr>
          <w:rFonts w:ascii="Verdana" w:hAnsi="Verdana" w:cs="Arial"/>
          <w:sz w:val="20"/>
          <w:szCs w:val="20"/>
        </w:rPr>
        <w:tab/>
        <w:t>-</w:t>
      </w:r>
      <w:r w:rsidRPr="00166487">
        <w:rPr>
          <w:rFonts w:ascii="Verdana" w:hAnsi="Verdana" w:cs="Arial"/>
          <w:sz w:val="20"/>
          <w:szCs w:val="20"/>
        </w:rPr>
        <w:tab/>
        <w:t xml:space="preserve">Agnieszka </w:t>
      </w:r>
      <w:proofErr w:type="spellStart"/>
      <w:r w:rsidRPr="00166487">
        <w:rPr>
          <w:rFonts w:ascii="Verdana" w:hAnsi="Verdana" w:cs="Arial"/>
          <w:sz w:val="20"/>
          <w:szCs w:val="20"/>
        </w:rPr>
        <w:t>Sewastynowicz</w:t>
      </w:r>
      <w:proofErr w:type="spellEnd"/>
      <w:r w:rsidRPr="00166487">
        <w:rPr>
          <w:rFonts w:ascii="Verdana" w:hAnsi="Verdana" w:cs="Arial"/>
          <w:sz w:val="20"/>
          <w:szCs w:val="20"/>
        </w:rPr>
        <w:t xml:space="preserve"> </w:t>
      </w:r>
      <w:r w:rsidRPr="00166487">
        <w:rPr>
          <w:rFonts w:ascii="Verdana" w:hAnsi="Verdana" w:cs="Arial"/>
          <w:sz w:val="20"/>
          <w:szCs w:val="20"/>
        </w:rPr>
        <w:tab/>
      </w:r>
    </w:p>
    <w:p w:rsidR="008C2B47" w:rsidRPr="00166487" w:rsidRDefault="008C2B47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F406B8" w:rsidRPr="00166487" w:rsidRDefault="00F406B8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10</w:t>
      </w:r>
    </w:p>
    <w:p w:rsidR="008C2B47" w:rsidRPr="00166487" w:rsidRDefault="007C2FFC" w:rsidP="006B6D37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166487">
        <w:rPr>
          <w:rFonts w:ascii="Verdana" w:hAnsi="Verdana" w:cs="Arial"/>
          <w:sz w:val="20"/>
          <w:szCs w:val="20"/>
        </w:rPr>
        <w:t>Dotyczy pakietu nr 58 Czy Zamawiający w pakiecie nr 58 dopuści możliwość przeliczenia wartości pakietu według ilości substancji czynnej zawartej w pakiecie na podstawie wyceny 1 tabl./kaps 267 mg?</w:t>
      </w:r>
    </w:p>
    <w:p w:rsidR="007C2FFC" w:rsidRPr="00166487" w:rsidRDefault="007C2FFC" w:rsidP="006B6D37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166487">
        <w:rPr>
          <w:rFonts w:ascii="Verdana" w:hAnsi="Verdana" w:cs="Arial"/>
          <w:sz w:val="20"/>
          <w:szCs w:val="20"/>
        </w:rPr>
        <w:t>W celu zobrazowania rozwiązania załączamy poniższy przykład uwzględniający te same ilości leku zapotrzebowane w pierwotnej wersji:</w:t>
      </w:r>
    </w:p>
    <w:tbl>
      <w:tblPr>
        <w:tblW w:w="5776" w:type="pct"/>
        <w:tblInd w:w="-7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4"/>
        <w:gridCol w:w="1747"/>
        <w:gridCol w:w="883"/>
        <w:gridCol w:w="803"/>
        <w:gridCol w:w="529"/>
        <w:gridCol w:w="747"/>
        <w:gridCol w:w="709"/>
        <w:gridCol w:w="850"/>
        <w:gridCol w:w="709"/>
        <w:gridCol w:w="709"/>
        <w:gridCol w:w="992"/>
        <w:gridCol w:w="707"/>
      </w:tblGrid>
      <w:tr w:rsidR="0045488C" w:rsidRPr="00166487" w:rsidTr="005A5FDA">
        <w:trPr>
          <w:trHeight w:val="1306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51"/>
              <w:shd w:val="clear" w:color="auto" w:fill="auto"/>
              <w:spacing w:line="240" w:lineRule="auto"/>
              <w:ind w:left="160"/>
              <w:jc w:val="both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l.p.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51"/>
              <w:shd w:val="clear" w:color="auto" w:fill="auto"/>
              <w:spacing w:line="240" w:lineRule="auto"/>
              <w:jc w:val="both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nazwa międzynarodowa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91"/>
              <w:shd w:val="clear" w:color="auto" w:fill="auto"/>
              <w:spacing w:line="240" w:lineRule="auto"/>
              <w:jc w:val="both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nazwa handlowa, dawka, producent, EAN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51"/>
              <w:shd w:val="clear" w:color="auto" w:fill="auto"/>
              <w:spacing w:line="240" w:lineRule="auto"/>
              <w:jc w:val="both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postać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51"/>
              <w:shd w:val="clear" w:color="auto" w:fill="auto"/>
              <w:spacing w:line="240" w:lineRule="auto"/>
              <w:ind w:left="240"/>
              <w:jc w:val="both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j.m.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01"/>
              <w:shd w:val="clear" w:color="auto" w:fill="auto"/>
              <w:spacing w:line="240" w:lineRule="auto"/>
              <w:rPr>
                <w:rFonts w:asciiTheme="minorHAnsi" w:hAnsiTheme="minorHAnsi" w:cs="Arial Unicode MS"/>
              </w:rPr>
            </w:pPr>
            <w:proofErr w:type="spellStart"/>
            <w:r w:rsidRPr="00166487">
              <w:rPr>
                <w:rFonts w:asciiTheme="minorHAnsi" w:hAnsiTheme="minorHAnsi"/>
              </w:rPr>
              <w:t>zapotrzeb</w:t>
            </w:r>
            <w:proofErr w:type="spellEnd"/>
            <w:r w:rsidRPr="00166487">
              <w:rPr>
                <w:rFonts w:asciiTheme="minorHAnsi" w:hAnsiTheme="minorHAnsi"/>
              </w:rPr>
              <w:t>. roczne (a)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11"/>
              <w:shd w:val="clear" w:color="auto" w:fill="auto"/>
              <w:spacing w:line="240" w:lineRule="auto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cena jedn. netto</w:t>
            </w:r>
          </w:p>
          <w:p w:rsidR="0045488C" w:rsidRPr="00166487" w:rsidRDefault="0045488C" w:rsidP="006B6D37">
            <w:pPr>
              <w:pStyle w:val="Teksttreci111"/>
              <w:shd w:val="clear" w:color="auto" w:fill="auto"/>
              <w:spacing w:line="240" w:lineRule="auto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(b)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FDA" w:rsidRPr="00166487" w:rsidRDefault="0045488C" w:rsidP="006B6D37">
            <w:pPr>
              <w:pStyle w:val="Teksttreci111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6487">
              <w:rPr>
                <w:rFonts w:asciiTheme="minorHAnsi" w:hAnsiTheme="minorHAnsi"/>
              </w:rPr>
              <w:t xml:space="preserve">wartość ogółem </w:t>
            </w:r>
          </w:p>
          <w:p w:rsidR="005A5FDA" w:rsidRPr="00166487" w:rsidRDefault="0045488C" w:rsidP="006B6D37">
            <w:pPr>
              <w:pStyle w:val="Teksttreci111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6487">
              <w:rPr>
                <w:rFonts w:asciiTheme="minorHAnsi" w:hAnsiTheme="minorHAnsi"/>
              </w:rPr>
              <w:t xml:space="preserve">netto </w:t>
            </w:r>
          </w:p>
          <w:p w:rsidR="0045488C" w:rsidRPr="00166487" w:rsidRDefault="0045488C" w:rsidP="006B6D37">
            <w:pPr>
              <w:pStyle w:val="Teksttreci111"/>
              <w:shd w:val="clear" w:color="auto" w:fill="auto"/>
              <w:spacing w:line="240" w:lineRule="auto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(</w:t>
            </w:r>
            <w:proofErr w:type="spellStart"/>
            <w:r w:rsidRPr="00166487">
              <w:rPr>
                <w:rFonts w:asciiTheme="minorHAnsi" w:hAnsiTheme="minorHAnsi"/>
              </w:rPr>
              <w:t>ax</w:t>
            </w:r>
            <w:proofErr w:type="spellEnd"/>
            <w:r w:rsidRPr="00166487">
              <w:rPr>
                <w:rFonts w:asciiTheme="minorHAnsi" w:hAnsiTheme="minorHAnsi"/>
              </w:rPr>
              <w:t xml:space="preserve"> b =</w:t>
            </w:r>
            <w:r w:rsidR="005A5FDA" w:rsidRPr="00166487">
              <w:rPr>
                <w:rFonts w:asciiTheme="minorHAnsi" w:hAnsiTheme="minorHAnsi"/>
              </w:rPr>
              <w:t xml:space="preserve"> </w:t>
            </w:r>
            <w:r w:rsidRPr="00166487">
              <w:rPr>
                <w:rFonts w:asciiTheme="minorHAnsi" w:hAnsiTheme="minorHAnsi"/>
              </w:rPr>
              <w:t>c)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5A5FDA" w:rsidP="006B6D37">
            <w:pPr>
              <w:pStyle w:val="Teksttreci131"/>
              <w:shd w:val="clear" w:color="auto" w:fill="auto"/>
              <w:spacing w:line="240" w:lineRule="auto"/>
              <w:ind w:right="240"/>
              <w:jc w:val="both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S</w:t>
            </w:r>
            <w:r w:rsidR="0045488C" w:rsidRPr="00166487">
              <w:rPr>
                <w:rFonts w:asciiTheme="minorHAnsi" w:hAnsiTheme="minorHAnsi"/>
              </w:rPr>
              <w:t>t</w:t>
            </w:r>
            <w:r w:rsidRPr="00166487">
              <w:rPr>
                <w:rFonts w:asciiTheme="minorHAnsi" w:hAnsiTheme="minorHAnsi"/>
              </w:rPr>
              <w:t>awka</w:t>
            </w:r>
            <w:r w:rsidR="0045488C" w:rsidRPr="00166487">
              <w:rPr>
                <w:rFonts w:asciiTheme="minorHAnsi" w:hAnsiTheme="minorHAnsi"/>
              </w:rPr>
              <w:t xml:space="preserve"> </w:t>
            </w:r>
            <w:r w:rsidRPr="00166487">
              <w:rPr>
                <w:rFonts w:asciiTheme="minorHAnsi" w:hAnsiTheme="minorHAnsi"/>
              </w:rPr>
              <w:t>V</w:t>
            </w:r>
            <w:r w:rsidR="0045488C" w:rsidRPr="00166487">
              <w:rPr>
                <w:rFonts w:asciiTheme="minorHAnsi" w:hAnsiTheme="minorHAnsi"/>
              </w:rPr>
              <w:t>AT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11"/>
              <w:shd w:val="clear" w:color="auto" w:fill="auto"/>
              <w:spacing w:after="60" w:line="240" w:lineRule="auto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VAT</w:t>
            </w:r>
          </w:p>
          <w:p w:rsidR="0045488C" w:rsidRPr="00166487" w:rsidRDefault="0045488C" w:rsidP="006B6D37">
            <w:pPr>
              <w:pStyle w:val="Teksttreci111"/>
              <w:shd w:val="clear" w:color="auto" w:fill="auto"/>
              <w:spacing w:before="60" w:line="240" w:lineRule="auto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(d)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11"/>
              <w:shd w:val="clear" w:color="auto" w:fill="auto"/>
              <w:spacing w:line="240" w:lineRule="auto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wartość ogółem brutto (c + d)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51"/>
              <w:shd w:val="clear" w:color="auto" w:fill="auto"/>
              <w:spacing w:line="240" w:lineRule="auto"/>
              <w:jc w:val="both"/>
              <w:rPr>
                <w:rFonts w:asciiTheme="minorHAnsi" w:hAnsiTheme="minorHAnsi" w:cs="Arial Unicode MS"/>
              </w:rPr>
            </w:pPr>
            <w:r w:rsidRPr="00166487">
              <w:rPr>
                <w:rFonts w:asciiTheme="minorHAnsi" w:hAnsiTheme="minorHAnsi"/>
              </w:rPr>
              <w:t>Kod CPV</w:t>
            </w:r>
          </w:p>
        </w:tc>
      </w:tr>
      <w:tr w:rsidR="0045488C" w:rsidRPr="00166487" w:rsidTr="005A5FDA">
        <w:trPr>
          <w:trHeight w:val="26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61"/>
              <w:shd w:val="clear" w:color="auto" w:fill="auto"/>
              <w:spacing w:line="240" w:lineRule="auto"/>
              <w:ind w:left="380"/>
              <w:jc w:val="both"/>
              <w:rPr>
                <w:rFonts w:asciiTheme="minorHAnsi" w:hAnsiTheme="minorHAnsi" w:cs="Arial Unicode MS"/>
                <w:noProof w:val="0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noProof w:val="0"/>
                <w:sz w:val="20"/>
                <w:szCs w:val="20"/>
              </w:rPr>
              <w:t>]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81"/>
              <w:shd w:val="clear" w:color="auto" w:fill="auto"/>
              <w:spacing w:line="240" w:lineRule="auto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Pirfenidonum</w:t>
            </w:r>
            <w:proofErr w:type="spellEnd"/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FDA" w:rsidRPr="00166487" w:rsidRDefault="0045488C" w:rsidP="006B6D37">
            <w:pPr>
              <w:pStyle w:val="Teksttreci81"/>
              <w:shd w:val="clear" w:color="auto" w:fill="auto"/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kaps./</w:t>
            </w:r>
          </w:p>
          <w:p w:rsidR="0045488C" w:rsidRPr="00166487" w:rsidRDefault="0045488C" w:rsidP="006B6D37">
            <w:pPr>
              <w:pStyle w:val="Teksttreci81"/>
              <w:shd w:val="clear" w:color="auto" w:fill="auto"/>
              <w:spacing w:line="240" w:lineRule="auto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tabl.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81"/>
              <w:shd w:val="clear" w:color="auto" w:fill="auto"/>
              <w:spacing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267 mg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81"/>
              <w:shd w:val="clear" w:color="auto" w:fill="auto"/>
              <w:spacing w:line="240" w:lineRule="auto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21 672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488C" w:rsidRPr="00166487" w:rsidTr="005A5FDA">
        <w:trPr>
          <w:trHeight w:val="1042"/>
        </w:trPr>
        <w:tc>
          <w:tcPr>
            <w:tcW w:w="310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21"/>
              <w:shd w:val="clear" w:color="auto" w:fill="auto"/>
              <w:spacing w:line="240" w:lineRule="auto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Wartość ogółem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21"/>
              <w:shd w:val="clear" w:color="auto" w:fill="auto"/>
              <w:spacing w:line="240" w:lineRule="auto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Wartość podatku VAT ogółem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21"/>
              <w:shd w:val="clear" w:color="auto" w:fill="auto"/>
              <w:spacing w:line="240" w:lineRule="auto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Wartość brutto ogółem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488C" w:rsidRPr="00166487" w:rsidRDefault="0045488C" w:rsidP="006B6D37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5488C" w:rsidRPr="00166487" w:rsidRDefault="0045488C" w:rsidP="006B6D37">
      <w:pPr>
        <w:pStyle w:val="Teksttreci1"/>
        <w:spacing w:before="0" w:after="300" w:line="240" w:lineRule="auto"/>
        <w:ind w:left="20"/>
        <w:jc w:val="both"/>
        <w:rPr>
          <w:rFonts w:ascii="Arial Unicode MS" w:hAnsi="Arial Unicode MS" w:cs="Arial Unicode MS"/>
          <w:sz w:val="20"/>
          <w:szCs w:val="20"/>
        </w:rPr>
      </w:pPr>
      <w:r w:rsidRPr="00166487">
        <w:rPr>
          <w:rStyle w:val="Teksttreci2"/>
          <w:sz w:val="20"/>
          <w:szCs w:val="20"/>
        </w:rPr>
        <w:t>Uzasadnienie:</w:t>
      </w:r>
    </w:p>
    <w:p w:rsidR="0045488C" w:rsidRPr="00166487" w:rsidRDefault="0045488C" w:rsidP="006B6D37">
      <w:pPr>
        <w:pStyle w:val="Teksttreci1"/>
        <w:spacing w:before="300" w:after="480" w:line="240" w:lineRule="auto"/>
        <w:ind w:left="20" w:right="340"/>
        <w:jc w:val="both"/>
        <w:rPr>
          <w:rFonts w:ascii="Arial Unicode MS" w:hAnsi="Arial Unicode MS" w:cs="Arial Unicode MS"/>
          <w:sz w:val="20"/>
          <w:szCs w:val="20"/>
        </w:rPr>
      </w:pPr>
      <w:r w:rsidRPr="00166487">
        <w:rPr>
          <w:sz w:val="20"/>
          <w:szCs w:val="20"/>
        </w:rPr>
        <w:t xml:space="preserve">W projekcie obwieszczenia Ministra Zdrowia w sprawie wykazu </w:t>
      </w:r>
      <w:proofErr w:type="spellStart"/>
      <w:r w:rsidRPr="00166487">
        <w:rPr>
          <w:sz w:val="20"/>
          <w:szCs w:val="20"/>
        </w:rPr>
        <w:t>refundowanyuch</w:t>
      </w:r>
      <w:proofErr w:type="spellEnd"/>
      <w:r w:rsidRPr="00166487">
        <w:rPr>
          <w:sz w:val="20"/>
          <w:szCs w:val="20"/>
        </w:rPr>
        <w:t xml:space="preserve"> leków, środków spożywczych specjalnego przeznaczenia żywieniowego oraz wyrobów medycznych na dzień 1 marca 2018 roku znajdują się nowe dawki i postacie leku </w:t>
      </w:r>
      <w:proofErr w:type="spellStart"/>
      <w:r w:rsidRPr="00166487">
        <w:rPr>
          <w:sz w:val="20"/>
          <w:szCs w:val="20"/>
        </w:rPr>
        <w:t>Pirfenidon</w:t>
      </w:r>
      <w:proofErr w:type="spellEnd"/>
      <w:r w:rsidRPr="00166487">
        <w:rPr>
          <w:sz w:val="20"/>
          <w:szCs w:val="20"/>
        </w:rPr>
        <w:t xml:space="preserve"> (</w:t>
      </w:r>
      <w:proofErr w:type="spellStart"/>
      <w:r w:rsidRPr="00166487">
        <w:rPr>
          <w:sz w:val="20"/>
          <w:szCs w:val="20"/>
        </w:rPr>
        <w:t>Esbriet</w:t>
      </w:r>
      <w:proofErr w:type="spellEnd"/>
      <w:r w:rsidRPr="00166487">
        <w:rPr>
          <w:sz w:val="20"/>
          <w:szCs w:val="20"/>
        </w:rPr>
        <w:t>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947"/>
        <w:gridCol w:w="2894"/>
        <w:gridCol w:w="2918"/>
      </w:tblGrid>
      <w:tr w:rsidR="0045488C" w:rsidRPr="00166487" w:rsidTr="00166487">
        <w:trPr>
          <w:trHeight w:val="27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Pirfenidonum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Esbriet</w:t>
            </w:r>
            <w:proofErr w:type="spellEnd"/>
            <w:r w:rsidRPr="00166487">
              <w:rPr>
                <w:rFonts w:asciiTheme="minorHAnsi" w:hAnsiTheme="minorHAnsi"/>
                <w:sz w:val="20"/>
                <w:szCs w:val="20"/>
              </w:rPr>
              <w:t>, kaps. twarda, 267 mg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252 szt.</w:t>
            </w:r>
          </w:p>
        </w:tc>
      </w:tr>
      <w:tr w:rsidR="0045488C" w:rsidRPr="00166487" w:rsidTr="0045488C">
        <w:trPr>
          <w:trHeight w:val="51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Pirfenidonum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Esbriet</w:t>
            </w:r>
            <w:proofErr w:type="spellEnd"/>
            <w:r w:rsidRPr="00166487">
              <w:rPr>
                <w:rFonts w:asciiTheme="minorHAnsi" w:hAnsiTheme="minorHAnsi"/>
                <w:sz w:val="20"/>
                <w:szCs w:val="20"/>
              </w:rPr>
              <w:t>, tabletki powlekane, 267 mg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252 szt.</w:t>
            </w:r>
          </w:p>
        </w:tc>
      </w:tr>
      <w:tr w:rsidR="0045488C" w:rsidRPr="00166487" w:rsidTr="0045488C">
        <w:trPr>
          <w:trHeight w:val="51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Pirfenidonum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Esbriet</w:t>
            </w:r>
            <w:proofErr w:type="spellEnd"/>
            <w:r w:rsidRPr="00166487">
              <w:rPr>
                <w:rFonts w:asciiTheme="minorHAnsi" w:hAnsiTheme="minorHAnsi"/>
                <w:sz w:val="20"/>
                <w:szCs w:val="20"/>
              </w:rPr>
              <w:t>, tabletki powlekane, 267 mg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63 szt.</w:t>
            </w:r>
          </w:p>
        </w:tc>
      </w:tr>
      <w:tr w:rsidR="0045488C" w:rsidRPr="00166487" w:rsidTr="00166487">
        <w:trPr>
          <w:trHeight w:val="34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Pirfenidonum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Esbriet</w:t>
            </w:r>
            <w:proofErr w:type="spellEnd"/>
            <w:r w:rsidRPr="00166487">
              <w:rPr>
                <w:rFonts w:asciiTheme="minorHAnsi" w:hAnsiTheme="minorHAnsi"/>
                <w:sz w:val="20"/>
                <w:szCs w:val="20"/>
              </w:rPr>
              <w:t>, kaps. twarda, 267 mg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63 szt.</w:t>
            </w:r>
          </w:p>
        </w:tc>
      </w:tr>
      <w:tr w:rsidR="0045488C" w:rsidRPr="00166487" w:rsidTr="0045488C">
        <w:trPr>
          <w:trHeight w:val="52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Pirfenidonum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proofErr w:type="spellStart"/>
            <w:r w:rsidRPr="00166487">
              <w:rPr>
                <w:rFonts w:asciiTheme="minorHAnsi" w:hAnsiTheme="minorHAnsi"/>
                <w:sz w:val="20"/>
                <w:szCs w:val="20"/>
              </w:rPr>
              <w:t>Esbriet</w:t>
            </w:r>
            <w:proofErr w:type="spellEnd"/>
            <w:r w:rsidRPr="00166487">
              <w:rPr>
                <w:rFonts w:asciiTheme="minorHAnsi" w:hAnsiTheme="minorHAnsi"/>
                <w:sz w:val="20"/>
                <w:szCs w:val="20"/>
              </w:rPr>
              <w:t>, tabletki powlekane, 801 mg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88C" w:rsidRPr="00166487" w:rsidRDefault="0045488C" w:rsidP="006B6D37">
            <w:pPr>
              <w:pStyle w:val="Teksttreci1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  <w:jc w:val="both"/>
              <w:rPr>
                <w:rFonts w:asciiTheme="minorHAnsi" w:hAnsiTheme="minorHAnsi" w:cs="Arial Unicode MS"/>
                <w:sz w:val="20"/>
                <w:szCs w:val="20"/>
              </w:rPr>
            </w:pPr>
            <w:r w:rsidRPr="00166487">
              <w:rPr>
                <w:rFonts w:asciiTheme="minorHAnsi" w:hAnsiTheme="minorHAnsi"/>
                <w:sz w:val="20"/>
                <w:szCs w:val="20"/>
              </w:rPr>
              <w:t>84 szt.</w:t>
            </w:r>
          </w:p>
        </w:tc>
      </w:tr>
    </w:tbl>
    <w:p w:rsidR="0045488C" w:rsidRPr="00166487" w:rsidRDefault="0045488C" w:rsidP="006B6D37">
      <w:pPr>
        <w:pStyle w:val="Teksttreci1"/>
        <w:spacing w:line="240" w:lineRule="auto"/>
        <w:ind w:left="20" w:right="60"/>
        <w:jc w:val="both"/>
        <w:rPr>
          <w:rFonts w:ascii="Arial Unicode MS" w:hAnsi="Arial Unicode MS" w:cs="Arial Unicode MS"/>
          <w:sz w:val="20"/>
          <w:szCs w:val="20"/>
        </w:rPr>
      </w:pPr>
      <w:r w:rsidRPr="00166487">
        <w:rPr>
          <w:sz w:val="20"/>
          <w:szCs w:val="20"/>
        </w:rPr>
        <w:lastRenderedPageBreak/>
        <w:t>Wielokrotność dawki 267 mg da możliwość zastosowania tabletki w dawce 801 mg co przyczyni się niewątpliwie do poprawy jakości leczenia pacjentów. Rozwiązanie to umożliwi również swobodne użycie każdej dawki i postaci w ramach realizacji umowy wynikającej z tak opisanego pakietu.</w:t>
      </w:r>
    </w:p>
    <w:p w:rsidR="00914E3C" w:rsidRPr="00166487" w:rsidRDefault="00914E3C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 xml:space="preserve">Odpowiedź: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676D28" w:rsidRDefault="00676D28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45488C" w:rsidRPr="00166487" w:rsidRDefault="0045488C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11</w:t>
      </w:r>
    </w:p>
    <w:p w:rsidR="005A5FDA" w:rsidRPr="00166487" w:rsidRDefault="005A5FDA" w:rsidP="006B6D37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0"/>
          <w:szCs w:val="20"/>
          <w:lang w:eastAsia="pl-PL"/>
        </w:rPr>
      </w:pPr>
      <w:r w:rsidRPr="00166487">
        <w:rPr>
          <w:rFonts w:eastAsia="Times New Roman"/>
          <w:color w:val="333333"/>
          <w:sz w:val="20"/>
          <w:szCs w:val="20"/>
          <w:lang w:eastAsia="pl-PL"/>
        </w:rPr>
        <w:t xml:space="preserve">1.Czy w odniesieniu do punktu 8.3 SIWZ Zamawiający dopuszcza w celu potwierdzenia spełniania przez Wykonawcę warunków udziału w postępowaniu dla Wykonawców mających siedzibę poza terytorium Polski zezwolenia na hurtowy obrót lekiem wydany przez właściwy organ znajdujący się na terenie Państwa w którym Wykonawca ma </w:t>
      </w:r>
      <w:proofErr w:type="spellStart"/>
      <w:r w:rsidRPr="00166487">
        <w:rPr>
          <w:rFonts w:eastAsia="Times New Roman"/>
          <w:color w:val="333333"/>
          <w:sz w:val="20"/>
          <w:szCs w:val="20"/>
          <w:lang w:eastAsia="pl-PL"/>
        </w:rPr>
        <w:t>sidzibę</w:t>
      </w:r>
      <w:proofErr w:type="spellEnd"/>
      <w:r w:rsidRPr="00166487">
        <w:rPr>
          <w:rFonts w:eastAsia="Times New Roman"/>
          <w:color w:val="333333"/>
          <w:sz w:val="20"/>
          <w:szCs w:val="20"/>
          <w:lang w:eastAsia="pl-PL"/>
        </w:rPr>
        <w:t>?  </w:t>
      </w:r>
    </w:p>
    <w:p w:rsidR="005A5FDA" w:rsidRPr="00166487" w:rsidRDefault="005A5FDA" w:rsidP="006B6D37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0"/>
          <w:szCs w:val="20"/>
          <w:lang w:eastAsia="pl-PL"/>
        </w:rPr>
      </w:pPr>
      <w:r w:rsidRPr="00166487">
        <w:rPr>
          <w:rFonts w:eastAsia="Times New Roman"/>
          <w:color w:val="333333"/>
          <w:sz w:val="20"/>
          <w:szCs w:val="20"/>
          <w:lang w:eastAsia="pl-PL"/>
        </w:rPr>
        <w:t> </w:t>
      </w:r>
    </w:p>
    <w:p w:rsidR="005A5FDA" w:rsidRPr="00166487" w:rsidRDefault="005A5FDA" w:rsidP="006B6D37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0"/>
          <w:szCs w:val="20"/>
          <w:lang w:eastAsia="pl-PL"/>
        </w:rPr>
      </w:pPr>
      <w:r w:rsidRPr="00166487">
        <w:rPr>
          <w:rFonts w:eastAsia="Times New Roman"/>
          <w:color w:val="333333"/>
          <w:sz w:val="20"/>
          <w:szCs w:val="20"/>
          <w:lang w:eastAsia="pl-PL"/>
        </w:rPr>
        <w:t xml:space="preserve">Na podstawie art. 25 ust. 2 ustawy z dnia 29 stycznia 2004 r. – Prawo zamówień publicznych (Dz. U. z 2015 </w:t>
      </w:r>
      <w:proofErr w:type="spellStart"/>
      <w:r w:rsidRPr="00166487">
        <w:rPr>
          <w:rFonts w:eastAsia="Times New Roman"/>
          <w:color w:val="333333"/>
          <w:sz w:val="20"/>
          <w:szCs w:val="20"/>
          <w:lang w:eastAsia="pl-PL"/>
        </w:rPr>
        <w:t>r.poz</w:t>
      </w:r>
      <w:proofErr w:type="spellEnd"/>
      <w:r w:rsidRPr="00166487">
        <w:rPr>
          <w:rFonts w:eastAsia="Times New Roman"/>
          <w:color w:val="333333"/>
          <w:sz w:val="20"/>
          <w:szCs w:val="20"/>
          <w:lang w:eastAsia="pl-PL"/>
        </w:rPr>
        <w:t>. 2164 oraz z 2016 r. poz. 831, 996 i 1020) i Rozporządzenia Ministra Rozwoju z dnia 26 lipca 2016r w sprawie rodzajów dokumentów, jakich może żądać zamawiający od wykonawcy :</w:t>
      </w:r>
    </w:p>
    <w:p w:rsidR="005A5FDA" w:rsidRPr="00166487" w:rsidRDefault="005A5FDA" w:rsidP="006B6D37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0"/>
          <w:szCs w:val="20"/>
          <w:lang w:eastAsia="pl-PL"/>
        </w:rPr>
      </w:pPr>
      <w:r w:rsidRPr="00166487">
        <w:rPr>
          <w:rFonts w:eastAsia="Times New Roman"/>
          <w:color w:val="333333"/>
          <w:sz w:val="20"/>
          <w:szCs w:val="20"/>
          <w:lang w:eastAsia="pl-PL"/>
        </w:rPr>
        <w:t> </w:t>
      </w:r>
    </w:p>
    <w:p w:rsidR="005A5FDA" w:rsidRPr="00166487" w:rsidRDefault="005A5FDA" w:rsidP="006B6D37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0"/>
          <w:szCs w:val="20"/>
          <w:lang w:eastAsia="pl-PL"/>
        </w:rPr>
      </w:pPr>
      <w:r w:rsidRPr="00166487">
        <w:rPr>
          <w:rFonts w:eastAsia="Times New Roman"/>
          <w:color w:val="333333"/>
          <w:sz w:val="20"/>
          <w:szCs w:val="20"/>
          <w:lang w:eastAsia="pl-PL"/>
        </w:rPr>
        <w:t>§ 1. Rozporządzenie określa rodzaje dokumentów, jakich może żądać zamawiający od wykonawcy, okres ich ważności oraz formy, w jakich dokumenty te mogą być składane.</w:t>
      </w:r>
    </w:p>
    <w:p w:rsidR="005A5FDA" w:rsidRPr="00166487" w:rsidRDefault="005A5FDA" w:rsidP="006B6D37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0"/>
          <w:szCs w:val="20"/>
          <w:lang w:eastAsia="pl-PL"/>
        </w:rPr>
      </w:pPr>
      <w:r w:rsidRPr="00166487">
        <w:rPr>
          <w:rFonts w:eastAsia="Times New Roman"/>
          <w:color w:val="333333"/>
          <w:sz w:val="20"/>
          <w:szCs w:val="20"/>
          <w:lang w:eastAsia="pl-PL"/>
        </w:rPr>
        <w:t>§ 2. 1. W celu potwierdzenia spełniania przez wykonawcę warunków udziału w postępowaniu lub kryteriów selekcji dotyczących kompetencji lub uprawnień do prowadzenia określonej działalności zawodowej zamawiający może żądać dokumentów potwierdzających posiadanie takich kompetencji lub uprawnień, o ile obowiązek ich posiadania wynika z odrębnych przepisów, w szczególności:</w:t>
      </w:r>
    </w:p>
    <w:p w:rsidR="005A5FDA" w:rsidRPr="00166487" w:rsidRDefault="005A5FDA" w:rsidP="006B6D37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0"/>
          <w:szCs w:val="20"/>
          <w:lang w:eastAsia="pl-PL"/>
        </w:rPr>
      </w:pPr>
      <w:r w:rsidRPr="00166487">
        <w:rPr>
          <w:rFonts w:eastAsia="Times New Roman"/>
          <w:color w:val="333333"/>
          <w:sz w:val="20"/>
          <w:szCs w:val="20"/>
          <w:lang w:eastAsia="pl-PL"/>
        </w:rPr>
        <w:t>1) </w:t>
      </w:r>
      <w:r w:rsidRPr="00166487">
        <w:rPr>
          <w:rFonts w:eastAsia="Times New Roman"/>
          <w:bCs/>
          <w:color w:val="333333"/>
          <w:sz w:val="20"/>
          <w:szCs w:val="20"/>
          <w:lang w:eastAsia="pl-PL"/>
        </w:rPr>
        <w:t>koncesji, zezwolenia, licencji lub dokumentu potwierdzającego, że wykonawca jest wpisany do jednego z rejestrów zawodowych lub handlowych, prowadzonych w państwie członkowskim Unii Europejskiej, w którym wykonawca ma siedzibę lub miejsce zamieszkania.</w:t>
      </w:r>
    </w:p>
    <w:p w:rsidR="005A5FDA" w:rsidRPr="00166487" w:rsidRDefault="005A5FDA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 xml:space="preserve">Odpowiedź: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B791B" w:rsidRDefault="001B791B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5A5FDA" w:rsidRPr="00166487" w:rsidRDefault="005A5FDA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12</w:t>
      </w:r>
    </w:p>
    <w:p w:rsidR="005A5FDA" w:rsidRPr="00166487" w:rsidRDefault="005A5FDA" w:rsidP="006B6D37">
      <w:pPr>
        <w:spacing w:line="240" w:lineRule="auto"/>
        <w:jc w:val="both"/>
        <w:rPr>
          <w:sz w:val="20"/>
          <w:szCs w:val="20"/>
        </w:rPr>
      </w:pPr>
      <w:r w:rsidRPr="00166487">
        <w:rPr>
          <w:sz w:val="20"/>
          <w:szCs w:val="20"/>
        </w:rPr>
        <w:t>1. W celu zapewnienia równego traktowania stron umowy i umożliwienia Wykonawcy sprawdzenia zasadności reklamacji wnosimy o wprowadzenie w § 2 ust. 8 projektu umowy 5 dniowego terminu na rozpatrzenie reklamacji.</w:t>
      </w:r>
    </w:p>
    <w:p w:rsidR="005A5FDA" w:rsidRPr="00166487" w:rsidRDefault="005A5FDA" w:rsidP="006B6D37">
      <w:pPr>
        <w:spacing w:line="240" w:lineRule="auto"/>
        <w:jc w:val="both"/>
        <w:rPr>
          <w:sz w:val="20"/>
          <w:szCs w:val="20"/>
        </w:rPr>
      </w:pPr>
      <w:r w:rsidRPr="00166487">
        <w:rPr>
          <w:sz w:val="20"/>
          <w:szCs w:val="20"/>
        </w:rPr>
        <w:t xml:space="preserve">2. Czy w celu miarkowania kar umownych Zamawiający dokona modyfikacji postanowień projektu przyszłej umowy w zakresie zapisów </w:t>
      </w:r>
      <w:r w:rsidRPr="00166487">
        <w:rPr>
          <w:color w:val="000000"/>
          <w:sz w:val="20"/>
          <w:szCs w:val="20"/>
        </w:rPr>
        <w:t xml:space="preserve">§ 4 ust. 1:  </w:t>
      </w:r>
    </w:p>
    <w:p w:rsidR="005A5FDA" w:rsidRPr="00166487" w:rsidRDefault="005A5FDA" w:rsidP="006B6D37">
      <w:pPr>
        <w:pStyle w:val="Akapitzlist"/>
        <w:numPr>
          <w:ilvl w:val="0"/>
          <w:numId w:val="1"/>
        </w:numPr>
        <w:jc w:val="both"/>
        <w:rPr>
          <w:bCs/>
          <w:sz w:val="20"/>
          <w:szCs w:val="20"/>
        </w:rPr>
      </w:pPr>
      <w:r w:rsidRPr="00166487">
        <w:rPr>
          <w:bCs/>
          <w:sz w:val="20"/>
          <w:szCs w:val="20"/>
        </w:rPr>
        <w:t xml:space="preserve">Wykonawca jest zobowiązany do zapłaty kar umownych:  </w:t>
      </w:r>
    </w:p>
    <w:p w:rsidR="005A5FDA" w:rsidRPr="00166487" w:rsidRDefault="005A5FDA" w:rsidP="006B6D37">
      <w:pPr>
        <w:pStyle w:val="Akapitzlist"/>
        <w:numPr>
          <w:ilvl w:val="0"/>
          <w:numId w:val="20"/>
        </w:numPr>
        <w:jc w:val="both"/>
        <w:rPr>
          <w:bCs/>
          <w:sz w:val="20"/>
          <w:szCs w:val="20"/>
        </w:rPr>
      </w:pPr>
      <w:r w:rsidRPr="00166487">
        <w:rPr>
          <w:bCs/>
          <w:sz w:val="20"/>
          <w:szCs w:val="20"/>
        </w:rPr>
        <w:t xml:space="preserve">za opóźnienie w realizacji dostawy zgodnie z § 2 ust. 2 umowy  w wysokości  </w:t>
      </w:r>
      <w:r w:rsidRPr="00166487">
        <w:rPr>
          <w:bCs/>
          <w:sz w:val="20"/>
          <w:szCs w:val="20"/>
          <w:u w:val="single"/>
        </w:rPr>
        <w:t>0,5%</w:t>
      </w:r>
      <w:r w:rsidRPr="00166487">
        <w:rPr>
          <w:bCs/>
          <w:sz w:val="20"/>
          <w:szCs w:val="20"/>
        </w:rPr>
        <w:t xml:space="preserve"> wartości  </w:t>
      </w:r>
    </w:p>
    <w:p w:rsidR="005A5FDA" w:rsidRPr="00166487" w:rsidRDefault="005A5FDA" w:rsidP="006B6D37">
      <w:pPr>
        <w:pStyle w:val="Akapitzlist"/>
        <w:ind w:left="585"/>
        <w:jc w:val="both"/>
        <w:rPr>
          <w:sz w:val="20"/>
          <w:szCs w:val="20"/>
          <w:u w:val="single"/>
        </w:rPr>
      </w:pPr>
      <w:r w:rsidRPr="00166487">
        <w:rPr>
          <w:bCs/>
          <w:sz w:val="20"/>
          <w:szCs w:val="20"/>
        </w:rPr>
        <w:t>brutto danej dostawy</w:t>
      </w:r>
      <w:r w:rsidRPr="00166487">
        <w:rPr>
          <w:sz w:val="20"/>
          <w:szCs w:val="20"/>
        </w:rPr>
        <w:t xml:space="preserve"> </w:t>
      </w:r>
      <w:r w:rsidRPr="00166487">
        <w:rPr>
          <w:bCs/>
          <w:sz w:val="20"/>
          <w:szCs w:val="20"/>
        </w:rPr>
        <w:t>określonej w zamówieniu, zgodnie z zał. nr 1 - za każdy dzień opóźnienia,</w:t>
      </w:r>
      <w:r w:rsidRPr="00166487">
        <w:rPr>
          <w:sz w:val="20"/>
          <w:szCs w:val="20"/>
          <w:u w:val="single"/>
        </w:rPr>
        <w:t xml:space="preserve"> jednak nie więcej niż 10% wartości brutto opóźnionej części dostawy;</w:t>
      </w:r>
    </w:p>
    <w:p w:rsidR="005A5FDA" w:rsidRPr="00166487" w:rsidRDefault="005A5FDA" w:rsidP="006B6D37">
      <w:pPr>
        <w:pStyle w:val="Akapitzlist"/>
        <w:numPr>
          <w:ilvl w:val="0"/>
          <w:numId w:val="20"/>
        </w:numPr>
        <w:jc w:val="both"/>
        <w:rPr>
          <w:bCs/>
          <w:sz w:val="20"/>
          <w:szCs w:val="20"/>
        </w:rPr>
      </w:pPr>
      <w:r w:rsidRPr="00166487">
        <w:rPr>
          <w:bCs/>
          <w:sz w:val="20"/>
          <w:szCs w:val="20"/>
        </w:rPr>
        <w:t xml:space="preserve">za opóźnienie w wymianie reklamowanego przedmiotu umowy na nowy </w:t>
      </w:r>
      <w:r w:rsidRPr="00166487">
        <w:rPr>
          <w:sz w:val="20"/>
          <w:szCs w:val="20"/>
        </w:rPr>
        <w:t xml:space="preserve"> </w:t>
      </w:r>
      <w:r w:rsidRPr="00166487">
        <w:rPr>
          <w:bCs/>
          <w:sz w:val="20"/>
          <w:szCs w:val="20"/>
        </w:rPr>
        <w:t xml:space="preserve">zgodnie z § 2 ust. 8 umowy w wysokości </w:t>
      </w:r>
      <w:r w:rsidRPr="00166487">
        <w:rPr>
          <w:bCs/>
          <w:sz w:val="20"/>
          <w:szCs w:val="20"/>
          <w:u w:val="single"/>
        </w:rPr>
        <w:t>0,5%</w:t>
      </w:r>
      <w:r w:rsidRPr="00166487">
        <w:rPr>
          <w:bCs/>
          <w:sz w:val="20"/>
          <w:szCs w:val="20"/>
        </w:rPr>
        <w:t xml:space="preserve"> wartości brutto danego asortymentu, zgodnie z zał. nr 1 - za każdy dzień opóźnienia,</w:t>
      </w:r>
      <w:r w:rsidRPr="00166487">
        <w:rPr>
          <w:sz w:val="20"/>
          <w:szCs w:val="20"/>
          <w:u w:val="single"/>
        </w:rPr>
        <w:t xml:space="preserve"> jednak nie więcej niż 10% wartości brutto reklamowanego przedmiotu umowy;</w:t>
      </w:r>
    </w:p>
    <w:p w:rsidR="005A5FDA" w:rsidRPr="00166487" w:rsidRDefault="005A5FDA" w:rsidP="006B6D37">
      <w:pPr>
        <w:pStyle w:val="Akapitzlist"/>
        <w:numPr>
          <w:ilvl w:val="0"/>
          <w:numId w:val="20"/>
        </w:numPr>
        <w:jc w:val="both"/>
        <w:rPr>
          <w:bCs/>
          <w:sz w:val="20"/>
          <w:szCs w:val="20"/>
        </w:rPr>
      </w:pPr>
      <w:r w:rsidRPr="00166487">
        <w:rPr>
          <w:bCs/>
          <w:sz w:val="20"/>
          <w:szCs w:val="20"/>
        </w:rPr>
        <w:t xml:space="preserve">za nieprzekazanie Zamawiającemu informacji, o której mowa w § 3 ust. 5 – w wysokości 0,1 % wartości </w:t>
      </w:r>
      <w:r w:rsidRPr="00166487">
        <w:rPr>
          <w:bCs/>
          <w:sz w:val="20"/>
          <w:szCs w:val="20"/>
          <w:u w:val="single"/>
        </w:rPr>
        <w:t xml:space="preserve">niezrealizowanej części </w:t>
      </w:r>
      <w:r w:rsidRPr="00166487">
        <w:rPr>
          <w:bCs/>
          <w:sz w:val="20"/>
          <w:szCs w:val="20"/>
        </w:rPr>
        <w:t xml:space="preserve">umowy brutto, za każde zdarzenie, </w:t>
      </w:r>
      <w:r w:rsidRPr="00166487">
        <w:rPr>
          <w:bCs/>
          <w:sz w:val="20"/>
          <w:szCs w:val="20"/>
          <w:u w:val="single"/>
        </w:rPr>
        <w:t>jednak nie więcej niż 10 % wartości brutto niezrealizowanej części umowy.</w:t>
      </w:r>
    </w:p>
    <w:p w:rsidR="005A5FDA" w:rsidRPr="00166487" w:rsidRDefault="005A5FDA" w:rsidP="006B6D37">
      <w:pPr>
        <w:pStyle w:val="Akapitzlist"/>
        <w:jc w:val="both"/>
        <w:rPr>
          <w:bCs/>
          <w:sz w:val="20"/>
          <w:szCs w:val="20"/>
        </w:rPr>
      </w:pPr>
    </w:p>
    <w:p w:rsidR="005A5FDA" w:rsidRPr="00166487" w:rsidRDefault="005A5FDA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 xml:space="preserve">Odpowiedź: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D1708F" w:rsidRDefault="00D1708F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5A5FDA" w:rsidRPr="00166487" w:rsidRDefault="005A5FDA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166487">
        <w:rPr>
          <w:rFonts w:ascii="Arial" w:hAnsi="Arial" w:cs="Arial"/>
          <w:b/>
          <w:sz w:val="20"/>
          <w:szCs w:val="20"/>
          <w:lang w:eastAsia="zh-CN"/>
        </w:rPr>
        <w:t>PYTANIE NR 13</w:t>
      </w:r>
    </w:p>
    <w:p w:rsidR="005A5FDA" w:rsidRPr="00166487" w:rsidRDefault="005A5FDA" w:rsidP="006B6D37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6487">
        <w:rPr>
          <w:rFonts w:ascii="Arial" w:hAnsi="Arial" w:cs="Arial"/>
          <w:sz w:val="20"/>
          <w:szCs w:val="20"/>
        </w:rPr>
        <w:t>Do treści §1 ust.3 projektu umowy.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  dopisanie do §1 ust.3 projektu umowy następującej treści: "..., dostawy produktów z krótszym terminem ważności mogą być dopuszczone w wyjątkowych sytuacjach i każdorazowo zgodę na nie musi wyrazić upoważniony przedstawiciel Zamawiającego."</w:t>
      </w:r>
      <w:r w:rsidRPr="00166487">
        <w:rPr>
          <w:rFonts w:ascii="Arial" w:hAnsi="Arial" w:cs="Arial"/>
          <w:sz w:val="20"/>
          <w:szCs w:val="20"/>
        </w:rPr>
        <w:br/>
        <w:t xml:space="preserve">2. Czy Zamawiający wyrazi zgodę na zmianę warunku zawartego w §2 ust.2 projektu umowy poprzez wydłużenie terminu realizacji dostawy leku w ramach importu docelowego do 21 dnia? </w:t>
      </w:r>
      <w:r w:rsidRPr="00166487">
        <w:rPr>
          <w:rFonts w:ascii="Arial" w:hAnsi="Arial" w:cs="Arial"/>
          <w:sz w:val="20"/>
          <w:szCs w:val="20"/>
        </w:rPr>
        <w:br/>
        <w:t xml:space="preserve">3. Do §2 ust.8 projektu umowy. Czy w związku niezbędnymi procedurami związanymi z realizacją przepisów ustawy Prawo farmaceutyczne Zamawiający wyrazi zgodę na wydłużenie terminu na załatwienie reklamacji ilościowej do 48 godzin? </w:t>
      </w:r>
      <w:r w:rsidRPr="00166487">
        <w:rPr>
          <w:rFonts w:ascii="Arial" w:hAnsi="Arial" w:cs="Arial"/>
          <w:sz w:val="20"/>
          <w:szCs w:val="20"/>
        </w:rPr>
        <w:br/>
        <w:t xml:space="preserve">4. Czy w przypadku wstrzymania produkcji lub wycofania z obrotu przedmiotu umowy i braku możliwości dostarczenia zamiennika produktu w cenie przetargowej (bo np. będzie to groziło rażącą startą dla Wykonawcy), Zamawiający wyrazi zgodę na sprzedaż w cenie zbliżonej do rynkowej lub wyłączenie tego produktu z umowy bez konieczności ponoszenia kary przez Wykonawcę (dotyczy zapisu §3 ust.9 projektu umowy)? </w:t>
      </w:r>
      <w:r w:rsidRPr="00166487">
        <w:rPr>
          <w:rFonts w:ascii="Arial" w:hAnsi="Arial" w:cs="Arial"/>
          <w:sz w:val="20"/>
          <w:szCs w:val="20"/>
        </w:rPr>
        <w:br/>
        <w:t xml:space="preserve">5. Do treści §3 ust.10 projektu umowy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 </w:t>
      </w:r>
      <w:r w:rsidRPr="00166487">
        <w:rPr>
          <w:rFonts w:ascii="Arial" w:hAnsi="Arial" w:cs="Arial"/>
          <w:sz w:val="20"/>
          <w:szCs w:val="20"/>
        </w:rPr>
        <w:br/>
        <w:t xml:space="preserve">6. Czy Zamawiający wyrazi zgodę na zmianę zapisu §4 ust.1 </w:t>
      </w:r>
      <w:proofErr w:type="spellStart"/>
      <w:r w:rsidRPr="00166487">
        <w:rPr>
          <w:rFonts w:ascii="Arial" w:hAnsi="Arial" w:cs="Arial"/>
          <w:sz w:val="20"/>
          <w:szCs w:val="20"/>
        </w:rPr>
        <w:t>pkt</w:t>
      </w:r>
      <w:proofErr w:type="spellEnd"/>
      <w:r w:rsidRPr="00166487">
        <w:rPr>
          <w:rFonts w:ascii="Arial" w:hAnsi="Arial" w:cs="Arial"/>
          <w:sz w:val="20"/>
          <w:szCs w:val="20"/>
        </w:rPr>
        <w:t xml:space="preserve"> 1) projektu umowy dotyczącego kar umownych za niedostarczenie w terminie zamówionej partii towaru poprzez wprowadzenie zapisu o karze w wysokości 1% wartości nie dostarczonej w terminie części przedmiotu zamówienia za każdy dzień opóźnienia? </w:t>
      </w:r>
      <w:r w:rsidRPr="00166487">
        <w:rPr>
          <w:rFonts w:ascii="Arial" w:hAnsi="Arial" w:cs="Arial"/>
          <w:sz w:val="20"/>
          <w:szCs w:val="20"/>
        </w:rPr>
        <w:br/>
        <w:t xml:space="preserve">7. Prosimy o wykreślenie zapisu §4 ust.1 </w:t>
      </w:r>
      <w:proofErr w:type="spellStart"/>
      <w:r w:rsidRPr="00166487">
        <w:rPr>
          <w:rFonts w:ascii="Arial" w:hAnsi="Arial" w:cs="Arial"/>
          <w:sz w:val="20"/>
          <w:szCs w:val="20"/>
        </w:rPr>
        <w:t>pkt</w:t>
      </w:r>
      <w:proofErr w:type="spellEnd"/>
      <w:r w:rsidRPr="00166487">
        <w:rPr>
          <w:rFonts w:ascii="Arial" w:hAnsi="Arial" w:cs="Arial"/>
          <w:sz w:val="20"/>
          <w:szCs w:val="20"/>
        </w:rPr>
        <w:t xml:space="preserve"> 3) projektu umowy. Informacje o zmianach cen urzędowych leków są powszechnie dostępne, publikowane przez Ministra Zdrowia w Dziennikach Urzędowych oraz na s tronie internetowej Ministerstwa Zdrowia. Karanie wykonawcy zamówienia publicznego za brak poinformowania zamawiającego o faktach powszechnie znanych i dostępnych nie jest celowe.</w:t>
      </w:r>
    </w:p>
    <w:p w:rsidR="005A5FDA" w:rsidRPr="00166487" w:rsidRDefault="005A5FDA" w:rsidP="006B6D37">
      <w:pPr>
        <w:pStyle w:val="Akapitzlist"/>
        <w:ind w:left="720"/>
        <w:jc w:val="both"/>
        <w:rPr>
          <w:rFonts w:ascii="Arial" w:hAnsi="Arial" w:cs="Arial"/>
          <w:sz w:val="20"/>
          <w:szCs w:val="20"/>
        </w:rPr>
      </w:pPr>
    </w:p>
    <w:p w:rsidR="005A5FDA" w:rsidRDefault="005A5FDA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 xml:space="preserve">Odpowiedź ad 1-7: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66487" w:rsidRDefault="00166487" w:rsidP="006B6D37">
      <w:pPr>
        <w:jc w:val="both"/>
        <w:rPr>
          <w:rFonts w:ascii="Arial" w:hAnsi="Arial" w:cs="Arial"/>
          <w:b/>
          <w:sz w:val="20"/>
          <w:szCs w:val="20"/>
          <w:lang w:eastAsia="zh-CN"/>
        </w:rPr>
      </w:pPr>
      <w:r>
        <w:rPr>
          <w:rFonts w:ascii="Arial" w:hAnsi="Arial" w:cs="Arial"/>
          <w:b/>
          <w:sz w:val="20"/>
          <w:szCs w:val="20"/>
          <w:lang w:eastAsia="zh-CN"/>
        </w:rPr>
        <w:t>PYTANIE NR 14</w:t>
      </w:r>
    </w:p>
    <w:p w:rsidR="00166487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9A0540">
        <w:rPr>
          <w:rFonts w:ascii="Verdana" w:hAnsi="Verdana" w:cs="Helv"/>
          <w:color w:val="000000"/>
          <w:sz w:val="18"/>
          <w:szCs w:val="20"/>
        </w:rPr>
        <w:t xml:space="preserve">Czy Zamawiający wymaga </w:t>
      </w:r>
      <w:r>
        <w:rPr>
          <w:rFonts w:ascii="Verdana" w:hAnsi="Verdana" w:cs="Helv"/>
          <w:color w:val="000000"/>
          <w:sz w:val="18"/>
          <w:szCs w:val="20"/>
        </w:rPr>
        <w:t xml:space="preserve">w pakiecie 1 pozycja 16 </w:t>
      </w:r>
      <w:r w:rsidRPr="009A0540">
        <w:rPr>
          <w:rFonts w:ascii="Verdana" w:hAnsi="Verdana" w:cs="Helv"/>
          <w:color w:val="000000"/>
          <w:sz w:val="18"/>
          <w:szCs w:val="20"/>
        </w:rPr>
        <w:t>opakowania bezpie</w:t>
      </w:r>
      <w:r>
        <w:rPr>
          <w:rFonts w:ascii="Verdana" w:hAnsi="Verdana" w:cs="Helv"/>
          <w:color w:val="000000"/>
          <w:sz w:val="18"/>
          <w:szCs w:val="20"/>
        </w:rPr>
        <w:t xml:space="preserve">cznego z dwoma różnej wielkości, samouszczelniającymi się </w:t>
      </w:r>
      <w:r w:rsidRPr="009A0540">
        <w:rPr>
          <w:rFonts w:ascii="Verdana" w:hAnsi="Verdana" w:cs="Helv"/>
          <w:color w:val="000000"/>
          <w:sz w:val="18"/>
          <w:szCs w:val="20"/>
        </w:rPr>
        <w:t xml:space="preserve">portami ułatwiającymi  identyfikację portu do infuzji i portu  do iniekcji?   </w:t>
      </w:r>
    </w:p>
    <w:p w:rsidR="00166487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4B61DB">
        <w:rPr>
          <w:rFonts w:ascii="Verdana" w:hAnsi="Verdana" w:cs="Helv"/>
          <w:color w:val="000000"/>
          <w:sz w:val="18"/>
          <w:szCs w:val="20"/>
        </w:rPr>
        <w:t xml:space="preserve">Czy Zamawiający wyrazi zgodę na zaoferowanie w pakiecie </w:t>
      </w:r>
      <w:r>
        <w:rPr>
          <w:rFonts w:ascii="Verdana" w:hAnsi="Verdana" w:cs="Helv"/>
          <w:color w:val="000000"/>
          <w:sz w:val="18"/>
          <w:szCs w:val="20"/>
        </w:rPr>
        <w:t>7 produktu leczniczego</w:t>
      </w:r>
      <w:r w:rsidRPr="002D4986">
        <w:t xml:space="preserve"> </w:t>
      </w:r>
      <w:r>
        <w:rPr>
          <w:rFonts w:ascii="Verdana" w:hAnsi="Verdana" w:cs="Helv"/>
          <w:color w:val="000000"/>
          <w:sz w:val="18"/>
          <w:szCs w:val="20"/>
        </w:rPr>
        <w:t>(</w:t>
      </w:r>
      <w:proofErr w:type="spellStart"/>
      <w:r>
        <w:rPr>
          <w:rFonts w:ascii="Verdana" w:hAnsi="Verdana" w:cs="Helv"/>
          <w:color w:val="000000"/>
          <w:sz w:val="18"/>
          <w:szCs w:val="20"/>
        </w:rPr>
        <w:t>Imipenem</w:t>
      </w:r>
      <w:proofErr w:type="spellEnd"/>
      <w:r>
        <w:rPr>
          <w:rFonts w:ascii="Verdana" w:hAnsi="Verdana" w:cs="Helv"/>
          <w:color w:val="000000"/>
          <w:sz w:val="18"/>
          <w:szCs w:val="20"/>
        </w:rPr>
        <w:t>/</w:t>
      </w:r>
      <w:proofErr w:type="spellStart"/>
      <w:r>
        <w:rPr>
          <w:rFonts w:ascii="Verdana" w:hAnsi="Verdana" w:cs="Helv"/>
          <w:color w:val="000000"/>
          <w:sz w:val="18"/>
          <w:szCs w:val="20"/>
        </w:rPr>
        <w:t>Cilastatin</w:t>
      </w:r>
      <w:proofErr w:type="spellEnd"/>
      <w:r>
        <w:rPr>
          <w:rFonts w:ascii="Verdana" w:hAnsi="Verdana" w:cs="Helv"/>
          <w:color w:val="000000"/>
          <w:sz w:val="18"/>
          <w:szCs w:val="20"/>
        </w:rPr>
        <w:t>) we fiolkach?</w:t>
      </w:r>
    </w:p>
    <w:p w:rsidR="00166487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4B61DB">
        <w:rPr>
          <w:rFonts w:ascii="Verdana" w:hAnsi="Verdana" w:cs="Helv"/>
          <w:color w:val="000000"/>
          <w:sz w:val="18"/>
          <w:szCs w:val="20"/>
        </w:rPr>
        <w:t xml:space="preserve">Czy Zamawiający wyrazi zgodę na zaoferowanie w pakiecie </w:t>
      </w:r>
      <w:r>
        <w:rPr>
          <w:rFonts w:ascii="Verdana" w:hAnsi="Verdana" w:cs="Helv"/>
          <w:color w:val="000000"/>
          <w:sz w:val="18"/>
          <w:szCs w:val="20"/>
        </w:rPr>
        <w:t>8 produktu leczniczego (</w:t>
      </w:r>
      <w:proofErr w:type="spellStart"/>
      <w:r>
        <w:rPr>
          <w:rFonts w:ascii="Verdana" w:hAnsi="Verdana" w:cs="Helv"/>
          <w:color w:val="000000"/>
          <w:sz w:val="18"/>
          <w:szCs w:val="20"/>
        </w:rPr>
        <w:t>Linezolid</w:t>
      </w:r>
      <w:proofErr w:type="spellEnd"/>
      <w:r>
        <w:rPr>
          <w:rFonts w:ascii="Verdana" w:hAnsi="Verdana" w:cs="Helv"/>
          <w:color w:val="000000"/>
          <w:sz w:val="18"/>
          <w:szCs w:val="20"/>
        </w:rPr>
        <w:t>) w opakowaniu typu butelka z dwoma różnymi portami (</w:t>
      </w:r>
      <w:proofErr w:type="spellStart"/>
      <w:r>
        <w:rPr>
          <w:rFonts w:ascii="Verdana" w:hAnsi="Verdana" w:cs="Helv"/>
          <w:color w:val="000000"/>
          <w:sz w:val="18"/>
          <w:szCs w:val="20"/>
        </w:rPr>
        <w:t>KabiPac</w:t>
      </w:r>
      <w:proofErr w:type="spellEnd"/>
      <w:r>
        <w:rPr>
          <w:rFonts w:ascii="Verdana" w:hAnsi="Verdana" w:cs="Helv"/>
          <w:color w:val="000000"/>
          <w:sz w:val="18"/>
          <w:szCs w:val="20"/>
        </w:rPr>
        <w:t>) pakowanego po 10 szt.?</w:t>
      </w:r>
    </w:p>
    <w:p w:rsidR="00166487" w:rsidRPr="00AE36CC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4B61DB">
        <w:rPr>
          <w:rFonts w:ascii="Verdana" w:hAnsi="Verdana" w:cs="Helv"/>
          <w:color w:val="000000"/>
          <w:sz w:val="18"/>
          <w:szCs w:val="20"/>
        </w:rPr>
        <w:lastRenderedPageBreak/>
        <w:t xml:space="preserve">Czy Zamawiający wyrazi zgodę na zaoferowanie w pakiecie </w:t>
      </w:r>
      <w:r>
        <w:rPr>
          <w:rFonts w:ascii="Verdana" w:hAnsi="Verdana" w:cs="Helv"/>
          <w:color w:val="000000"/>
          <w:sz w:val="18"/>
          <w:szCs w:val="20"/>
        </w:rPr>
        <w:t xml:space="preserve">15 produktu leczniczego </w:t>
      </w:r>
      <w:proofErr w:type="spellStart"/>
      <w:r w:rsidRPr="00AE36CC">
        <w:rPr>
          <w:rFonts w:ascii="Verdana" w:hAnsi="Verdana" w:cs="Helv"/>
          <w:color w:val="000000"/>
          <w:sz w:val="18"/>
          <w:szCs w:val="20"/>
        </w:rPr>
        <w:t>Ceftazidime</w:t>
      </w:r>
      <w:proofErr w:type="spellEnd"/>
      <w:r w:rsidRPr="00AE36CC">
        <w:rPr>
          <w:rFonts w:ascii="Verdana" w:hAnsi="Verdana" w:cs="Helv"/>
          <w:color w:val="000000"/>
          <w:sz w:val="18"/>
          <w:szCs w:val="20"/>
        </w:rPr>
        <w:t xml:space="preserve"> 2g</w:t>
      </w:r>
      <w:r>
        <w:rPr>
          <w:rFonts w:ascii="Verdana" w:hAnsi="Verdana" w:cs="Helv"/>
          <w:color w:val="000000"/>
          <w:sz w:val="18"/>
          <w:szCs w:val="20"/>
        </w:rPr>
        <w:t xml:space="preserve"> w opakowaniu typu butelka szklana?</w:t>
      </w:r>
    </w:p>
    <w:p w:rsidR="00166487" w:rsidRPr="002A5173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  <w:highlight w:val="lightGray"/>
        </w:rPr>
      </w:pPr>
      <w:r w:rsidRPr="002A5173">
        <w:rPr>
          <w:rFonts w:ascii="Verdana" w:hAnsi="Verdana" w:cs="Helv"/>
          <w:color w:val="000000"/>
          <w:sz w:val="18"/>
          <w:szCs w:val="20"/>
          <w:highlight w:val="lightGray"/>
        </w:rPr>
        <w:t>Czy Zamawiający wyrazi zgodę na wydzielenie z pakietu 59 pozycji 3 co umożliwi złożenie ofert konkurencyjnych cenowo wielu Wykonawcom?</w:t>
      </w:r>
    </w:p>
    <w:p w:rsidR="00166487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9A0540">
        <w:rPr>
          <w:rFonts w:ascii="Verdana" w:hAnsi="Verdana" w:cs="Helv"/>
          <w:color w:val="000000"/>
          <w:sz w:val="18"/>
          <w:szCs w:val="20"/>
        </w:rPr>
        <w:t xml:space="preserve">Czy Zamawiający wyrazi zgodę na zaoferowanie w pakiecie </w:t>
      </w:r>
      <w:r>
        <w:rPr>
          <w:rFonts w:ascii="Verdana" w:hAnsi="Verdana" w:cs="Helv"/>
          <w:color w:val="000000"/>
          <w:sz w:val="18"/>
          <w:szCs w:val="20"/>
        </w:rPr>
        <w:t>68 pozycja 2</w:t>
      </w:r>
      <w:r w:rsidRPr="009A0540">
        <w:rPr>
          <w:rFonts w:ascii="Verdana" w:hAnsi="Verdana" w:cs="Helv"/>
          <w:color w:val="000000"/>
          <w:sz w:val="18"/>
          <w:szCs w:val="20"/>
        </w:rPr>
        <w:t xml:space="preserve"> produktu leczniczego </w:t>
      </w:r>
      <w:proofErr w:type="spellStart"/>
      <w:r w:rsidRPr="009A0540">
        <w:rPr>
          <w:rFonts w:ascii="Verdana" w:hAnsi="Verdana" w:cs="Helv"/>
          <w:color w:val="000000"/>
          <w:sz w:val="18"/>
          <w:szCs w:val="20"/>
        </w:rPr>
        <w:t>Geloplasma</w:t>
      </w:r>
      <w:proofErr w:type="spellEnd"/>
      <w:r w:rsidRPr="009A0540">
        <w:rPr>
          <w:rFonts w:ascii="Verdana" w:hAnsi="Verdana" w:cs="Helv"/>
          <w:color w:val="000000"/>
          <w:sz w:val="18"/>
          <w:szCs w:val="20"/>
        </w:rPr>
        <w:t xml:space="preserve"> – roztwór zmodyfikowanej żelatyny 3% w opakowaniu worek 500ml?</w:t>
      </w:r>
    </w:p>
    <w:p w:rsidR="00166487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3513B2">
        <w:rPr>
          <w:rFonts w:ascii="Verdana" w:hAnsi="Verdana" w:cs="Helv"/>
          <w:color w:val="000000"/>
          <w:sz w:val="18"/>
          <w:szCs w:val="20"/>
        </w:rPr>
        <w:t xml:space="preserve">Czy Zamawiający wyrazi zgodę na zaoferowanie w pakiecie </w:t>
      </w:r>
      <w:r>
        <w:rPr>
          <w:rFonts w:ascii="Verdana" w:hAnsi="Verdana" w:cs="Helv"/>
          <w:color w:val="000000"/>
          <w:sz w:val="18"/>
          <w:szCs w:val="20"/>
        </w:rPr>
        <w:t>68 pozycja 3</w:t>
      </w:r>
      <w:r w:rsidRPr="003513B2">
        <w:rPr>
          <w:rFonts w:ascii="Verdana" w:hAnsi="Verdana" w:cs="Helv"/>
          <w:color w:val="000000"/>
          <w:sz w:val="18"/>
          <w:szCs w:val="20"/>
        </w:rPr>
        <w:t xml:space="preserve"> produktu leczniczego </w:t>
      </w:r>
      <w:proofErr w:type="spellStart"/>
      <w:r w:rsidRPr="003513B2">
        <w:rPr>
          <w:rFonts w:ascii="Verdana" w:hAnsi="Verdana" w:cs="Helv"/>
          <w:color w:val="000000"/>
          <w:sz w:val="18"/>
          <w:szCs w:val="20"/>
        </w:rPr>
        <w:t>Voluven</w:t>
      </w:r>
      <w:proofErr w:type="spellEnd"/>
      <w:r w:rsidRPr="003513B2">
        <w:rPr>
          <w:rFonts w:ascii="Verdana" w:hAnsi="Verdana" w:cs="Helv"/>
          <w:color w:val="000000"/>
          <w:sz w:val="18"/>
          <w:szCs w:val="20"/>
        </w:rPr>
        <w:t xml:space="preserve"> 10% - 10% </w:t>
      </w:r>
      <w:proofErr w:type="spellStart"/>
      <w:r w:rsidRPr="003513B2">
        <w:rPr>
          <w:rFonts w:ascii="Verdana" w:hAnsi="Verdana" w:cs="Helv"/>
          <w:color w:val="000000"/>
          <w:sz w:val="18"/>
          <w:szCs w:val="20"/>
        </w:rPr>
        <w:t>Hydroxyetyloskrobia</w:t>
      </w:r>
      <w:proofErr w:type="spellEnd"/>
      <w:r w:rsidRPr="003513B2">
        <w:rPr>
          <w:rFonts w:ascii="Verdana" w:hAnsi="Verdana" w:cs="Helv"/>
          <w:color w:val="000000"/>
          <w:sz w:val="18"/>
          <w:szCs w:val="20"/>
        </w:rPr>
        <w:t xml:space="preserve"> m.cz.130/0,38-0,45 zawieszonego w </w:t>
      </w:r>
      <w:proofErr w:type="spellStart"/>
      <w:r w:rsidRPr="003513B2">
        <w:rPr>
          <w:rFonts w:ascii="Verdana" w:hAnsi="Verdana" w:cs="Helv"/>
          <w:color w:val="000000"/>
          <w:sz w:val="18"/>
          <w:szCs w:val="20"/>
        </w:rPr>
        <w:t>NaCl</w:t>
      </w:r>
      <w:proofErr w:type="spellEnd"/>
      <w:r w:rsidRPr="003513B2">
        <w:rPr>
          <w:rFonts w:ascii="Verdana" w:hAnsi="Verdana" w:cs="Helv"/>
          <w:color w:val="000000"/>
          <w:sz w:val="18"/>
          <w:szCs w:val="20"/>
        </w:rPr>
        <w:t xml:space="preserve"> 0,9% 500ml?</w:t>
      </w:r>
    </w:p>
    <w:p w:rsidR="00166487" w:rsidRPr="003513B2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3513B2">
        <w:rPr>
          <w:rFonts w:ascii="Verdana" w:hAnsi="Verdana" w:cs="Helv"/>
          <w:color w:val="000000"/>
          <w:sz w:val="18"/>
          <w:szCs w:val="20"/>
        </w:rPr>
        <w:t xml:space="preserve">Czy Zamawiający </w:t>
      </w:r>
      <w:r>
        <w:rPr>
          <w:rFonts w:ascii="Verdana" w:hAnsi="Verdana" w:cs="Helv"/>
          <w:color w:val="000000"/>
          <w:sz w:val="18"/>
          <w:szCs w:val="20"/>
        </w:rPr>
        <w:t>wyrazi zgodę na zaoferowanie w p</w:t>
      </w:r>
      <w:r w:rsidRPr="003513B2">
        <w:rPr>
          <w:rFonts w:ascii="Verdana" w:hAnsi="Verdana" w:cs="Helv"/>
          <w:color w:val="000000"/>
          <w:sz w:val="18"/>
          <w:szCs w:val="20"/>
        </w:rPr>
        <w:t xml:space="preserve">akiecie </w:t>
      </w:r>
      <w:r>
        <w:rPr>
          <w:rFonts w:ascii="Verdana" w:hAnsi="Verdana" w:cs="Helv"/>
          <w:color w:val="000000"/>
          <w:sz w:val="18"/>
          <w:szCs w:val="20"/>
        </w:rPr>
        <w:t>68 pozycja 4</w:t>
      </w:r>
      <w:r w:rsidRPr="003513B2">
        <w:rPr>
          <w:rFonts w:ascii="Verdana" w:hAnsi="Verdana" w:cs="Helv"/>
          <w:color w:val="000000"/>
          <w:sz w:val="18"/>
          <w:szCs w:val="20"/>
        </w:rPr>
        <w:t xml:space="preserve"> produktu leczniczego </w:t>
      </w:r>
      <w:proofErr w:type="spellStart"/>
      <w:r w:rsidRPr="003513B2">
        <w:rPr>
          <w:rFonts w:ascii="Verdana" w:hAnsi="Verdana" w:cs="Helv"/>
          <w:color w:val="000000"/>
          <w:sz w:val="18"/>
          <w:szCs w:val="20"/>
        </w:rPr>
        <w:t>Volulyte</w:t>
      </w:r>
      <w:proofErr w:type="spellEnd"/>
      <w:r w:rsidRPr="003513B2">
        <w:rPr>
          <w:rFonts w:ascii="Verdana" w:hAnsi="Verdana" w:cs="Helv"/>
          <w:color w:val="000000"/>
          <w:sz w:val="18"/>
          <w:szCs w:val="20"/>
        </w:rPr>
        <w:t xml:space="preserve"> 6% - 6% </w:t>
      </w:r>
      <w:proofErr w:type="spellStart"/>
      <w:r w:rsidRPr="003513B2">
        <w:rPr>
          <w:rFonts w:ascii="Verdana" w:hAnsi="Verdana" w:cs="Helv"/>
          <w:color w:val="000000"/>
          <w:sz w:val="18"/>
          <w:szCs w:val="20"/>
        </w:rPr>
        <w:t>Hydroxyetyloskrobia</w:t>
      </w:r>
      <w:proofErr w:type="spellEnd"/>
      <w:r w:rsidRPr="003513B2">
        <w:rPr>
          <w:rFonts w:ascii="Verdana" w:hAnsi="Verdana" w:cs="Helv"/>
          <w:color w:val="000000"/>
          <w:sz w:val="18"/>
          <w:szCs w:val="20"/>
        </w:rPr>
        <w:t xml:space="preserve"> m.cz.130/0,38-0,45 w roztworze zbilansowanym elektrolitów (Na, K, Mg, Cl, anion organiczny: octan) w opakowaniu worek z dwoma portami 500ml?</w:t>
      </w:r>
    </w:p>
    <w:p w:rsidR="00166487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2D4986">
        <w:rPr>
          <w:rFonts w:ascii="Verdana" w:hAnsi="Verdana" w:cs="Helv"/>
          <w:color w:val="000000"/>
          <w:sz w:val="18"/>
          <w:szCs w:val="20"/>
        </w:rPr>
        <w:t xml:space="preserve">Czy Zamawiający wyrazi zgodę na wydzielenie z pakietu </w:t>
      </w:r>
      <w:r>
        <w:rPr>
          <w:rFonts w:ascii="Verdana" w:hAnsi="Verdana" w:cs="Helv"/>
          <w:color w:val="000000"/>
          <w:sz w:val="18"/>
          <w:szCs w:val="20"/>
        </w:rPr>
        <w:t>68</w:t>
      </w:r>
      <w:r w:rsidRPr="002D4986">
        <w:rPr>
          <w:rFonts w:ascii="Verdana" w:hAnsi="Verdana" w:cs="Helv"/>
          <w:color w:val="000000"/>
          <w:sz w:val="18"/>
          <w:szCs w:val="20"/>
        </w:rPr>
        <w:t xml:space="preserve"> pozycj</w:t>
      </w:r>
      <w:r>
        <w:rPr>
          <w:rFonts w:ascii="Verdana" w:hAnsi="Verdana" w:cs="Helv"/>
          <w:color w:val="000000"/>
          <w:sz w:val="18"/>
          <w:szCs w:val="20"/>
        </w:rPr>
        <w:t xml:space="preserve">i 1 </w:t>
      </w:r>
      <w:r w:rsidRPr="009A0540">
        <w:rPr>
          <w:rFonts w:ascii="Verdana" w:hAnsi="Verdana" w:cs="Helv"/>
          <w:color w:val="000000"/>
          <w:sz w:val="18"/>
          <w:szCs w:val="20"/>
        </w:rPr>
        <w:t>co umożliwi złożenie ofert konkuren</w:t>
      </w:r>
      <w:r>
        <w:rPr>
          <w:rFonts w:ascii="Verdana" w:hAnsi="Verdana" w:cs="Helv"/>
          <w:color w:val="000000"/>
          <w:sz w:val="18"/>
          <w:szCs w:val="20"/>
        </w:rPr>
        <w:t>cyjnych cenowo wielu Wykonawcom?</w:t>
      </w:r>
    </w:p>
    <w:p w:rsidR="00166487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>
        <w:rPr>
          <w:rFonts w:ascii="Verdana" w:hAnsi="Verdana" w:cs="Helv"/>
          <w:color w:val="000000"/>
          <w:sz w:val="18"/>
          <w:szCs w:val="20"/>
        </w:rPr>
        <w:t xml:space="preserve">Czy Zamawiający wyrazi zgodę na zaoferowanie w pakiecie 101 pozycje 2, 7 </w:t>
      </w:r>
      <w:r w:rsidRPr="00A95CD8">
        <w:rPr>
          <w:rFonts w:ascii="Verdana" w:hAnsi="Verdana" w:cs="Helv"/>
          <w:color w:val="000000"/>
          <w:sz w:val="18"/>
          <w:szCs w:val="20"/>
        </w:rPr>
        <w:t xml:space="preserve">wyrazi zgodę na zaoferowanie płynów infuzyjnych w opakowaniu typu </w:t>
      </w:r>
      <w:proofErr w:type="spellStart"/>
      <w:r w:rsidRPr="00A95CD8">
        <w:rPr>
          <w:rFonts w:ascii="Verdana" w:hAnsi="Verdana" w:cs="Helv"/>
          <w:color w:val="000000"/>
          <w:sz w:val="18"/>
          <w:szCs w:val="20"/>
        </w:rPr>
        <w:t>KabiClear</w:t>
      </w:r>
      <w:proofErr w:type="spellEnd"/>
      <w:r w:rsidRPr="00A95CD8">
        <w:rPr>
          <w:rFonts w:ascii="Verdana" w:hAnsi="Verdana" w:cs="Helv"/>
          <w:color w:val="000000"/>
          <w:sz w:val="18"/>
          <w:szCs w:val="20"/>
        </w:rPr>
        <w:t>? Jest to butelka stojąca z dwoma niezależnymi, różnej wielkości portami, w pełni przezroczysta, co umożliwia pełną widoczność dodawanych leków oraz kontrolę nad przygotowaniem infuzji.</w:t>
      </w:r>
    </w:p>
    <w:p w:rsidR="00166487" w:rsidRPr="00F75F4F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3513B2">
        <w:rPr>
          <w:rFonts w:ascii="Verdana" w:hAnsi="Verdana" w:cs="Helv"/>
          <w:color w:val="000000"/>
          <w:sz w:val="18"/>
          <w:szCs w:val="20"/>
        </w:rPr>
        <w:t xml:space="preserve">Czy Zamawiający </w:t>
      </w:r>
      <w:r>
        <w:rPr>
          <w:rFonts w:ascii="Verdana" w:hAnsi="Verdana" w:cs="Helv"/>
          <w:color w:val="000000"/>
          <w:sz w:val="18"/>
          <w:szCs w:val="20"/>
        </w:rPr>
        <w:t>wymaga w pakiecie 116</w:t>
      </w:r>
      <w:r w:rsidRPr="003513B2">
        <w:rPr>
          <w:rFonts w:ascii="Verdana" w:hAnsi="Verdana" w:cs="Helv"/>
          <w:color w:val="000000"/>
          <w:sz w:val="18"/>
          <w:szCs w:val="20"/>
        </w:rPr>
        <w:t xml:space="preserve"> produktu leczniczego </w:t>
      </w:r>
      <w:proofErr w:type="spellStart"/>
      <w:r w:rsidRPr="003513B2">
        <w:rPr>
          <w:rFonts w:ascii="Verdana" w:hAnsi="Verdana" w:cs="Helv"/>
          <w:color w:val="000000"/>
          <w:sz w:val="18"/>
          <w:szCs w:val="20"/>
        </w:rPr>
        <w:t>Supliven</w:t>
      </w:r>
      <w:proofErr w:type="spellEnd"/>
      <w:r w:rsidRPr="003513B2">
        <w:rPr>
          <w:rFonts w:ascii="Verdana" w:hAnsi="Verdana" w:cs="Helv"/>
          <w:color w:val="000000"/>
          <w:sz w:val="18"/>
          <w:szCs w:val="20"/>
        </w:rPr>
        <w:t xml:space="preserve"> - kompletny, zbilansowany zestaw pierwiastków śladowych dla pacjentów od 15 kg, zawierający zmodyfikowane ilości selenu, manganu i miedzi oraz cynk w ilości 5mg/</w:t>
      </w:r>
      <w:proofErr w:type="spellStart"/>
      <w:r w:rsidRPr="003513B2">
        <w:rPr>
          <w:rFonts w:ascii="Verdana" w:hAnsi="Verdana" w:cs="Helv"/>
          <w:color w:val="000000"/>
          <w:sz w:val="18"/>
          <w:szCs w:val="20"/>
        </w:rPr>
        <w:t>dz</w:t>
      </w:r>
      <w:proofErr w:type="spellEnd"/>
      <w:r w:rsidRPr="003513B2">
        <w:rPr>
          <w:rFonts w:ascii="Verdana" w:hAnsi="Verdana" w:cs="Helv"/>
          <w:color w:val="000000"/>
          <w:sz w:val="18"/>
          <w:szCs w:val="20"/>
        </w:rPr>
        <w:t xml:space="preserve"> zgodnie </w:t>
      </w:r>
      <w:r>
        <w:rPr>
          <w:rFonts w:ascii="Verdana" w:hAnsi="Verdana" w:cs="Helv"/>
          <w:color w:val="000000"/>
          <w:sz w:val="18"/>
          <w:szCs w:val="20"/>
        </w:rPr>
        <w:br/>
      </w:r>
      <w:r w:rsidRPr="003513B2">
        <w:rPr>
          <w:rFonts w:ascii="Verdana" w:hAnsi="Verdana" w:cs="Helv"/>
          <w:color w:val="000000"/>
          <w:sz w:val="18"/>
          <w:szCs w:val="20"/>
        </w:rPr>
        <w:t xml:space="preserve">z najnowszymi rekomendacjami ASPEN oraz ESPEN zarówno u pacjentów OIT jak również u </w:t>
      </w:r>
      <w:r>
        <w:rPr>
          <w:rFonts w:ascii="Verdana" w:hAnsi="Verdana" w:cs="Helv"/>
          <w:color w:val="000000"/>
          <w:sz w:val="18"/>
          <w:szCs w:val="20"/>
        </w:rPr>
        <w:t>pacjentów domowych i stabilnych?</w:t>
      </w:r>
    </w:p>
    <w:p w:rsidR="00166487" w:rsidRDefault="00166487" w:rsidP="006B6D37">
      <w:pPr>
        <w:spacing w:before="120"/>
        <w:ind w:left="284"/>
        <w:jc w:val="both"/>
        <w:rPr>
          <w:rFonts w:ascii="Verdana" w:hAnsi="Verdana" w:cs="Helv"/>
          <w:color w:val="000000"/>
          <w:sz w:val="18"/>
          <w:szCs w:val="20"/>
        </w:rPr>
      </w:pPr>
      <w:r w:rsidRPr="003513B2">
        <w:rPr>
          <w:rFonts w:ascii="Verdana" w:hAnsi="Verdana" w:cs="Helv"/>
          <w:color w:val="000000"/>
          <w:sz w:val="18"/>
          <w:szCs w:val="20"/>
        </w:rPr>
        <w:t>Biorąc pod uwagę zalecenia nie ma żadnego uzasadnienia, dla którego pacjent powinien otrzymać zwiększoną dawkę cynku. Nadmiar cynku ma działanie immunosupresyjne, którego należy się wystrzegać zwłasz</w:t>
      </w:r>
      <w:r>
        <w:rPr>
          <w:rFonts w:ascii="Verdana" w:hAnsi="Verdana" w:cs="Helv"/>
          <w:color w:val="000000"/>
          <w:sz w:val="18"/>
          <w:szCs w:val="20"/>
        </w:rPr>
        <w:t>cza u pacjentów oddziałów  OIT.</w:t>
      </w:r>
    </w:p>
    <w:p w:rsidR="00166487" w:rsidRPr="00A95CD8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A95CD8">
        <w:rPr>
          <w:rFonts w:ascii="Verdana" w:hAnsi="Verdana" w:cs="Helv"/>
          <w:color w:val="000000"/>
          <w:sz w:val="18"/>
          <w:szCs w:val="20"/>
        </w:rPr>
        <w:t>Czy Zamawiający wyrazi zgodę na zaoferowanie w pakiecie 116 pozycja 1 emulsji tłuszczowej LCT 10% 500 ml w worku? Produkt 10% nie występuje we flakonie.</w:t>
      </w:r>
    </w:p>
    <w:p w:rsidR="00166487" w:rsidRPr="00A95CD8" w:rsidRDefault="00166487" w:rsidP="006B6D37">
      <w:pPr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 w:rsidRPr="00A95CD8">
        <w:rPr>
          <w:rFonts w:ascii="Verdana" w:hAnsi="Verdana" w:cs="Helv"/>
          <w:color w:val="000000"/>
          <w:sz w:val="18"/>
          <w:szCs w:val="20"/>
        </w:rPr>
        <w:t xml:space="preserve">Czy Zamawiający wyrazi zgodę na zaoferowanie </w:t>
      </w:r>
      <w:r w:rsidRPr="00A95CD8">
        <w:rPr>
          <w:rFonts w:ascii="Verdana" w:hAnsi="Verdana" w:cs="Helv"/>
          <w:color w:val="000000"/>
          <w:sz w:val="18"/>
          <w:szCs w:val="20"/>
        </w:rPr>
        <w:tab/>
        <w:t>w pakiecie 120 witamin rozpuszczalnych w wodzie (</w:t>
      </w:r>
      <w:proofErr w:type="spellStart"/>
      <w:r w:rsidRPr="00A95CD8">
        <w:rPr>
          <w:rFonts w:ascii="Verdana" w:hAnsi="Verdana" w:cs="Helv"/>
          <w:color w:val="000000"/>
          <w:sz w:val="18"/>
          <w:szCs w:val="20"/>
        </w:rPr>
        <w:t>Soluvit</w:t>
      </w:r>
      <w:proofErr w:type="spellEnd"/>
      <w:r w:rsidRPr="00A95CD8">
        <w:rPr>
          <w:rFonts w:ascii="Verdana" w:hAnsi="Verdana" w:cs="Helv"/>
          <w:color w:val="000000"/>
          <w:sz w:val="18"/>
          <w:szCs w:val="20"/>
        </w:rPr>
        <w:t xml:space="preserve"> N) i tłuszczach (</w:t>
      </w:r>
      <w:proofErr w:type="spellStart"/>
      <w:r w:rsidRPr="00A95CD8">
        <w:rPr>
          <w:rFonts w:ascii="Verdana" w:hAnsi="Verdana" w:cs="Helv"/>
          <w:color w:val="000000"/>
          <w:sz w:val="18"/>
          <w:szCs w:val="20"/>
        </w:rPr>
        <w:t>Vitalipid</w:t>
      </w:r>
      <w:proofErr w:type="spellEnd"/>
      <w:r w:rsidRPr="00A95CD8">
        <w:rPr>
          <w:rFonts w:ascii="Verdana" w:hAnsi="Verdana" w:cs="Helv"/>
          <w:color w:val="000000"/>
          <w:sz w:val="18"/>
          <w:szCs w:val="20"/>
        </w:rPr>
        <w:t xml:space="preserve"> N </w:t>
      </w:r>
      <w:proofErr w:type="spellStart"/>
      <w:r w:rsidRPr="00A95CD8">
        <w:rPr>
          <w:rFonts w:ascii="Verdana" w:hAnsi="Verdana" w:cs="Helv"/>
          <w:color w:val="000000"/>
          <w:sz w:val="18"/>
          <w:szCs w:val="20"/>
        </w:rPr>
        <w:t>Adult</w:t>
      </w:r>
      <w:proofErr w:type="spellEnd"/>
      <w:r w:rsidRPr="00A95CD8">
        <w:rPr>
          <w:rFonts w:ascii="Verdana" w:hAnsi="Verdana" w:cs="Helv"/>
          <w:color w:val="000000"/>
          <w:sz w:val="18"/>
          <w:szCs w:val="20"/>
        </w:rPr>
        <w:t xml:space="preserve">) konfekcjonowanych osobno? Podczas przygotowania mieszaniny żywieniowej ampułka witamin rozpuszczalnych w tłuszczach służy jako rozpuszczalnik </w:t>
      </w:r>
      <w:proofErr w:type="spellStart"/>
      <w:r w:rsidRPr="00A95CD8">
        <w:rPr>
          <w:rFonts w:ascii="Verdana" w:hAnsi="Verdana" w:cs="Helv"/>
          <w:color w:val="000000"/>
          <w:sz w:val="18"/>
          <w:szCs w:val="20"/>
        </w:rPr>
        <w:t>liofilizatu</w:t>
      </w:r>
      <w:proofErr w:type="spellEnd"/>
      <w:r w:rsidRPr="00A95CD8">
        <w:rPr>
          <w:rFonts w:ascii="Verdana" w:hAnsi="Verdana" w:cs="Helv"/>
          <w:color w:val="000000"/>
          <w:sz w:val="18"/>
          <w:szCs w:val="20"/>
        </w:rPr>
        <w:t xml:space="preserve"> witamin rozpuszczalnych w wodzie. W przypadku preparatu witamin rozpuszczalnych w wodzie </w:t>
      </w:r>
      <w:r w:rsidRPr="00A95CD8">
        <w:rPr>
          <w:rFonts w:ascii="Verdana" w:hAnsi="Verdana" w:cs="Helv"/>
          <w:color w:val="000000"/>
          <w:sz w:val="18"/>
          <w:szCs w:val="20"/>
        </w:rPr>
        <w:br/>
        <w:t xml:space="preserve">i tłuszczach konieczne jest przygotowanie roztworu tychże witamin w oparciu o inny rozpuszczalnik np. woda do </w:t>
      </w:r>
      <w:proofErr w:type="spellStart"/>
      <w:r w:rsidRPr="00A95CD8">
        <w:rPr>
          <w:rFonts w:ascii="Verdana" w:hAnsi="Verdana" w:cs="Helv"/>
          <w:color w:val="000000"/>
          <w:sz w:val="18"/>
          <w:szCs w:val="20"/>
        </w:rPr>
        <w:t>wstrzykiwań</w:t>
      </w:r>
      <w:proofErr w:type="spellEnd"/>
      <w:r w:rsidRPr="00A95CD8">
        <w:rPr>
          <w:rFonts w:ascii="Verdana" w:hAnsi="Verdana" w:cs="Helv"/>
          <w:color w:val="000000"/>
          <w:sz w:val="18"/>
          <w:szCs w:val="20"/>
        </w:rPr>
        <w:t xml:space="preserve">, </w:t>
      </w:r>
      <w:proofErr w:type="spellStart"/>
      <w:r w:rsidRPr="00A95CD8">
        <w:rPr>
          <w:rFonts w:ascii="Verdana" w:hAnsi="Verdana" w:cs="Helv"/>
          <w:color w:val="000000"/>
          <w:sz w:val="18"/>
          <w:szCs w:val="20"/>
        </w:rPr>
        <w:t>NaCl</w:t>
      </w:r>
      <w:proofErr w:type="spellEnd"/>
      <w:r w:rsidRPr="00A95CD8">
        <w:rPr>
          <w:rFonts w:ascii="Verdana" w:hAnsi="Verdana" w:cs="Helv"/>
          <w:color w:val="000000"/>
          <w:sz w:val="18"/>
          <w:szCs w:val="20"/>
        </w:rPr>
        <w:t xml:space="preserve"> 0,9%. Proponowane przez nas preparaty, pomimo że są konfekcjonowane osobno stanowią równoważnik preparatu witamin rozpuszczalnych w wodzie i tłuszczach a ich przygotowanie jest łatwe </w:t>
      </w:r>
      <w:r w:rsidRPr="00A95CD8">
        <w:rPr>
          <w:rFonts w:ascii="Verdana" w:hAnsi="Verdana" w:cs="Helv"/>
          <w:color w:val="000000"/>
          <w:sz w:val="18"/>
          <w:szCs w:val="20"/>
        </w:rPr>
        <w:br/>
        <w:t>i nieskomplikowane.</w:t>
      </w:r>
    </w:p>
    <w:p w:rsidR="00166487" w:rsidRPr="00AE36CC" w:rsidRDefault="00166487" w:rsidP="006B6D37">
      <w:pPr>
        <w:spacing w:before="120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>
        <w:rPr>
          <w:rFonts w:ascii="Verdana" w:hAnsi="Verdana" w:cs="Helv"/>
          <w:color w:val="000000"/>
          <w:sz w:val="18"/>
          <w:szCs w:val="20"/>
        </w:rPr>
        <w:t xml:space="preserve">     </w:t>
      </w:r>
      <w:r w:rsidRPr="00AE36CC">
        <w:rPr>
          <w:rFonts w:ascii="Verdana" w:hAnsi="Verdana" w:cs="Helv"/>
          <w:color w:val="000000"/>
          <w:sz w:val="18"/>
          <w:szCs w:val="20"/>
        </w:rPr>
        <w:t xml:space="preserve">Preparat </w:t>
      </w:r>
      <w:proofErr w:type="spellStart"/>
      <w:r w:rsidRPr="00AE36CC">
        <w:rPr>
          <w:rFonts w:ascii="Verdana" w:hAnsi="Verdana" w:cs="Helv"/>
          <w:color w:val="000000"/>
          <w:sz w:val="18"/>
          <w:szCs w:val="20"/>
        </w:rPr>
        <w:t>Vitalipid</w:t>
      </w:r>
      <w:proofErr w:type="spellEnd"/>
      <w:r w:rsidRPr="00AE36CC">
        <w:rPr>
          <w:rFonts w:ascii="Verdana" w:hAnsi="Verdana" w:cs="Helv"/>
          <w:color w:val="000000"/>
          <w:sz w:val="18"/>
          <w:szCs w:val="20"/>
        </w:rPr>
        <w:t xml:space="preserve"> N </w:t>
      </w:r>
      <w:proofErr w:type="spellStart"/>
      <w:r w:rsidRPr="00AE36CC">
        <w:rPr>
          <w:rFonts w:ascii="Verdana" w:hAnsi="Verdana" w:cs="Helv"/>
          <w:color w:val="000000"/>
          <w:sz w:val="18"/>
          <w:szCs w:val="20"/>
        </w:rPr>
        <w:t>Adult</w:t>
      </w:r>
      <w:proofErr w:type="spellEnd"/>
      <w:r w:rsidRPr="00AE36CC">
        <w:rPr>
          <w:rFonts w:ascii="Verdana" w:hAnsi="Verdana" w:cs="Helv"/>
          <w:color w:val="000000"/>
          <w:sz w:val="18"/>
          <w:szCs w:val="20"/>
        </w:rPr>
        <w:t xml:space="preserve"> zawiera dodatkowo </w:t>
      </w:r>
      <w:r>
        <w:rPr>
          <w:rFonts w:ascii="Verdana" w:hAnsi="Verdana" w:cs="Helv"/>
          <w:color w:val="000000"/>
          <w:sz w:val="18"/>
          <w:szCs w:val="20"/>
        </w:rPr>
        <w:t xml:space="preserve">w swoim składzie witaminę K zalecaną </w:t>
      </w:r>
      <w:r>
        <w:rPr>
          <w:rFonts w:ascii="Verdana" w:hAnsi="Verdana" w:cs="Helv"/>
          <w:color w:val="000000"/>
          <w:sz w:val="18"/>
          <w:szCs w:val="20"/>
        </w:rPr>
        <w:br/>
      </w:r>
      <w:r w:rsidRPr="00AE36CC">
        <w:rPr>
          <w:rFonts w:ascii="Verdana" w:hAnsi="Verdana" w:cs="Helv"/>
          <w:color w:val="000000"/>
          <w:sz w:val="18"/>
          <w:szCs w:val="20"/>
        </w:rPr>
        <w:t>w standardach żywienia pozajelitowego przez</w:t>
      </w:r>
      <w:r>
        <w:rPr>
          <w:rFonts w:ascii="Verdana" w:hAnsi="Verdana" w:cs="Helv"/>
          <w:color w:val="000000"/>
          <w:sz w:val="18"/>
          <w:szCs w:val="20"/>
        </w:rPr>
        <w:t xml:space="preserve"> Polskie Towarzystwo Żywienia p</w:t>
      </w:r>
      <w:r w:rsidRPr="00AE36CC">
        <w:rPr>
          <w:rFonts w:ascii="Verdana" w:hAnsi="Verdana" w:cs="Helv"/>
          <w:color w:val="000000"/>
          <w:sz w:val="18"/>
          <w:szCs w:val="20"/>
        </w:rPr>
        <w:t>ozajelitowego i Dojelitowego.</w:t>
      </w:r>
    </w:p>
    <w:p w:rsidR="00166487" w:rsidRDefault="00166487" w:rsidP="006B6D37">
      <w:pPr>
        <w:spacing w:before="120"/>
        <w:ind w:left="284" w:hanging="284"/>
        <w:jc w:val="both"/>
        <w:rPr>
          <w:rFonts w:ascii="Verdana" w:hAnsi="Verdana" w:cs="Helv"/>
          <w:color w:val="000000"/>
          <w:sz w:val="18"/>
          <w:szCs w:val="20"/>
        </w:rPr>
      </w:pPr>
      <w:r>
        <w:rPr>
          <w:rFonts w:ascii="Verdana" w:hAnsi="Verdana" w:cs="Helv"/>
          <w:color w:val="000000"/>
          <w:sz w:val="18"/>
          <w:szCs w:val="20"/>
        </w:rPr>
        <w:t xml:space="preserve">     </w:t>
      </w:r>
      <w:r w:rsidRPr="00AE36CC">
        <w:rPr>
          <w:rFonts w:ascii="Verdana" w:hAnsi="Verdana" w:cs="Helv"/>
          <w:color w:val="000000"/>
          <w:sz w:val="18"/>
          <w:szCs w:val="20"/>
        </w:rPr>
        <w:t>Są to jedyne witaminy rozpuszczalne w wodzie i tłuszczach, które również mogą być stosowane u wcześniaków i noworodków oraz dzieci poniżej 11-go roku życia.</w:t>
      </w:r>
    </w:p>
    <w:p w:rsidR="00166487" w:rsidRPr="00166487" w:rsidRDefault="00166487" w:rsidP="006B6D37">
      <w:pPr>
        <w:autoSpaceDE w:val="0"/>
        <w:autoSpaceDN w:val="0"/>
        <w:spacing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lastRenderedPageBreak/>
        <w:t>Odpowiedzi:</w:t>
      </w:r>
    </w:p>
    <w:p w:rsidR="00166487" w:rsidRPr="00166487" w:rsidRDefault="00166487" w:rsidP="006B6D37">
      <w:pPr>
        <w:autoSpaceDE w:val="0"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66487">
        <w:rPr>
          <w:rFonts w:ascii="Verdana" w:hAnsi="Verdana" w:cs="Tahoma"/>
          <w:b/>
          <w:sz w:val="20"/>
          <w:szCs w:val="20"/>
        </w:rPr>
        <w:t>ad 1,</w:t>
      </w:r>
      <w:r>
        <w:rPr>
          <w:rFonts w:ascii="Verdana" w:hAnsi="Verdana" w:cs="Tahoma"/>
          <w:b/>
          <w:sz w:val="20"/>
          <w:szCs w:val="20"/>
        </w:rPr>
        <w:t>6,7,8,9,13</w:t>
      </w:r>
      <w:r w:rsidRPr="00166487">
        <w:rPr>
          <w:rFonts w:ascii="Verdana" w:hAnsi="Verdana" w:cs="Tahoma"/>
          <w:b/>
          <w:sz w:val="20"/>
          <w:szCs w:val="20"/>
        </w:rPr>
        <w:t xml:space="preserve">: </w:t>
      </w:r>
      <w:r w:rsidRPr="00166487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66487" w:rsidRDefault="002A5173" w:rsidP="006B6D3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</w:t>
      </w:r>
      <w:r w:rsidR="00166487" w:rsidRPr="00166487">
        <w:rPr>
          <w:rFonts w:ascii="Verdana" w:hAnsi="Verdana"/>
          <w:b/>
          <w:sz w:val="20"/>
          <w:szCs w:val="20"/>
        </w:rPr>
        <w:t xml:space="preserve">d </w:t>
      </w:r>
      <w:r>
        <w:rPr>
          <w:rFonts w:ascii="Verdana" w:hAnsi="Verdana"/>
          <w:b/>
          <w:sz w:val="20"/>
          <w:szCs w:val="20"/>
        </w:rPr>
        <w:t>2,3,4,10,12</w:t>
      </w:r>
      <w:r w:rsidR="00166487" w:rsidRPr="00166487">
        <w:rPr>
          <w:rFonts w:ascii="Verdana" w:hAnsi="Verdana"/>
          <w:b/>
          <w:sz w:val="20"/>
          <w:szCs w:val="20"/>
        </w:rPr>
        <w:t xml:space="preserve">- </w:t>
      </w:r>
      <w:r>
        <w:rPr>
          <w:rFonts w:ascii="Verdana" w:hAnsi="Verdana"/>
          <w:b/>
          <w:sz w:val="20"/>
          <w:szCs w:val="20"/>
        </w:rPr>
        <w:t>T</w:t>
      </w:r>
      <w:r w:rsidR="00166487" w:rsidRPr="00166487">
        <w:rPr>
          <w:rFonts w:ascii="Verdana" w:hAnsi="Verdana"/>
          <w:b/>
          <w:sz w:val="20"/>
          <w:szCs w:val="20"/>
        </w:rPr>
        <w:t>ak</w:t>
      </w:r>
      <w:r>
        <w:rPr>
          <w:rFonts w:ascii="Verdana" w:hAnsi="Verdana"/>
          <w:b/>
          <w:sz w:val="20"/>
          <w:szCs w:val="20"/>
        </w:rPr>
        <w:t>, Zamawiający dopuszcza.</w:t>
      </w:r>
    </w:p>
    <w:p w:rsidR="002A5173" w:rsidRDefault="002A5173" w:rsidP="006B6D3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 11 – Błąd w treści pytania: jeśli pytanie dotyczy pakietu  115 – Zamawiający dopuszcza, w przeciwnym wypadku zostawia zapisy SIWZ bez zmian.</w:t>
      </w:r>
    </w:p>
    <w:p w:rsidR="002A5173" w:rsidRPr="00166487" w:rsidRDefault="002A5173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  <w:lang w:eastAsia="zh-CN"/>
        </w:rPr>
      </w:pPr>
      <w:r>
        <w:rPr>
          <w:rFonts w:ascii="Verdana" w:hAnsi="Verdana"/>
          <w:b/>
          <w:sz w:val="20"/>
          <w:szCs w:val="20"/>
          <w:highlight w:val="lightGray"/>
        </w:rPr>
        <w:t>a</w:t>
      </w:r>
      <w:r w:rsidRPr="00166487">
        <w:rPr>
          <w:rFonts w:ascii="Verdana" w:hAnsi="Verdana"/>
          <w:b/>
          <w:sz w:val="20"/>
          <w:szCs w:val="20"/>
          <w:highlight w:val="lightGray"/>
        </w:rPr>
        <w:t xml:space="preserve">d </w:t>
      </w:r>
      <w:r>
        <w:rPr>
          <w:rFonts w:ascii="Verdana" w:hAnsi="Verdana"/>
          <w:b/>
          <w:sz w:val="20"/>
          <w:szCs w:val="20"/>
          <w:highlight w:val="lightGray"/>
        </w:rPr>
        <w:t>5</w:t>
      </w:r>
      <w:r w:rsidRPr="00166487">
        <w:rPr>
          <w:rFonts w:ascii="Verdana" w:hAnsi="Verdana"/>
          <w:b/>
          <w:sz w:val="20"/>
          <w:szCs w:val="20"/>
          <w:highlight w:val="lightGray"/>
        </w:rPr>
        <w:t xml:space="preserve">- Zamawiający wyraża zgodę i wydziela </w:t>
      </w:r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 xml:space="preserve">z pakietu </w:t>
      </w:r>
      <w:r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>59</w:t>
      </w:r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 xml:space="preserve"> </w:t>
      </w:r>
      <w:proofErr w:type="spellStart"/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>poz</w:t>
      </w:r>
      <w:proofErr w:type="spellEnd"/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 xml:space="preserve"> </w:t>
      </w:r>
      <w:r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>3</w:t>
      </w:r>
      <w:r w:rsidRPr="00166487">
        <w:rPr>
          <w:rFonts w:ascii="Verdana" w:hAnsi="Verdana" w:cs="Arial"/>
          <w:b/>
          <w:bCs/>
          <w:sz w:val="20"/>
          <w:szCs w:val="20"/>
          <w:highlight w:val="lightGray"/>
          <w:lang w:eastAsia="zh-CN"/>
        </w:rPr>
        <w:t xml:space="preserve">  </w:t>
      </w:r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i tworzy nowy pakiet </w:t>
      </w:r>
      <w:r>
        <w:rPr>
          <w:rFonts w:ascii="Verdana" w:hAnsi="Verdana" w:cs="Arial"/>
          <w:b/>
          <w:sz w:val="20"/>
          <w:szCs w:val="20"/>
          <w:highlight w:val="lightGray"/>
          <w:lang w:eastAsia="zh-CN"/>
        </w:rPr>
        <w:t>5</w:t>
      </w:r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9A. W związku z czym następuje zmiana w zakresie </w:t>
      </w:r>
      <w:proofErr w:type="spellStart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>zalacznika</w:t>
      </w:r>
      <w:proofErr w:type="spellEnd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 nr 2 - FORMULARZ CENOWY-pakiety nr 52-97 LEKI OGOLNE oraz </w:t>
      </w:r>
      <w:proofErr w:type="spellStart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>zalacznika</w:t>
      </w:r>
      <w:proofErr w:type="spellEnd"/>
      <w:r w:rsidRPr="00166487">
        <w:rPr>
          <w:rFonts w:ascii="Verdana" w:hAnsi="Verdana" w:cs="Arial"/>
          <w:b/>
          <w:sz w:val="20"/>
          <w:szCs w:val="20"/>
          <w:highlight w:val="lightGray"/>
          <w:lang w:eastAsia="zh-CN"/>
        </w:rPr>
        <w:t xml:space="preserve"> nr 5 - WARTOSC WADIUM.</w:t>
      </w:r>
      <w:r w:rsidRPr="00166487">
        <w:rPr>
          <w:rFonts w:ascii="Verdana" w:hAnsi="Verdana" w:cs="Arial"/>
          <w:b/>
          <w:sz w:val="20"/>
          <w:szCs w:val="20"/>
          <w:lang w:eastAsia="zh-CN"/>
        </w:rPr>
        <w:t xml:space="preserve"> </w:t>
      </w:r>
    </w:p>
    <w:p w:rsidR="002A5173" w:rsidRPr="00166487" w:rsidRDefault="002A5173" w:rsidP="006B6D3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8C2B47" w:rsidRPr="00166487" w:rsidRDefault="008C2B47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D06E05" w:rsidRPr="00166487" w:rsidRDefault="00D06E05" w:rsidP="006B6D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D06E05" w:rsidRPr="00166487" w:rsidRDefault="00D06E05" w:rsidP="006B6D37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D06E05" w:rsidRPr="00166487" w:rsidRDefault="00D06E05" w:rsidP="006B6D37">
      <w:pPr>
        <w:spacing w:line="240" w:lineRule="auto"/>
        <w:jc w:val="both"/>
        <w:rPr>
          <w:rFonts w:ascii="Verdana" w:hAnsi="Verdana" w:cs="Tahoma"/>
          <w:b/>
          <w:sz w:val="20"/>
          <w:szCs w:val="20"/>
        </w:rPr>
      </w:pPr>
    </w:p>
    <w:sectPr w:rsidR="00D06E05" w:rsidRPr="00166487" w:rsidSect="00247277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487" w:rsidRDefault="00166487" w:rsidP="00F92ECB">
      <w:pPr>
        <w:spacing w:after="0" w:line="240" w:lineRule="auto"/>
      </w:pPr>
      <w:r>
        <w:separator/>
      </w:r>
    </w:p>
  </w:endnote>
  <w:endnote w:type="continuationSeparator" w:id="0">
    <w:p w:rsidR="00166487" w:rsidRDefault="0016648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487" w:rsidRDefault="0016648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487" w:rsidRDefault="00166487" w:rsidP="00F92ECB">
      <w:pPr>
        <w:spacing w:after="0" w:line="240" w:lineRule="auto"/>
      </w:pPr>
      <w:r>
        <w:separator/>
      </w:r>
    </w:p>
  </w:footnote>
  <w:footnote w:type="continuationSeparator" w:id="0">
    <w:p w:rsidR="00166487" w:rsidRDefault="0016648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487" w:rsidRDefault="0016648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5"/>
  </w:num>
  <w:num w:numId="6">
    <w:abstractNumId w:val="6"/>
  </w:num>
  <w:num w:numId="7">
    <w:abstractNumId w:val="20"/>
  </w:num>
  <w:num w:numId="8">
    <w:abstractNumId w:val="10"/>
  </w:num>
  <w:num w:numId="9">
    <w:abstractNumId w:val="13"/>
  </w:num>
  <w:num w:numId="10">
    <w:abstractNumId w:val="1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7"/>
  </w:num>
  <w:num w:numId="15">
    <w:abstractNumId w:val="12"/>
  </w:num>
  <w:num w:numId="16">
    <w:abstractNumId w:val="5"/>
  </w:num>
  <w:num w:numId="17">
    <w:abstractNumId w:val="11"/>
  </w:num>
  <w:num w:numId="18">
    <w:abstractNumId w:val="1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22A3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E19DB"/>
    <w:rsid w:val="000E2DAB"/>
    <w:rsid w:val="000F24E5"/>
    <w:rsid w:val="001100BA"/>
    <w:rsid w:val="001201EE"/>
    <w:rsid w:val="00122A6A"/>
    <w:rsid w:val="00135F62"/>
    <w:rsid w:val="00145EFC"/>
    <w:rsid w:val="00165A11"/>
    <w:rsid w:val="00166487"/>
    <w:rsid w:val="00170C9E"/>
    <w:rsid w:val="001765F3"/>
    <w:rsid w:val="00197452"/>
    <w:rsid w:val="001B791B"/>
    <w:rsid w:val="001C1A4E"/>
    <w:rsid w:val="001E6D58"/>
    <w:rsid w:val="001F30FA"/>
    <w:rsid w:val="001F48C0"/>
    <w:rsid w:val="001F7200"/>
    <w:rsid w:val="00212DEF"/>
    <w:rsid w:val="00242C5D"/>
    <w:rsid w:val="0024399B"/>
    <w:rsid w:val="00244532"/>
    <w:rsid w:val="00247277"/>
    <w:rsid w:val="00273580"/>
    <w:rsid w:val="00275023"/>
    <w:rsid w:val="00282178"/>
    <w:rsid w:val="00295BC9"/>
    <w:rsid w:val="002A5173"/>
    <w:rsid w:val="002B6F4B"/>
    <w:rsid w:val="002D4198"/>
    <w:rsid w:val="002E09D3"/>
    <w:rsid w:val="00365D7C"/>
    <w:rsid w:val="00377213"/>
    <w:rsid w:val="00377A59"/>
    <w:rsid w:val="00381813"/>
    <w:rsid w:val="0038206C"/>
    <w:rsid w:val="00390D13"/>
    <w:rsid w:val="003A0CB8"/>
    <w:rsid w:val="003B0E06"/>
    <w:rsid w:val="003C53D4"/>
    <w:rsid w:val="003C5625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5625"/>
    <w:rsid w:val="0045488C"/>
    <w:rsid w:val="0048217C"/>
    <w:rsid w:val="004B40A7"/>
    <w:rsid w:val="004C047F"/>
    <w:rsid w:val="004C346D"/>
    <w:rsid w:val="004F0395"/>
    <w:rsid w:val="004F7089"/>
    <w:rsid w:val="0050211A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7A86"/>
    <w:rsid w:val="005E40A7"/>
    <w:rsid w:val="005E6584"/>
    <w:rsid w:val="005F5F57"/>
    <w:rsid w:val="00600361"/>
    <w:rsid w:val="00605620"/>
    <w:rsid w:val="00611144"/>
    <w:rsid w:val="00611962"/>
    <w:rsid w:val="006246A5"/>
    <w:rsid w:val="00641B7E"/>
    <w:rsid w:val="00643DEF"/>
    <w:rsid w:val="0066266B"/>
    <w:rsid w:val="00676D28"/>
    <w:rsid w:val="006915B8"/>
    <w:rsid w:val="006A4933"/>
    <w:rsid w:val="006A5CB0"/>
    <w:rsid w:val="006B3B43"/>
    <w:rsid w:val="006B6D37"/>
    <w:rsid w:val="006D0EC9"/>
    <w:rsid w:val="006F5452"/>
    <w:rsid w:val="00706593"/>
    <w:rsid w:val="00710862"/>
    <w:rsid w:val="0072290D"/>
    <w:rsid w:val="00726817"/>
    <w:rsid w:val="00726F0B"/>
    <w:rsid w:val="007333E8"/>
    <w:rsid w:val="00745450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84296E"/>
    <w:rsid w:val="00854AE2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63D38"/>
    <w:rsid w:val="009703BB"/>
    <w:rsid w:val="00983C9F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B2075"/>
    <w:rsid w:val="00AB3DDC"/>
    <w:rsid w:val="00AC0213"/>
    <w:rsid w:val="00AD23EA"/>
    <w:rsid w:val="00AF1333"/>
    <w:rsid w:val="00B04076"/>
    <w:rsid w:val="00B07D8B"/>
    <w:rsid w:val="00B1334C"/>
    <w:rsid w:val="00B57FC3"/>
    <w:rsid w:val="00B64159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348F6"/>
    <w:rsid w:val="00C403CF"/>
    <w:rsid w:val="00C6162C"/>
    <w:rsid w:val="00C70D7A"/>
    <w:rsid w:val="00C75405"/>
    <w:rsid w:val="00C87937"/>
    <w:rsid w:val="00C93D0F"/>
    <w:rsid w:val="00C974B0"/>
    <w:rsid w:val="00CA0329"/>
    <w:rsid w:val="00CA0AC4"/>
    <w:rsid w:val="00CB0FD7"/>
    <w:rsid w:val="00CB7FFB"/>
    <w:rsid w:val="00CC12C0"/>
    <w:rsid w:val="00CC4D1D"/>
    <w:rsid w:val="00CF4249"/>
    <w:rsid w:val="00CF4FD0"/>
    <w:rsid w:val="00D06E05"/>
    <w:rsid w:val="00D11066"/>
    <w:rsid w:val="00D12B20"/>
    <w:rsid w:val="00D1708F"/>
    <w:rsid w:val="00D56902"/>
    <w:rsid w:val="00D70D63"/>
    <w:rsid w:val="00D86100"/>
    <w:rsid w:val="00DA4BB2"/>
    <w:rsid w:val="00DD2207"/>
    <w:rsid w:val="00DD5E1A"/>
    <w:rsid w:val="00DE2F24"/>
    <w:rsid w:val="00DF62F0"/>
    <w:rsid w:val="00E13AB8"/>
    <w:rsid w:val="00E212B3"/>
    <w:rsid w:val="00E22596"/>
    <w:rsid w:val="00E439FD"/>
    <w:rsid w:val="00E45F8E"/>
    <w:rsid w:val="00E61B17"/>
    <w:rsid w:val="00E73575"/>
    <w:rsid w:val="00EB2BE5"/>
    <w:rsid w:val="00EC42E8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D435F"/>
    <w:rsid w:val="00FD5554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17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F5648-A592-4BA6-96E6-A8F4BF13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3492</Words>
  <Characters>20956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13</cp:revision>
  <cp:lastPrinted>2018-03-06T11:14:00Z</cp:lastPrinted>
  <dcterms:created xsi:type="dcterms:W3CDTF">2018-02-28T07:47:00Z</dcterms:created>
  <dcterms:modified xsi:type="dcterms:W3CDTF">2018-03-06T12:43:00Z</dcterms:modified>
</cp:coreProperties>
</file>