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3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7"/>
        <w:gridCol w:w="1701"/>
        <w:gridCol w:w="2054"/>
      </w:tblGrid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B13465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 pakietu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B13465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Nr pakietu 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B13465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pl-PL"/>
              </w:rPr>
              <w:t>Wartość wadium w zł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Pakiet nr 1 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10 339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392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779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187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Pakiet nr 6 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501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1 580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Pakiet nr 8 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388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70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2 113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454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177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224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1 026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1 120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119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118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481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475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713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187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Antybiotyki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1 678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6 977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382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1 719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2 230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235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3 764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29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24 001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lastRenderedPageBreak/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1 198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344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41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893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3 578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249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1 317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2 653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39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8 820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2 281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20 734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9 050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11 447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2 644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cytostatyczne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7 778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</w:t>
            </w:r>
            <w:proofErr w:type="spellStart"/>
            <w:r w:rsidRPr="00B13465">
              <w:rPr>
                <w:rFonts w:ascii="Verdana" w:hAnsi="Verdana" w:cs="Arial"/>
                <w:sz w:val="20"/>
                <w:szCs w:val="20"/>
              </w:rPr>
              <w:t>immunostymulujące</w:t>
            </w:r>
            <w:proofErr w:type="spellEnd"/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353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</w:t>
            </w:r>
            <w:proofErr w:type="spellStart"/>
            <w:r w:rsidRPr="00B13465">
              <w:rPr>
                <w:rFonts w:ascii="Verdana" w:hAnsi="Verdana" w:cs="Arial"/>
                <w:sz w:val="20"/>
                <w:szCs w:val="20"/>
              </w:rPr>
              <w:t>immunostymulujące</w:t>
            </w:r>
            <w:proofErr w:type="spellEnd"/>
          </w:p>
        </w:tc>
        <w:tc>
          <w:tcPr>
            <w:tcW w:w="923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22 400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</w:t>
            </w:r>
            <w:proofErr w:type="spellStart"/>
            <w:r w:rsidRPr="00B13465">
              <w:rPr>
                <w:rFonts w:ascii="Verdana" w:hAnsi="Verdana" w:cs="Arial"/>
                <w:sz w:val="20"/>
                <w:szCs w:val="20"/>
              </w:rPr>
              <w:t>immunostymulujące</w:t>
            </w:r>
            <w:proofErr w:type="spellEnd"/>
          </w:p>
        </w:tc>
        <w:tc>
          <w:tcPr>
            <w:tcW w:w="923" w:type="pct"/>
            <w:shd w:val="clear" w:color="000000" w:fill="FFFFFF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20 324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stos. w niedokrwistości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49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926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Środki kontrastowe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50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5 461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Środki kontrastowe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51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2 065</w:t>
            </w:r>
          </w:p>
        </w:tc>
      </w:tr>
      <w:tr w:rsidR="00C12DFC" w:rsidRPr="00B13465" w:rsidTr="00292DFE">
        <w:trPr>
          <w:trHeight w:val="28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52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3 622</w:t>
            </w:r>
          </w:p>
        </w:tc>
      </w:tr>
      <w:tr w:rsidR="00C12DFC" w:rsidRPr="00B13465" w:rsidTr="00292DFE">
        <w:trPr>
          <w:trHeight w:val="300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53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1 212</w:t>
            </w:r>
          </w:p>
        </w:tc>
      </w:tr>
      <w:tr w:rsidR="00C12DFC" w:rsidRPr="00B13465" w:rsidTr="00292DFE">
        <w:trPr>
          <w:trHeight w:val="370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ogólne, surowce farmaceutyczne, art. 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B13465">
              <w:rPr>
                <w:rFonts w:ascii="Verdana" w:hAnsi="Verdana" w:cs="Arial"/>
                <w:sz w:val="20"/>
                <w:szCs w:val="20"/>
              </w:rPr>
              <w:t>ateriałowe, wyroby medyczne i inne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54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3 608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55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25 705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56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21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57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1 348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58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B13465" w:rsidRDefault="00C12DFC" w:rsidP="00667E2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19 701</w:t>
            </w:r>
          </w:p>
        </w:tc>
      </w:tr>
      <w:tr w:rsidR="00C12DFC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C12DFC" w:rsidRPr="00370D53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C12DFC" w:rsidRPr="00370D53" w:rsidRDefault="00C12DFC" w:rsidP="00667E21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Pakiet nr 59</w:t>
            </w:r>
          </w:p>
        </w:tc>
        <w:tc>
          <w:tcPr>
            <w:tcW w:w="1115" w:type="pct"/>
            <w:shd w:val="clear" w:color="auto" w:fill="auto"/>
            <w:hideMark/>
          </w:tcPr>
          <w:p w:rsidR="00C12DFC" w:rsidRPr="00370D53" w:rsidRDefault="00C12DFC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1 </w:t>
            </w:r>
            <w:r w:rsidR="00370D53">
              <w:rPr>
                <w:rFonts w:ascii="Verdana" w:hAnsi="Verdana" w:cs="Arial"/>
                <w:sz w:val="20"/>
                <w:szCs w:val="20"/>
                <w:highlight w:val="lightGray"/>
              </w:rPr>
              <w:t>3</w:t>
            </w: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5</w:t>
            </w:r>
            <w:r w:rsidR="00370D53">
              <w:rPr>
                <w:rFonts w:ascii="Verdana" w:hAnsi="Verdana" w:cs="Arial"/>
                <w:sz w:val="20"/>
                <w:szCs w:val="20"/>
                <w:highlight w:val="lightGray"/>
              </w:rPr>
              <w:t>0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lastRenderedPageBreak/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Pakiet nr 59</w:t>
            </w:r>
            <w:r w:rsidR="00292DFE">
              <w:rPr>
                <w:rFonts w:ascii="Verdana" w:hAnsi="Verdana" w:cs="Arial"/>
                <w:sz w:val="20"/>
                <w:szCs w:val="20"/>
                <w:highlight w:val="lightGray"/>
              </w:rPr>
              <w:t>A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170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60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1 186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61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396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62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798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63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235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64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81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65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620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66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1 114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67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64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68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738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69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1 392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70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3 402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71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378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72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270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73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193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74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4 924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75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5 271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76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319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77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335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78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46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79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308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000000" w:fill="FFFFFF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80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1 665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000000" w:fill="FFFFFF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81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67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000000" w:fill="FFFFFF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82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37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83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71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84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177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85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77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86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310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87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419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Wyroby medyczne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88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lastRenderedPageBreak/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89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47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Wyroby medyczne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90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Wyroby medyczne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91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</w:tr>
      <w:tr w:rsidR="00370D53" w:rsidRPr="00370D53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Pakiet nr 92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370D53" w:rsidRDefault="00370D53" w:rsidP="001F625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2 </w:t>
            </w:r>
            <w:r w:rsidR="001F6251">
              <w:rPr>
                <w:rFonts w:ascii="Verdana" w:hAnsi="Verdana" w:cs="Arial"/>
                <w:sz w:val="20"/>
                <w:szCs w:val="20"/>
                <w:highlight w:val="lightGray"/>
              </w:rPr>
              <w:t>296</w:t>
            </w:r>
          </w:p>
        </w:tc>
      </w:tr>
      <w:tr w:rsidR="00370D53" w:rsidRPr="00370D53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Leki ogólne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Pakiet nr 92</w:t>
            </w:r>
            <w:r w:rsidR="00292DFE">
              <w:rPr>
                <w:rFonts w:ascii="Verdana" w:hAnsi="Verdana" w:cs="Arial"/>
                <w:sz w:val="20"/>
                <w:szCs w:val="20"/>
                <w:highlight w:val="lightGray"/>
              </w:rPr>
              <w:t>A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370D53" w:rsidRDefault="001F6251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107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- import docelowy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93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762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- import docelowy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94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6 539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Wyroby medyczne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95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1 649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- import docelowy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96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916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Leki - import docelowy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97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370D53" w:rsidRPr="00B13465" w:rsidTr="00292DFE">
        <w:trPr>
          <w:trHeight w:val="269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 xml:space="preserve">Leki psychotropowe , odurzające i </w:t>
            </w:r>
            <w:proofErr w:type="spellStart"/>
            <w:r w:rsidRPr="00B13465">
              <w:rPr>
                <w:rFonts w:ascii="Verdana" w:hAnsi="Verdana" w:cs="Arial"/>
                <w:sz w:val="20"/>
                <w:szCs w:val="20"/>
              </w:rPr>
              <w:t>prekursory</w:t>
            </w:r>
            <w:proofErr w:type="spellEnd"/>
            <w:r w:rsidRPr="00B13465">
              <w:rPr>
                <w:rFonts w:ascii="Verdana" w:hAnsi="Verdana" w:cs="Arial"/>
                <w:sz w:val="20"/>
                <w:szCs w:val="20"/>
              </w:rPr>
              <w:t xml:space="preserve"> grupy  I R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98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4 577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99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453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100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4 303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101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2 780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102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wlewu dożylnego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103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1 276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Płyny do wlewu dożylnego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Pakiet nr 104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370D53" w:rsidRDefault="00370D53" w:rsidP="001F6251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1 2</w:t>
            </w:r>
            <w:r w:rsidR="001F6251">
              <w:rPr>
                <w:rFonts w:ascii="Verdana" w:hAnsi="Verdana" w:cs="Arial"/>
                <w:sz w:val="20"/>
                <w:szCs w:val="20"/>
                <w:highlight w:val="lightGray"/>
              </w:rPr>
              <w:t>19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Płyny do wlewu dożylnego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370D53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Pakiet nr 104</w:t>
            </w:r>
            <w:r w:rsidR="00292DFE">
              <w:rPr>
                <w:rFonts w:ascii="Verdana" w:hAnsi="Verdana" w:cs="Arial"/>
                <w:sz w:val="20"/>
                <w:szCs w:val="20"/>
                <w:highlight w:val="lightGray"/>
              </w:rPr>
              <w:t>A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370D53" w:rsidRDefault="001F6251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1</w:t>
            </w:r>
            <w:r w:rsidR="00370D53" w:rsidRPr="00370D53">
              <w:rPr>
                <w:rFonts w:ascii="Verdana" w:hAnsi="Verdana" w:cs="Arial"/>
                <w:sz w:val="20"/>
                <w:szCs w:val="20"/>
                <w:highlight w:val="lightGray"/>
              </w:rPr>
              <w:t>3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irygacji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105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182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Płyny do hemodializy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106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1 021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107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233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108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5 976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109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10 920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110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9 558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111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1 558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112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12 949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113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412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Surowice i szczepionki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114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2 666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115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141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116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34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lastRenderedPageBreak/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117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395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118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17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119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120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731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121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1 719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122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192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123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1 494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124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32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pozajelitowe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125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</w:tr>
      <w:tr w:rsidR="00370D53" w:rsidRPr="00B13465" w:rsidTr="00292DFE">
        <w:trPr>
          <w:trHeight w:val="121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doustne, dojelitowe i zestawy do podaży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126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891</w:t>
            </w:r>
          </w:p>
        </w:tc>
      </w:tr>
      <w:tr w:rsidR="00370D53" w:rsidRPr="00B13465" w:rsidTr="00292DFE">
        <w:trPr>
          <w:trHeight w:val="255"/>
        </w:trPr>
        <w:tc>
          <w:tcPr>
            <w:tcW w:w="2962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Żywienie dojelitowe</w:t>
            </w:r>
          </w:p>
        </w:tc>
        <w:tc>
          <w:tcPr>
            <w:tcW w:w="923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Pakiet nr 127</w:t>
            </w:r>
          </w:p>
        </w:tc>
        <w:tc>
          <w:tcPr>
            <w:tcW w:w="1115" w:type="pct"/>
            <w:shd w:val="clear" w:color="auto" w:fill="auto"/>
            <w:hideMark/>
          </w:tcPr>
          <w:p w:rsidR="00370D53" w:rsidRPr="00B13465" w:rsidRDefault="00370D53" w:rsidP="00370D53">
            <w:pPr>
              <w:spacing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13465">
              <w:rPr>
                <w:rFonts w:ascii="Verdana" w:hAnsi="Verdana" w:cs="Arial"/>
                <w:sz w:val="20"/>
                <w:szCs w:val="20"/>
              </w:rPr>
              <w:t>54</w:t>
            </w:r>
          </w:p>
        </w:tc>
      </w:tr>
    </w:tbl>
    <w:p w:rsidR="00C4132A" w:rsidRDefault="00C4132A"/>
    <w:sectPr w:rsidR="00C4132A" w:rsidSect="00C413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388" w:rsidRDefault="00836388" w:rsidP="00836388">
      <w:pPr>
        <w:spacing w:after="0" w:line="240" w:lineRule="auto"/>
      </w:pPr>
      <w:r>
        <w:separator/>
      </w:r>
    </w:p>
  </w:endnote>
  <w:endnote w:type="continuationSeparator" w:id="0">
    <w:p w:rsidR="00836388" w:rsidRDefault="00836388" w:rsidP="0083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388" w:rsidRDefault="00836388" w:rsidP="00836388">
      <w:pPr>
        <w:spacing w:after="0" w:line="240" w:lineRule="auto"/>
      </w:pPr>
      <w:r>
        <w:separator/>
      </w:r>
    </w:p>
  </w:footnote>
  <w:footnote w:type="continuationSeparator" w:id="0">
    <w:p w:rsidR="00836388" w:rsidRDefault="00836388" w:rsidP="0083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88" w:rsidRDefault="00836388" w:rsidP="00836388">
    <w:pPr>
      <w:pStyle w:val="Nagwek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WCPIT/EA/381-  04    /18</w:t>
    </w: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  <w:t xml:space="preserve">ZAŁĄCZNIK NR 5 </w:t>
    </w:r>
  </w:p>
  <w:p w:rsidR="00836388" w:rsidRDefault="00836388">
    <w:pPr>
      <w:pStyle w:val="Nagwek"/>
    </w:pPr>
  </w:p>
  <w:p w:rsidR="00836388" w:rsidRDefault="0083638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88"/>
    <w:rsid w:val="001F6251"/>
    <w:rsid w:val="00292DFE"/>
    <w:rsid w:val="00370D53"/>
    <w:rsid w:val="00836388"/>
    <w:rsid w:val="008476C7"/>
    <w:rsid w:val="00C12DFC"/>
    <w:rsid w:val="00C4132A"/>
    <w:rsid w:val="00D97E4E"/>
    <w:rsid w:val="00E5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36388"/>
  </w:style>
  <w:style w:type="paragraph" w:styleId="Stopka">
    <w:name w:val="footer"/>
    <w:basedOn w:val="Normalny"/>
    <w:link w:val="StopkaZnak"/>
    <w:uiPriority w:val="99"/>
    <w:semiHidden/>
    <w:unhideWhenUsed/>
    <w:rsid w:val="008363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36388"/>
  </w:style>
  <w:style w:type="paragraph" w:styleId="Tekstdymka">
    <w:name w:val="Balloon Text"/>
    <w:basedOn w:val="Normalny"/>
    <w:link w:val="TekstdymkaZnak"/>
    <w:uiPriority w:val="99"/>
    <w:semiHidden/>
    <w:unhideWhenUsed/>
    <w:rsid w:val="0083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687</Words>
  <Characters>4127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Agnieszka Sewastynowicz</cp:lastModifiedBy>
  <cp:revision>5</cp:revision>
  <dcterms:created xsi:type="dcterms:W3CDTF">2018-03-06T09:43:00Z</dcterms:created>
  <dcterms:modified xsi:type="dcterms:W3CDTF">2018-03-06T09:48:00Z</dcterms:modified>
</cp:coreProperties>
</file>