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291F90">
        <w:rPr>
          <w:rFonts w:asciiTheme="minorHAnsi" w:hAnsiTheme="minorHAnsi" w:cstheme="minorHAnsi"/>
          <w:sz w:val="20"/>
          <w:szCs w:val="20"/>
        </w:rPr>
        <w:t>81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291F90">
        <w:rPr>
          <w:rFonts w:asciiTheme="minorHAnsi" w:hAnsiTheme="minorHAnsi" w:cstheme="minorHAnsi"/>
          <w:sz w:val="20"/>
          <w:szCs w:val="20"/>
        </w:rPr>
        <w:t>16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291F90">
        <w:rPr>
          <w:rFonts w:asciiTheme="minorHAnsi" w:hAnsiTheme="minorHAnsi" w:cstheme="minorHAnsi"/>
          <w:sz w:val="20"/>
          <w:szCs w:val="20"/>
        </w:rPr>
        <w:t>12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291F90">
        <w:rPr>
          <w:rFonts w:asciiTheme="minorHAnsi" w:hAnsiTheme="minorHAnsi" w:cstheme="minorHAnsi"/>
          <w:b/>
          <w:sz w:val="20"/>
          <w:szCs w:val="20"/>
        </w:rPr>
        <w:t>Dostawa materiałów opatrunkowych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7D6F1C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Zgodnie z art. 284 ust. </w:t>
      </w:r>
      <w:r w:rsidR="00201825">
        <w:rPr>
          <w:rFonts w:asciiTheme="minorHAnsi" w:hAnsiTheme="minorHAnsi" w:cstheme="minorHAnsi"/>
          <w:b w:val="0"/>
          <w:sz w:val="20"/>
          <w:szCs w:val="20"/>
        </w:rPr>
        <w:t>2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256290">
        <w:rPr>
          <w:rFonts w:asciiTheme="minorHAnsi" w:hAnsiTheme="minorHAnsi" w:cstheme="minorHAnsi"/>
          <w:b w:val="0"/>
          <w:sz w:val="20"/>
          <w:szCs w:val="20"/>
        </w:rPr>
        <w:t xml:space="preserve">i ar. 286 ust. 1 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>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udziela </w:t>
      </w:r>
      <w:r w:rsidR="00201825" w:rsidRPr="00201825">
        <w:rPr>
          <w:rFonts w:asciiTheme="minorHAnsi" w:hAnsiTheme="minorHAnsi" w:cstheme="minorHAnsi"/>
          <w:b w:val="0"/>
          <w:sz w:val="20"/>
          <w:szCs w:val="20"/>
        </w:rPr>
        <w:t>wyjaśnień dotyczących Specyfikacji Warunków Zamówienia</w:t>
      </w:r>
      <w:r w:rsidR="00256290">
        <w:rPr>
          <w:rFonts w:asciiTheme="minorHAnsi" w:hAnsiTheme="minorHAnsi" w:cstheme="minorHAnsi"/>
          <w:b w:val="0"/>
          <w:sz w:val="20"/>
          <w:szCs w:val="20"/>
        </w:rPr>
        <w:t xml:space="preserve"> i zmienia treść SWZ</w:t>
      </w:r>
      <w:r w:rsidR="00201825" w:rsidRPr="00201825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AB3BD3" w:rsidRDefault="00BD583F" w:rsidP="00AB3BD3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Zestaw </w:t>
      </w:r>
      <w:r w:rsidR="00AB3BD3">
        <w:rPr>
          <w:rFonts w:asciiTheme="minorHAnsi" w:hAnsiTheme="minorHAnsi" w:cstheme="minorHAnsi"/>
          <w:b/>
          <w:sz w:val="20"/>
          <w:szCs w:val="20"/>
        </w:rPr>
        <w:t>I</w:t>
      </w:r>
    </w:p>
    <w:p w:rsidR="00291F90" w:rsidRDefault="00291F90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291F90" w:rsidRPr="003E7A03" w:rsidRDefault="00291F90" w:rsidP="00291F90">
      <w:pPr>
        <w:pStyle w:val="Bezodstpw"/>
        <w:jc w:val="both"/>
        <w:rPr>
          <w:rFonts w:cs="Calibri"/>
          <w:b/>
          <w:bCs/>
          <w:sz w:val="20"/>
          <w:szCs w:val="20"/>
        </w:rPr>
      </w:pPr>
      <w:r w:rsidRPr="003E7A03">
        <w:rPr>
          <w:rFonts w:cs="Calibri"/>
          <w:b/>
          <w:bCs/>
          <w:sz w:val="20"/>
          <w:szCs w:val="20"/>
        </w:rPr>
        <w:t xml:space="preserve">Pytanie nr </w:t>
      </w:r>
      <w:r>
        <w:rPr>
          <w:rFonts w:cs="Calibri"/>
          <w:b/>
          <w:bCs/>
          <w:sz w:val="20"/>
          <w:szCs w:val="20"/>
        </w:rPr>
        <w:t>1</w:t>
      </w:r>
      <w:r w:rsidRPr="003E7A03">
        <w:rPr>
          <w:rFonts w:cs="Calibri"/>
          <w:b/>
          <w:bCs/>
          <w:sz w:val="20"/>
          <w:szCs w:val="20"/>
        </w:rPr>
        <w:t xml:space="preserve"> – dotyczy </w:t>
      </w:r>
      <w:r>
        <w:rPr>
          <w:rFonts w:cs="Calibri"/>
          <w:b/>
          <w:bCs/>
          <w:sz w:val="20"/>
          <w:szCs w:val="20"/>
        </w:rPr>
        <w:t>Pakietu nr 1 poz. 1-4</w:t>
      </w:r>
    </w:p>
    <w:p w:rsidR="00291F90" w:rsidRDefault="00291F90" w:rsidP="00291F90">
      <w:pPr>
        <w:pStyle w:val="Bezodstpw"/>
        <w:jc w:val="both"/>
        <w:rPr>
          <w:iCs/>
          <w:sz w:val="20"/>
          <w:szCs w:val="20"/>
          <w:lang w:eastAsia="pl-PL"/>
        </w:rPr>
      </w:pPr>
      <w:r>
        <w:rPr>
          <w:iCs/>
          <w:sz w:val="20"/>
          <w:szCs w:val="20"/>
          <w:lang w:eastAsia="pl-PL"/>
        </w:rPr>
        <w:t>Czy Zamawiający wyrazi zgodę na zaoferowanie kompresów gazowych z podwiniętymi brzegami, co zapobiega wysnuwaniu się luźnych nitek, ale nie wg systemy ES?</w:t>
      </w:r>
    </w:p>
    <w:p w:rsidR="00291F90" w:rsidRDefault="00291F90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291F90" w:rsidRDefault="00291F90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zmiany.</w:t>
      </w:r>
    </w:p>
    <w:p w:rsidR="00291F90" w:rsidRDefault="00291F90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291F90" w:rsidRDefault="00291F90" w:rsidP="00291F90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Zestaw II</w:t>
      </w:r>
    </w:p>
    <w:p w:rsidR="00291F90" w:rsidRDefault="00291F90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90ECF" w:rsidRPr="00331DAB" w:rsidRDefault="00590ECF" w:rsidP="00590ECF">
      <w:pPr>
        <w:tabs>
          <w:tab w:val="left" w:pos="567"/>
          <w:tab w:val="left" w:pos="8505"/>
        </w:tabs>
        <w:ind w:right="708"/>
        <w:rPr>
          <w:rFonts w:cs="Calibri"/>
          <w:b/>
          <w:sz w:val="20"/>
          <w:szCs w:val="20"/>
        </w:rPr>
      </w:pPr>
      <w:bookmarkStart w:id="0" w:name="_Hlk128648949"/>
      <w:r>
        <w:rPr>
          <w:rFonts w:cs="Calibri"/>
          <w:b/>
          <w:sz w:val="20"/>
          <w:szCs w:val="20"/>
        </w:rPr>
        <w:t>Pakiet 9, poz. 1</w:t>
      </w:r>
    </w:p>
    <w:p w:rsidR="00590ECF" w:rsidRDefault="00590ECF" w:rsidP="00590ECF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Proszę o dopuszczenie </w:t>
      </w:r>
      <w:bookmarkEnd w:id="0"/>
      <w:r>
        <w:rPr>
          <w:rFonts w:cs="Calibri"/>
          <w:bCs/>
          <w:sz w:val="20"/>
          <w:szCs w:val="20"/>
        </w:rPr>
        <w:t>opatrunku zgodnego z opisem:</w:t>
      </w:r>
    </w:p>
    <w:p w:rsidR="00590ECF" w:rsidRPr="000658F7" w:rsidRDefault="00590ECF" w:rsidP="00590ECF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  <w:r w:rsidRPr="000658F7">
        <w:rPr>
          <w:rFonts w:cs="Calibri"/>
          <w:bCs/>
          <w:sz w:val="20"/>
          <w:szCs w:val="20"/>
        </w:rPr>
        <w:t>Opatrunek do mocowania cewników w rozmiarze 80mm x 95mm (+/- 5mm)</w:t>
      </w:r>
    </w:p>
    <w:p w:rsidR="00590ECF" w:rsidRPr="000658F7" w:rsidRDefault="00590ECF" w:rsidP="00590ECF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  <w:r w:rsidRPr="000658F7">
        <w:rPr>
          <w:rFonts w:cs="Calibri"/>
          <w:bCs/>
          <w:sz w:val="20"/>
          <w:szCs w:val="20"/>
        </w:rPr>
        <w:t>Posiada wyraźne wycięcie wzdłuż środka zakończone owalnie i transparentne okno do obserwacji miejsca wkłucia o wymiarze 44mm x 51mm (+/-2mm). Wysoce przepuszczalny dla wilgoci MVTR 2700g /m2 /24h.według EN 13726-2 :2002 .</w:t>
      </w:r>
    </w:p>
    <w:p w:rsidR="00590ECF" w:rsidRPr="000658F7" w:rsidRDefault="00590ECF" w:rsidP="00590ECF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  <w:r w:rsidRPr="000658F7">
        <w:rPr>
          <w:rFonts w:cs="Calibri"/>
          <w:bCs/>
          <w:sz w:val="20"/>
          <w:szCs w:val="20"/>
        </w:rPr>
        <w:t xml:space="preserve">Opatrunek pokryty dwoma rodzajami kleju mocującego tj. klejem akrylowym na części włókninowej oraz klejem uretanowym na części transparentnej. </w:t>
      </w:r>
    </w:p>
    <w:p w:rsidR="00590ECF" w:rsidRDefault="00590ECF" w:rsidP="00590ECF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  <w:r w:rsidRPr="000658F7">
        <w:rPr>
          <w:rFonts w:cs="Calibri"/>
          <w:bCs/>
          <w:sz w:val="20"/>
          <w:szCs w:val="20"/>
        </w:rPr>
        <w:t>Opatrunek posiada dodatkowe cztery taśmy  zabezpieczające w kształcie „U”  o wymiarach 23mm x 47,5mm,</w:t>
      </w:r>
      <w:r>
        <w:rPr>
          <w:rFonts w:cs="Calibri"/>
          <w:bCs/>
          <w:sz w:val="20"/>
          <w:szCs w:val="20"/>
        </w:rPr>
        <w:t xml:space="preserve"> </w:t>
      </w:r>
      <w:r w:rsidRPr="000658F7">
        <w:rPr>
          <w:rFonts w:cs="Calibri"/>
          <w:bCs/>
          <w:sz w:val="20"/>
          <w:szCs w:val="20"/>
        </w:rPr>
        <w:t>Opakowanie 30 szt.</w:t>
      </w:r>
    </w:p>
    <w:p w:rsidR="00590ECF" w:rsidRDefault="00590ECF" w:rsidP="00590ECF">
      <w:pPr>
        <w:tabs>
          <w:tab w:val="left" w:pos="8505"/>
        </w:tabs>
        <w:ind w:right="708"/>
        <w:rPr>
          <w:noProof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2238375" cy="1666875"/>
            <wp:effectExtent l="19050" t="0" r="9525" b="0"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</w:t>
      </w: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90ECF" w:rsidRPr="00331DAB" w:rsidRDefault="00590ECF" w:rsidP="00590ECF">
      <w:pPr>
        <w:tabs>
          <w:tab w:val="left" w:pos="567"/>
          <w:tab w:val="left" w:pos="8505"/>
        </w:tabs>
        <w:ind w:right="708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Pakiet 9, poz. 1</w:t>
      </w:r>
    </w:p>
    <w:p w:rsidR="00590ECF" w:rsidRDefault="00590ECF" w:rsidP="00590ECF">
      <w:pPr>
        <w:tabs>
          <w:tab w:val="left" w:pos="8505"/>
        </w:tabs>
        <w:ind w:right="708"/>
        <w:rPr>
          <w:noProof/>
        </w:rPr>
      </w:pPr>
      <w:r>
        <w:rPr>
          <w:rFonts w:cs="Calibri"/>
          <w:bCs/>
          <w:sz w:val="20"/>
          <w:szCs w:val="20"/>
        </w:rPr>
        <w:t xml:space="preserve">Proszę o dopuszczenie opatrunków w opakowaniach po 30 szt. i możliwość przeliczenia w formularzu asortymentowo- cenowym. </w:t>
      </w:r>
    </w:p>
    <w:p w:rsidR="00590ECF" w:rsidRPr="00590ECF" w:rsidRDefault="00590ECF" w:rsidP="00590ECF">
      <w:pPr>
        <w:rPr>
          <w:rFonts w:asciiTheme="minorHAnsi" w:hAnsiTheme="minorHAnsi" w:cstheme="minorHAnsi"/>
          <w:b/>
          <w:sz w:val="20"/>
          <w:szCs w:val="20"/>
        </w:rPr>
      </w:pPr>
      <w:r w:rsidRPr="00590ECF">
        <w:rPr>
          <w:rFonts w:asciiTheme="minorHAnsi" w:hAnsiTheme="minorHAnsi" w:cstheme="minorHAnsi"/>
          <w:b/>
          <w:sz w:val="20"/>
          <w:szCs w:val="20"/>
        </w:rPr>
        <w:t xml:space="preserve">Odpowiedź: Zamawiający wyraża zgodę na dopuszczenie </w:t>
      </w:r>
      <w:r w:rsidRPr="00590ECF">
        <w:rPr>
          <w:rFonts w:asciiTheme="minorHAnsi" w:hAnsiTheme="minorHAnsi" w:cstheme="minorHAnsi"/>
          <w:b/>
          <w:bCs/>
          <w:sz w:val="20"/>
          <w:szCs w:val="20"/>
        </w:rPr>
        <w:t xml:space="preserve">opatrunków w opakowaniach po 30 szt. i możliwość przeliczenia w formularzu asortymentowo- cenowym. Jednocześnie Zamawiający przypomina iż zgodnie z zapisami SWZ </w:t>
      </w:r>
      <w:r w:rsidRPr="00590ECF">
        <w:rPr>
          <w:rFonts w:asciiTheme="minorHAnsi" w:hAnsiTheme="minorHAnsi" w:cstheme="minorHAnsi"/>
          <w:b/>
          <w:sz w:val="20"/>
          <w:szCs w:val="20"/>
        </w:rPr>
        <w:t>oferowane wyroby w opakowaniach innej wielkości niż przedstawione w opisie zamówienia przez Zamawiającego należy wycenić tak, aby ilość wyrobów  była zgodna z  SWZ, przeliczając ilości opakowań do dwóch miejsc po przecinku.</w:t>
      </w: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9C0304" w:rsidRPr="00331DAB" w:rsidRDefault="009C0304" w:rsidP="009C0304">
      <w:pPr>
        <w:tabs>
          <w:tab w:val="left" w:pos="567"/>
          <w:tab w:val="left" w:pos="8505"/>
        </w:tabs>
        <w:ind w:right="708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Pakiet 9, poz. 2</w:t>
      </w:r>
    </w:p>
    <w:p w:rsidR="009C0304" w:rsidRDefault="009C0304" w:rsidP="009C0304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Proszę o dopuszczenie opatrunku zgodnego z opisem:</w:t>
      </w:r>
    </w:p>
    <w:p w:rsidR="009C0304" w:rsidRPr="000658F7" w:rsidRDefault="009C0304" w:rsidP="009C0304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  <w:r w:rsidRPr="000658F7">
        <w:rPr>
          <w:rFonts w:cs="Calibri"/>
          <w:bCs/>
          <w:sz w:val="20"/>
          <w:szCs w:val="20"/>
        </w:rPr>
        <w:t>Opatrunek do mocowania kaniul</w:t>
      </w:r>
      <w:r>
        <w:rPr>
          <w:rFonts w:cs="Calibri"/>
          <w:bCs/>
          <w:sz w:val="20"/>
          <w:szCs w:val="20"/>
        </w:rPr>
        <w:t xml:space="preserve"> </w:t>
      </w:r>
      <w:r w:rsidRPr="000658F7">
        <w:rPr>
          <w:rFonts w:cs="Calibri"/>
          <w:bCs/>
          <w:sz w:val="20"/>
          <w:szCs w:val="20"/>
        </w:rPr>
        <w:t>w rozmiarze 70mm x 90mm (+/- 5mm)</w:t>
      </w:r>
    </w:p>
    <w:p w:rsidR="009C0304" w:rsidRPr="000658F7" w:rsidRDefault="009C0304" w:rsidP="009C0304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  <w:r w:rsidRPr="000658F7">
        <w:rPr>
          <w:rFonts w:cs="Calibri"/>
          <w:bCs/>
          <w:sz w:val="20"/>
          <w:szCs w:val="20"/>
        </w:rPr>
        <w:t xml:space="preserve">Posiada wyraźne wycięcie wzdłuż środka zakończone owalnie i transparentne okno do obserwacji miejsca wkłucia o wymiarze 34mm x 39mm (+/-2mm). Wysoce przepuszczalny dla wilgoci MVTR 2700g /m2/24h.według EN 13726-2 :2002 </w:t>
      </w:r>
    </w:p>
    <w:p w:rsidR="009C0304" w:rsidRPr="000658F7" w:rsidRDefault="009C0304" w:rsidP="009C0304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  <w:r w:rsidRPr="000658F7">
        <w:rPr>
          <w:rFonts w:cs="Calibri"/>
          <w:bCs/>
          <w:sz w:val="20"/>
          <w:szCs w:val="20"/>
        </w:rPr>
        <w:t xml:space="preserve">Opatrunek pokryty dwoma rodzajami kleju mocującego tj. klejem akrylowym na części włókninowej oraz klejem uretanowym na części transparentnej. </w:t>
      </w:r>
    </w:p>
    <w:p w:rsidR="009C0304" w:rsidRPr="000658F7" w:rsidRDefault="009C0304" w:rsidP="009C0304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  <w:r w:rsidRPr="000658F7">
        <w:rPr>
          <w:rFonts w:cs="Calibri"/>
          <w:bCs/>
          <w:sz w:val="20"/>
          <w:szCs w:val="20"/>
        </w:rPr>
        <w:t>Opatrunek posiada dodatkowe taśmy  zabezpieczające. Dwie taśmy włókninowe o wymiarach 12,5mm x 9mm oraz jedną taśmę o wymiarze 25mm x 90mm.</w:t>
      </w:r>
    </w:p>
    <w:p w:rsidR="009C0304" w:rsidRDefault="009C0304" w:rsidP="009C0304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  <w:r w:rsidRPr="000658F7">
        <w:rPr>
          <w:rFonts w:cs="Calibri"/>
          <w:bCs/>
          <w:sz w:val="20"/>
          <w:szCs w:val="20"/>
        </w:rPr>
        <w:t>Opakowanie 50 szt.</w:t>
      </w:r>
    </w:p>
    <w:p w:rsidR="009C0304" w:rsidRDefault="009C0304" w:rsidP="009C0304">
      <w:pPr>
        <w:tabs>
          <w:tab w:val="left" w:pos="8505"/>
        </w:tabs>
        <w:ind w:right="708"/>
        <w:rPr>
          <w:rFonts w:cs="Calibri"/>
          <w:bCs/>
          <w:sz w:val="20"/>
          <w:szCs w:val="20"/>
        </w:rPr>
      </w:pPr>
    </w:p>
    <w:p w:rsidR="00590ECF" w:rsidRDefault="009C0304" w:rsidP="009C030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2143125" cy="1476375"/>
            <wp:effectExtent l="19050" t="0" r="9525" b="0"/>
            <wp:docPr id="2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9C0304" w:rsidRDefault="009C0304" w:rsidP="009C030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</w:t>
      </w:r>
    </w:p>
    <w:p w:rsidR="009C0304" w:rsidRDefault="009C0304" w:rsidP="009C030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9C0304" w:rsidRPr="00331DAB" w:rsidRDefault="009C0304" w:rsidP="009C0304">
      <w:pPr>
        <w:tabs>
          <w:tab w:val="left" w:pos="567"/>
          <w:tab w:val="left" w:pos="8505"/>
        </w:tabs>
        <w:ind w:right="708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Pakiet 9, poz. 2</w:t>
      </w:r>
    </w:p>
    <w:p w:rsidR="009C0304" w:rsidRDefault="009C0304" w:rsidP="009C0304">
      <w:pPr>
        <w:tabs>
          <w:tab w:val="left" w:pos="8505"/>
        </w:tabs>
        <w:ind w:right="708"/>
        <w:rPr>
          <w:noProof/>
        </w:rPr>
      </w:pPr>
      <w:r>
        <w:rPr>
          <w:rFonts w:cs="Calibri"/>
          <w:bCs/>
          <w:sz w:val="20"/>
          <w:szCs w:val="20"/>
        </w:rPr>
        <w:t xml:space="preserve">Proszę o dopuszczenie opatrunków w opakowaniach po 50 szt. i możliwość przeliczenia w formularzu asortymentowo- cenowym. </w:t>
      </w:r>
    </w:p>
    <w:p w:rsidR="009C0304" w:rsidRPr="00590ECF" w:rsidRDefault="009C0304" w:rsidP="009C0304">
      <w:pPr>
        <w:rPr>
          <w:rFonts w:asciiTheme="minorHAnsi" w:hAnsiTheme="minorHAnsi" w:cstheme="minorHAnsi"/>
          <w:b/>
          <w:sz w:val="20"/>
          <w:szCs w:val="20"/>
        </w:rPr>
      </w:pPr>
      <w:r w:rsidRPr="00590ECF">
        <w:rPr>
          <w:rFonts w:asciiTheme="minorHAnsi" w:hAnsiTheme="minorHAnsi" w:cstheme="minorHAnsi"/>
          <w:b/>
          <w:sz w:val="20"/>
          <w:szCs w:val="20"/>
        </w:rPr>
        <w:t xml:space="preserve">Odpowiedź: Zamawiający wyraża zgodę na dopuszczenie </w:t>
      </w:r>
      <w:r>
        <w:rPr>
          <w:rFonts w:asciiTheme="minorHAnsi" w:hAnsiTheme="minorHAnsi" w:cstheme="minorHAnsi"/>
          <w:b/>
          <w:bCs/>
          <w:sz w:val="20"/>
          <w:szCs w:val="20"/>
        </w:rPr>
        <w:t>opatrunków w opakowaniach po 5</w:t>
      </w:r>
      <w:r w:rsidRPr="00590ECF">
        <w:rPr>
          <w:rFonts w:asciiTheme="minorHAnsi" w:hAnsiTheme="minorHAnsi" w:cstheme="minorHAnsi"/>
          <w:b/>
          <w:bCs/>
          <w:sz w:val="20"/>
          <w:szCs w:val="20"/>
        </w:rPr>
        <w:t xml:space="preserve">0 szt. i możliwość przeliczenia w formularzu asortymentowo- cenowym. Jednocześnie Zamawiający przypomina iż zgodnie z zapisami SWZ </w:t>
      </w:r>
      <w:r w:rsidRPr="00590ECF">
        <w:rPr>
          <w:rFonts w:asciiTheme="minorHAnsi" w:hAnsiTheme="minorHAnsi" w:cstheme="minorHAnsi"/>
          <w:b/>
          <w:sz w:val="20"/>
          <w:szCs w:val="20"/>
        </w:rPr>
        <w:t>oferowane wyroby w opakowaniach innej wielkości niż przedstawione w opisie zamówienia przez Zamawiającego należy wycenić tak, aby ilość wyrobów  była zgodna z  SWZ, przeliczając ilości opakowań do dwóch miejsc po przecinku.</w:t>
      </w: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B16674" w:rsidRDefault="00B16674" w:rsidP="00B1667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Zestaw III</w:t>
      </w:r>
    </w:p>
    <w:p w:rsidR="005530FA" w:rsidRPr="00375893" w:rsidRDefault="005530FA" w:rsidP="005530FA">
      <w:pPr>
        <w:pStyle w:val="Tekstpodstawowywcity"/>
        <w:spacing w:line="360" w:lineRule="auto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  <w:r w:rsidRPr="001328EF">
        <w:rPr>
          <w:rFonts w:ascii="Century Gothic" w:hAnsi="Century Gothic"/>
          <w:b/>
          <w:bCs/>
          <w:sz w:val="20"/>
          <w:szCs w:val="20"/>
        </w:rPr>
        <w:t xml:space="preserve">Dot. </w:t>
      </w:r>
      <w:r>
        <w:rPr>
          <w:rFonts w:ascii="Century Gothic" w:hAnsi="Century Gothic"/>
          <w:b/>
          <w:bCs/>
          <w:sz w:val="20"/>
          <w:szCs w:val="20"/>
        </w:rPr>
        <w:t>asortymentu</w:t>
      </w:r>
      <w:r w:rsidRPr="001328EF">
        <w:rPr>
          <w:rFonts w:ascii="Century Gothic" w:hAnsi="Century Gothic"/>
          <w:b/>
          <w:bCs/>
          <w:sz w:val="20"/>
          <w:szCs w:val="20"/>
        </w:rPr>
        <w:t>:</w:t>
      </w:r>
    </w:p>
    <w:p w:rsidR="005530FA" w:rsidRDefault="005530FA" w:rsidP="005530FA">
      <w:pPr>
        <w:numPr>
          <w:ilvl w:val="0"/>
          <w:numId w:val="23"/>
        </w:num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Pakiet 3 poz. 5: </w:t>
      </w:r>
      <w:r>
        <w:rPr>
          <w:rFonts w:ascii="Century Gothic" w:hAnsi="Century Gothic"/>
        </w:rPr>
        <w:t>czy Zamawiający dopuści watę w opakowaniach 500 g z przeliczeniem zamawianej liczby opakowań?</w:t>
      </w:r>
    </w:p>
    <w:p w:rsidR="005530FA" w:rsidRPr="005530FA" w:rsidRDefault="005530FA" w:rsidP="005530FA">
      <w:pPr>
        <w:pStyle w:val="Akapitzlist"/>
        <w:rPr>
          <w:rFonts w:cstheme="minorHAnsi"/>
          <w:b/>
          <w:sz w:val="20"/>
          <w:szCs w:val="20"/>
        </w:rPr>
      </w:pPr>
      <w:r w:rsidRPr="005530FA">
        <w:rPr>
          <w:rFonts w:cstheme="minorHAnsi"/>
          <w:b/>
          <w:sz w:val="20"/>
          <w:szCs w:val="20"/>
        </w:rPr>
        <w:t>Odpowiedź: Zamawiający</w:t>
      </w:r>
      <w:r>
        <w:rPr>
          <w:rFonts w:cstheme="minorHAnsi"/>
          <w:b/>
          <w:sz w:val="20"/>
          <w:szCs w:val="20"/>
        </w:rPr>
        <w:t xml:space="preserve"> dopuści watę </w:t>
      </w:r>
      <w:r w:rsidR="00A066A6">
        <w:rPr>
          <w:rFonts w:cstheme="minorHAnsi"/>
          <w:b/>
          <w:bCs/>
          <w:sz w:val="20"/>
          <w:szCs w:val="20"/>
        </w:rPr>
        <w:t xml:space="preserve">w opakowaniach </w:t>
      </w:r>
      <w:r w:rsidRPr="005530FA">
        <w:rPr>
          <w:rFonts w:cstheme="minorHAnsi"/>
          <w:b/>
          <w:bCs/>
          <w:sz w:val="20"/>
          <w:szCs w:val="20"/>
        </w:rPr>
        <w:t>50</w:t>
      </w:r>
      <w:r w:rsidR="00A066A6">
        <w:rPr>
          <w:rFonts w:cstheme="minorHAnsi"/>
          <w:b/>
          <w:bCs/>
          <w:sz w:val="20"/>
          <w:szCs w:val="20"/>
        </w:rPr>
        <w:t>0 g z przeliczeniem zamawianej ilości opakowań</w:t>
      </w:r>
      <w:r w:rsidRPr="005530FA">
        <w:rPr>
          <w:rFonts w:cstheme="minorHAnsi"/>
          <w:b/>
          <w:bCs/>
          <w:sz w:val="20"/>
          <w:szCs w:val="20"/>
        </w:rPr>
        <w:t xml:space="preserve">. Jednocześnie Zamawiający przypomina iż zgodnie z zapisami SWZ </w:t>
      </w:r>
      <w:r w:rsidRPr="005530FA">
        <w:rPr>
          <w:rFonts w:cstheme="minorHAnsi"/>
          <w:b/>
          <w:sz w:val="20"/>
          <w:szCs w:val="20"/>
        </w:rPr>
        <w:t>oferowane wyroby w opakowaniach innej wielkości niż przedstawione w opisie zamówienia przez Zamawiającego należy wycenić tak, aby ilość wyrobów  była zgodna z  SWZ, przeliczając ilości opakowań do dwóch miejsc po przecinku.</w:t>
      </w:r>
    </w:p>
    <w:p w:rsidR="005530FA" w:rsidRDefault="005530FA" w:rsidP="005530FA">
      <w:pPr>
        <w:spacing w:after="0" w:line="360" w:lineRule="auto"/>
        <w:ind w:left="720"/>
        <w:jc w:val="both"/>
        <w:rPr>
          <w:rFonts w:ascii="Century Gothic" w:hAnsi="Century Gothic"/>
        </w:rPr>
      </w:pPr>
    </w:p>
    <w:p w:rsidR="005530FA" w:rsidRDefault="005530FA" w:rsidP="005530FA">
      <w:pPr>
        <w:numPr>
          <w:ilvl w:val="0"/>
          <w:numId w:val="23"/>
        </w:num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Pakiet 3 poz. 5: </w:t>
      </w:r>
      <w:r>
        <w:rPr>
          <w:rFonts w:ascii="Century Gothic" w:hAnsi="Century Gothic"/>
        </w:rPr>
        <w:t>czy Zamawiający dopuszcza watę będącą wyrobem higieniczno-kosmetycznym?</w:t>
      </w:r>
    </w:p>
    <w:p w:rsidR="00EA4E62" w:rsidRDefault="00EA4E62" w:rsidP="00EA4E62">
      <w:pPr>
        <w:spacing w:after="0" w:line="360" w:lineRule="auto"/>
        <w:ind w:left="720"/>
        <w:jc w:val="both"/>
        <w:rPr>
          <w:rFonts w:ascii="Century Gothic" w:hAnsi="Century Gothic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</w:t>
      </w:r>
    </w:p>
    <w:p w:rsidR="005530FA" w:rsidRDefault="005530FA" w:rsidP="005530FA">
      <w:pPr>
        <w:numPr>
          <w:ilvl w:val="0"/>
          <w:numId w:val="23"/>
        </w:numPr>
        <w:spacing w:after="0" w:line="360" w:lineRule="auto"/>
        <w:jc w:val="both"/>
        <w:rPr>
          <w:rFonts w:ascii="Century Gothic" w:hAnsi="Century Gothic"/>
        </w:rPr>
      </w:pPr>
      <w:r w:rsidRPr="00366A25">
        <w:rPr>
          <w:rFonts w:ascii="Century Gothic" w:hAnsi="Century Gothic"/>
          <w:b/>
          <w:bCs/>
        </w:rPr>
        <w:t xml:space="preserve">Pakiet </w:t>
      </w:r>
      <w:r>
        <w:rPr>
          <w:rFonts w:ascii="Century Gothic" w:hAnsi="Century Gothic"/>
          <w:b/>
          <w:bCs/>
        </w:rPr>
        <w:t>6</w:t>
      </w:r>
      <w:r w:rsidRPr="00366A25">
        <w:rPr>
          <w:rFonts w:ascii="Century Gothic" w:hAnsi="Century Gothic"/>
          <w:b/>
          <w:bCs/>
        </w:rPr>
        <w:t xml:space="preserve"> poz. </w:t>
      </w:r>
      <w:r>
        <w:rPr>
          <w:rFonts w:ascii="Century Gothic" w:hAnsi="Century Gothic"/>
          <w:b/>
          <w:bCs/>
        </w:rPr>
        <w:t>4</w:t>
      </w:r>
      <w:r w:rsidRPr="00366A25">
        <w:rPr>
          <w:rFonts w:ascii="Century Gothic" w:hAnsi="Century Gothic"/>
          <w:b/>
          <w:bCs/>
        </w:rPr>
        <w:t>:</w:t>
      </w:r>
      <w:r>
        <w:rPr>
          <w:rFonts w:ascii="Century Gothic" w:hAnsi="Century Gothic"/>
        </w:rPr>
        <w:t xml:space="preserve"> </w:t>
      </w:r>
      <w:r w:rsidRPr="00366A25">
        <w:rPr>
          <w:rFonts w:ascii="Century Gothic" w:hAnsi="Century Gothic"/>
        </w:rPr>
        <w:t xml:space="preserve">Czy Zamawiający </w:t>
      </w:r>
      <w:r>
        <w:rPr>
          <w:rFonts w:ascii="Century Gothic" w:hAnsi="Century Gothic"/>
        </w:rPr>
        <w:t xml:space="preserve">dopuści zestaw z </w:t>
      </w:r>
      <w:proofErr w:type="spellStart"/>
      <w:r>
        <w:rPr>
          <w:rFonts w:ascii="Century Gothic" w:hAnsi="Century Gothic"/>
        </w:rPr>
        <w:t>tupferami</w:t>
      </w:r>
      <w:proofErr w:type="spellEnd"/>
      <w:r>
        <w:rPr>
          <w:rFonts w:ascii="Century Gothic" w:hAnsi="Century Gothic"/>
        </w:rPr>
        <w:t xml:space="preserve"> bez dodatkowej nitki?</w:t>
      </w:r>
    </w:p>
    <w:p w:rsidR="00EA4E62" w:rsidRDefault="00EA4E62" w:rsidP="00EA4E62">
      <w:pPr>
        <w:spacing w:after="0" w:line="360" w:lineRule="auto"/>
        <w:ind w:left="720"/>
        <w:jc w:val="both"/>
        <w:rPr>
          <w:rFonts w:ascii="Century Gothic" w:hAnsi="Century Gothic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</w:t>
      </w:r>
    </w:p>
    <w:p w:rsidR="005530FA" w:rsidRDefault="005530FA" w:rsidP="005530FA">
      <w:pPr>
        <w:numPr>
          <w:ilvl w:val="0"/>
          <w:numId w:val="23"/>
        </w:numPr>
        <w:spacing w:after="0" w:line="360" w:lineRule="auto"/>
        <w:jc w:val="both"/>
        <w:rPr>
          <w:rFonts w:ascii="Century Gothic" w:hAnsi="Century Gothic"/>
        </w:rPr>
      </w:pPr>
      <w:r w:rsidRPr="00366A25">
        <w:rPr>
          <w:rFonts w:ascii="Century Gothic" w:hAnsi="Century Gothic"/>
          <w:b/>
          <w:bCs/>
        </w:rPr>
        <w:lastRenderedPageBreak/>
        <w:t xml:space="preserve">Pakiet </w:t>
      </w:r>
      <w:r>
        <w:rPr>
          <w:rFonts w:ascii="Century Gothic" w:hAnsi="Century Gothic"/>
          <w:b/>
          <w:bCs/>
        </w:rPr>
        <w:t>6</w:t>
      </w:r>
      <w:r w:rsidRPr="00366A25">
        <w:rPr>
          <w:rFonts w:ascii="Century Gothic" w:hAnsi="Century Gothic"/>
          <w:b/>
          <w:bCs/>
        </w:rPr>
        <w:t xml:space="preserve"> poz. </w:t>
      </w:r>
      <w:r>
        <w:rPr>
          <w:rFonts w:ascii="Century Gothic" w:hAnsi="Century Gothic"/>
          <w:b/>
          <w:bCs/>
        </w:rPr>
        <w:t>7</w:t>
      </w:r>
      <w:r w:rsidRPr="00366A25">
        <w:rPr>
          <w:rFonts w:ascii="Century Gothic" w:hAnsi="Century Gothic"/>
          <w:b/>
          <w:bCs/>
        </w:rPr>
        <w:t>:</w:t>
      </w:r>
      <w:r>
        <w:rPr>
          <w:rFonts w:ascii="Century Gothic" w:hAnsi="Century Gothic"/>
        </w:rPr>
        <w:t xml:space="preserve"> </w:t>
      </w:r>
      <w:r w:rsidRPr="00366A25">
        <w:rPr>
          <w:rFonts w:ascii="Century Gothic" w:hAnsi="Century Gothic"/>
        </w:rPr>
        <w:t xml:space="preserve">Czy Zamawiający </w:t>
      </w:r>
      <w:r>
        <w:rPr>
          <w:rFonts w:ascii="Century Gothic" w:hAnsi="Century Gothic"/>
        </w:rPr>
        <w:t xml:space="preserve">dopuści zestaw z </w:t>
      </w:r>
      <w:proofErr w:type="spellStart"/>
      <w:r>
        <w:rPr>
          <w:rFonts w:ascii="Century Gothic" w:hAnsi="Century Gothic"/>
        </w:rPr>
        <w:t>tupferami</w:t>
      </w:r>
      <w:proofErr w:type="spellEnd"/>
      <w:r>
        <w:rPr>
          <w:rFonts w:ascii="Century Gothic" w:hAnsi="Century Gothic"/>
        </w:rPr>
        <w:t xml:space="preserve"> bez dodatkowej nitki?</w:t>
      </w:r>
    </w:p>
    <w:p w:rsidR="00EA4E62" w:rsidRPr="00EA4E62" w:rsidRDefault="00EA4E62" w:rsidP="00EA4E62">
      <w:pPr>
        <w:pStyle w:val="Akapitzlist"/>
        <w:rPr>
          <w:rFonts w:cstheme="minorHAnsi"/>
          <w:b/>
          <w:sz w:val="20"/>
          <w:szCs w:val="20"/>
        </w:rPr>
      </w:pPr>
      <w:r w:rsidRPr="005530FA">
        <w:rPr>
          <w:rFonts w:cstheme="minorHAnsi"/>
          <w:b/>
          <w:sz w:val="20"/>
          <w:szCs w:val="20"/>
        </w:rPr>
        <w:t>Odpowiedź: Zamawiający</w:t>
      </w:r>
      <w:r>
        <w:rPr>
          <w:rFonts w:cstheme="minorHAnsi"/>
          <w:b/>
          <w:sz w:val="20"/>
          <w:szCs w:val="20"/>
        </w:rPr>
        <w:t xml:space="preserve"> dopuści </w:t>
      </w:r>
      <w:r w:rsidRPr="00EA4E62">
        <w:rPr>
          <w:rFonts w:cstheme="minorHAnsi"/>
          <w:b/>
          <w:sz w:val="20"/>
          <w:szCs w:val="20"/>
        </w:rPr>
        <w:t xml:space="preserve">zestaw z </w:t>
      </w:r>
      <w:proofErr w:type="spellStart"/>
      <w:r w:rsidRPr="00EA4E62">
        <w:rPr>
          <w:rFonts w:cstheme="minorHAnsi"/>
          <w:b/>
          <w:sz w:val="20"/>
          <w:szCs w:val="20"/>
        </w:rPr>
        <w:t>tupferami</w:t>
      </w:r>
      <w:proofErr w:type="spellEnd"/>
      <w:r w:rsidRPr="00EA4E62">
        <w:rPr>
          <w:rFonts w:cstheme="minorHAnsi"/>
          <w:b/>
          <w:sz w:val="20"/>
          <w:szCs w:val="20"/>
        </w:rPr>
        <w:t xml:space="preserve"> bez dodatkowej nitki</w:t>
      </w:r>
      <w:r>
        <w:rPr>
          <w:rFonts w:cstheme="minorHAnsi"/>
          <w:b/>
          <w:sz w:val="20"/>
          <w:szCs w:val="20"/>
        </w:rPr>
        <w:t>.</w:t>
      </w:r>
    </w:p>
    <w:p w:rsidR="00EA4E62" w:rsidRPr="00366A25" w:rsidRDefault="00EA4E62" w:rsidP="00EA4E62">
      <w:pPr>
        <w:spacing w:after="0" w:line="360" w:lineRule="auto"/>
        <w:ind w:left="720"/>
        <w:jc w:val="both"/>
        <w:rPr>
          <w:rFonts w:ascii="Century Gothic" w:hAnsi="Century Gothic"/>
        </w:rPr>
      </w:pPr>
    </w:p>
    <w:p w:rsidR="005530FA" w:rsidRPr="005530FA" w:rsidRDefault="005530FA" w:rsidP="005530FA">
      <w:pPr>
        <w:pStyle w:val="Akapitzlist"/>
        <w:spacing w:line="360" w:lineRule="auto"/>
        <w:rPr>
          <w:rFonts w:ascii="Century Gothic" w:hAnsi="Century Gothic"/>
          <w:b/>
          <w:bCs/>
        </w:rPr>
      </w:pPr>
      <w:r w:rsidRPr="005530FA">
        <w:rPr>
          <w:rFonts w:ascii="Century Gothic" w:hAnsi="Century Gothic"/>
          <w:b/>
          <w:bCs/>
        </w:rPr>
        <w:t>Dot. wzoru umowy:</w:t>
      </w:r>
    </w:p>
    <w:p w:rsidR="005530FA" w:rsidRDefault="005530FA" w:rsidP="005530FA">
      <w:pPr>
        <w:pStyle w:val="Default"/>
        <w:numPr>
          <w:ilvl w:val="0"/>
          <w:numId w:val="24"/>
        </w:numPr>
        <w:rPr>
          <w:rFonts w:ascii="Century Gothic" w:hAnsi="Century Gothic"/>
        </w:rPr>
      </w:pPr>
      <w:r w:rsidRPr="005530FA">
        <w:rPr>
          <w:rFonts w:ascii="Century Gothic" w:hAnsi="Century Gothic"/>
        </w:rPr>
        <w:t xml:space="preserve">Czy Zamawiający zgadza się na obniżenie kary umownej do 0,5% lub na inne złagodzenie kary umownej z § 4 ust. 1 </w:t>
      </w:r>
      <w:proofErr w:type="spellStart"/>
      <w:r w:rsidRPr="005530FA">
        <w:rPr>
          <w:rFonts w:ascii="Century Gothic" w:hAnsi="Century Gothic"/>
        </w:rPr>
        <w:t>pkt</w:t>
      </w:r>
      <w:proofErr w:type="spellEnd"/>
      <w:r w:rsidRPr="005530FA">
        <w:rPr>
          <w:rFonts w:ascii="Century Gothic" w:hAnsi="Century Gothic"/>
        </w:rPr>
        <w:t xml:space="preserve"> 1) wzoru umowy?</w:t>
      </w:r>
    </w:p>
    <w:p w:rsidR="005530FA" w:rsidRDefault="005530FA" w:rsidP="005530FA">
      <w:pPr>
        <w:pStyle w:val="Default"/>
        <w:ind w:left="1065"/>
        <w:rPr>
          <w:rFonts w:asciiTheme="minorHAnsi" w:hAnsiTheme="minorHAnsi" w:cstheme="minorHAnsi"/>
          <w:b/>
          <w:sz w:val="20"/>
          <w:szCs w:val="20"/>
        </w:rPr>
      </w:pPr>
      <w:r w:rsidRPr="005530F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</w:t>
      </w:r>
    </w:p>
    <w:p w:rsidR="005530FA" w:rsidRPr="00EA4E62" w:rsidRDefault="005530FA" w:rsidP="00EA4E62">
      <w:pPr>
        <w:spacing w:line="360" w:lineRule="auto"/>
        <w:rPr>
          <w:rFonts w:ascii="Century Gothic" w:hAnsi="Century Gothic"/>
        </w:rPr>
      </w:pPr>
    </w:p>
    <w:p w:rsidR="005530FA" w:rsidRDefault="005530FA" w:rsidP="005530FA">
      <w:pPr>
        <w:pStyle w:val="Akapitzlist"/>
        <w:numPr>
          <w:ilvl w:val="0"/>
          <w:numId w:val="24"/>
        </w:numPr>
        <w:spacing w:line="360" w:lineRule="auto"/>
        <w:rPr>
          <w:rFonts w:ascii="Century Gothic" w:hAnsi="Century Gothic"/>
        </w:rPr>
      </w:pPr>
      <w:r w:rsidRPr="005530FA">
        <w:rPr>
          <w:rFonts w:ascii="Century Gothic" w:hAnsi="Century Gothic"/>
        </w:rPr>
        <w:t xml:space="preserve">Czy Zamawiający zgadza się na obniżenie kary umownej do 0,5% lub na inne złagodzenie kary umownej z § 4 ust. 1 </w:t>
      </w:r>
      <w:proofErr w:type="spellStart"/>
      <w:r w:rsidRPr="005530FA">
        <w:rPr>
          <w:rFonts w:ascii="Century Gothic" w:hAnsi="Century Gothic"/>
        </w:rPr>
        <w:t>pkt</w:t>
      </w:r>
      <w:proofErr w:type="spellEnd"/>
      <w:r w:rsidRPr="005530FA">
        <w:rPr>
          <w:rFonts w:ascii="Century Gothic" w:hAnsi="Century Gothic"/>
        </w:rPr>
        <w:t xml:space="preserve"> 2) wzoru umowy?</w:t>
      </w:r>
    </w:p>
    <w:p w:rsidR="005530FA" w:rsidRDefault="005530FA" w:rsidP="005530FA">
      <w:pPr>
        <w:pStyle w:val="Default"/>
        <w:ind w:left="1065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</w:t>
      </w:r>
    </w:p>
    <w:p w:rsidR="005530FA" w:rsidRPr="005530FA" w:rsidRDefault="005530FA" w:rsidP="005530FA">
      <w:pPr>
        <w:pStyle w:val="Default"/>
        <w:ind w:left="1065"/>
        <w:rPr>
          <w:rFonts w:asciiTheme="minorHAnsi" w:hAnsiTheme="minorHAnsi" w:cstheme="minorHAnsi"/>
          <w:b/>
          <w:sz w:val="20"/>
          <w:szCs w:val="20"/>
        </w:rPr>
      </w:pPr>
    </w:p>
    <w:p w:rsidR="005530FA" w:rsidRPr="005530FA" w:rsidRDefault="005530FA" w:rsidP="005530FA">
      <w:pPr>
        <w:pStyle w:val="Akapitzlist"/>
        <w:spacing w:line="360" w:lineRule="auto"/>
        <w:rPr>
          <w:rFonts w:ascii="Century Gothic" w:hAnsi="Century Gothic"/>
        </w:rPr>
      </w:pPr>
      <w:r w:rsidRPr="005530FA">
        <w:rPr>
          <w:rFonts w:ascii="Century Gothic" w:hAnsi="Century Gothic"/>
        </w:rPr>
        <w:t>3.</w:t>
      </w:r>
      <w:r w:rsidRPr="005530FA">
        <w:rPr>
          <w:rFonts w:ascii="Century Gothic" w:hAnsi="Century Gothic"/>
        </w:rPr>
        <w:tab/>
        <w:t>Czy Zamawiający zgadza się aby w § 4 ust. 5 wzoru umowy zostało dodane zdanie o następującej (lub podobnej) treści: „Przed rozwiązaniem umowy Zamawiający pisemnie wezwie Wykonawcę do należytego wykonywania umowy.”?</w:t>
      </w:r>
    </w:p>
    <w:p w:rsidR="005530FA" w:rsidRPr="005530FA" w:rsidRDefault="005530FA" w:rsidP="005530FA">
      <w:pPr>
        <w:pStyle w:val="Akapitzlist"/>
        <w:spacing w:line="360" w:lineRule="auto"/>
        <w:rPr>
          <w:rFonts w:ascii="Century Gothic" w:hAnsi="Century Gothic"/>
        </w:rPr>
      </w:pPr>
      <w:r w:rsidRPr="005530FA">
        <w:rPr>
          <w:rFonts w:ascii="Century Gothic" w:hAnsi="Century Gothic"/>
        </w:rPr>
        <w:t>Zważywszy na doniosłe i nieodwracalne skutki prawne rozwiązania umowy, celowe jest aby przed rozwiązaniem umowy Zamawiający wezwał wykonawcę do należytego wykonywania umowy. Takie wezwanie najprawdopodobniej zmobilizuje wykonawcę do należytego wykonywania umowy i pozwoli uniknąć rozwiązania umowy, a tym samym uniknąć skutków rozwiązania umowy, które są niekorzystne dla obu stron</w:t>
      </w:r>
    </w:p>
    <w:p w:rsidR="00B16674" w:rsidRDefault="00B16674" w:rsidP="00B1667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530FA" w:rsidRDefault="005530FA" w:rsidP="005530F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</w:t>
      </w: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</w:t>
      </w:r>
    </w:p>
    <w:p w:rsidR="005530FA" w:rsidRDefault="005530FA" w:rsidP="005530F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F5690D" w:rsidRDefault="00F5690D" w:rsidP="00F5690D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Zestaw IV</w:t>
      </w: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7968BB" w:rsidRDefault="007968BB" w:rsidP="007968B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Pakiet 1, poz.1-4</w:t>
      </w:r>
    </w:p>
    <w:p w:rsidR="007968BB" w:rsidRDefault="007968BB" w:rsidP="007968B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 zamawiający dopuszcza brzegu składane do wewnątrz z dwóch stron, a nie z 4 stron, jak w przypadku metody ES?</w:t>
      </w:r>
    </w:p>
    <w:p w:rsidR="00017AC0" w:rsidRDefault="00017AC0" w:rsidP="00017AC0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</w:t>
      </w: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</w:t>
      </w:r>
    </w:p>
    <w:p w:rsidR="007968BB" w:rsidRDefault="007968BB" w:rsidP="007968B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968BB" w:rsidRDefault="007968BB" w:rsidP="007968B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pakiet 3, poz.1</w:t>
      </w:r>
    </w:p>
    <w:p w:rsidR="007968BB" w:rsidRDefault="007968BB" w:rsidP="007968BB">
      <w:pPr>
        <w:pStyle w:val="Standard"/>
        <w:jc w:val="both"/>
        <w:rPr>
          <w:rStyle w:val="Uwydatnienie"/>
          <w:rFonts w:eastAsia="Calibri"/>
          <w:sz w:val="20"/>
          <w:szCs w:val="20"/>
        </w:rPr>
      </w:pPr>
      <w:r>
        <w:rPr>
          <w:rStyle w:val="Uwydatnienie"/>
          <w:rFonts w:eastAsia="Calibri"/>
          <w:sz w:val="20"/>
          <w:szCs w:val="20"/>
        </w:rPr>
        <w:t xml:space="preserve">Czy zamawiający dopuszcza wycenę za opakowanie 100 </w:t>
      </w:r>
      <w:proofErr w:type="spellStart"/>
      <w:r>
        <w:rPr>
          <w:rStyle w:val="Uwydatnienie"/>
          <w:rFonts w:eastAsia="Calibri"/>
          <w:sz w:val="20"/>
          <w:szCs w:val="20"/>
        </w:rPr>
        <w:t>mb</w:t>
      </w:r>
      <w:proofErr w:type="spellEnd"/>
      <w:r>
        <w:rPr>
          <w:rStyle w:val="Uwydatnienie"/>
          <w:rFonts w:eastAsia="Calibri"/>
          <w:sz w:val="20"/>
          <w:szCs w:val="20"/>
        </w:rPr>
        <w:t>. z przeliczeniem ilości?</w:t>
      </w:r>
    </w:p>
    <w:p w:rsidR="00017AC0" w:rsidRDefault="00017AC0" w:rsidP="007968BB">
      <w:pPr>
        <w:pStyle w:val="Standard"/>
        <w:jc w:val="both"/>
      </w:pPr>
    </w:p>
    <w:p w:rsidR="00017AC0" w:rsidRPr="005530FA" w:rsidRDefault="00017AC0" w:rsidP="00017AC0">
      <w:pPr>
        <w:pStyle w:val="Akapitzlist"/>
        <w:rPr>
          <w:rFonts w:cstheme="minorHAnsi"/>
          <w:b/>
          <w:sz w:val="20"/>
          <w:szCs w:val="20"/>
        </w:rPr>
      </w:pPr>
      <w:r w:rsidRPr="005530FA">
        <w:rPr>
          <w:rFonts w:cstheme="minorHAnsi"/>
          <w:b/>
          <w:sz w:val="20"/>
          <w:szCs w:val="20"/>
        </w:rPr>
        <w:t>Odpowiedź: Zamawiający</w:t>
      </w:r>
      <w:r>
        <w:rPr>
          <w:rFonts w:cstheme="minorHAnsi"/>
          <w:b/>
          <w:sz w:val="20"/>
          <w:szCs w:val="20"/>
        </w:rPr>
        <w:t xml:space="preserve"> dopuszcza wycenę za opakowanie 100 mb </w:t>
      </w:r>
      <w:r>
        <w:rPr>
          <w:rFonts w:cstheme="minorHAnsi"/>
          <w:b/>
          <w:bCs/>
          <w:sz w:val="20"/>
          <w:szCs w:val="20"/>
        </w:rPr>
        <w:t>z przeliczeniem zamawianej ilości opakowań</w:t>
      </w:r>
      <w:r w:rsidRPr="005530FA">
        <w:rPr>
          <w:rFonts w:cstheme="minorHAnsi"/>
          <w:b/>
          <w:bCs/>
          <w:sz w:val="20"/>
          <w:szCs w:val="20"/>
        </w:rPr>
        <w:t xml:space="preserve">. Jednocześnie Zamawiający przypomina iż zgodnie z zapisami SWZ </w:t>
      </w:r>
      <w:r w:rsidRPr="005530FA">
        <w:rPr>
          <w:rFonts w:cstheme="minorHAnsi"/>
          <w:b/>
          <w:sz w:val="20"/>
          <w:szCs w:val="20"/>
        </w:rPr>
        <w:t>oferowane wyroby w opakowaniach innej wielkości niż przedstawione w opisie zamówienia przez Zamawiającego należy wycenić tak, aby ilość wyrobów  była zgodna z  SWZ, przeliczając ilości opakowań do dwóch miejsc po przecinku.</w:t>
      </w:r>
    </w:p>
    <w:p w:rsidR="00017AC0" w:rsidRDefault="00017AC0" w:rsidP="007968BB">
      <w:pPr>
        <w:jc w:val="both"/>
      </w:pPr>
    </w:p>
    <w:p w:rsidR="007968BB" w:rsidRDefault="007968BB" w:rsidP="007968BB">
      <w:pPr>
        <w:spacing w:before="100" w:after="10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Pakiet 3 </w:t>
      </w:r>
    </w:p>
    <w:p w:rsidR="007968BB" w:rsidRDefault="007968BB" w:rsidP="007968BB">
      <w:pPr>
        <w:spacing w:before="100" w:after="100"/>
        <w:jc w:val="both"/>
      </w:pPr>
      <w:r>
        <w:rPr>
          <w:sz w:val="20"/>
          <w:szCs w:val="20"/>
          <w:lang w:eastAsia="pl-PL"/>
        </w:rPr>
        <w:t xml:space="preserve">Czy zamawiający wydzieli poz.1-2 </w:t>
      </w:r>
      <w:r>
        <w:rPr>
          <w:sz w:val="20"/>
          <w:szCs w:val="20"/>
        </w:rPr>
        <w:t xml:space="preserve">do osobnego pakietu na materiały opatrunkowe z gazy lub np. o dołączenie poz. 1-2 do istniejącego już pakietu </w:t>
      </w:r>
      <w:proofErr w:type="spellStart"/>
      <w:r>
        <w:rPr>
          <w:sz w:val="20"/>
          <w:szCs w:val="20"/>
        </w:rPr>
        <w:t>nr</w:t>
      </w:r>
      <w:proofErr w:type="spellEnd"/>
      <w:r>
        <w:rPr>
          <w:sz w:val="20"/>
          <w:szCs w:val="20"/>
        </w:rPr>
        <w:t>. 1 z kompresami, takie rozwiązanie pozwoli na złożenie konkurencyjnej oferty i będzie to merytorycznie spójny pakiet</w:t>
      </w:r>
      <w:bookmarkStart w:id="1" w:name="_GoBack"/>
      <w:bookmarkEnd w:id="1"/>
      <w:r>
        <w:rPr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Racjonalne wydatkowanie publicznych pieniędzy jest dla Zamawiającego priorytetem, a podział pakietu to umożliwia.  Złożenie ofert przez różne firmy pozwoli Zamawiającemu na dokonanie wyboru oferty zgodnej z zapisami SIWZ oraz zasadami uczciwej konkurencji w myśl ustawy PZP, gdyż większa liczba oferentów stwarza większe możliwości wyboru.</w:t>
      </w: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017AC0" w:rsidRDefault="00017AC0" w:rsidP="00017AC0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</w:t>
      </w: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</w:t>
      </w: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ED5188" w:rsidRDefault="00ED5188" w:rsidP="00ED518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Zestaw V</w:t>
      </w:r>
    </w:p>
    <w:p w:rsidR="0042709B" w:rsidRPr="00880373" w:rsidRDefault="0042709B" w:rsidP="0042709B">
      <w:pPr>
        <w:jc w:val="both"/>
        <w:rPr>
          <w:rFonts w:cs="Calibri"/>
          <w:b/>
        </w:rPr>
      </w:pPr>
      <w:r w:rsidRPr="00880373">
        <w:rPr>
          <w:rFonts w:cs="Calibri"/>
          <w:b/>
        </w:rPr>
        <w:t>Pakiet nr 3, pozycja 1</w:t>
      </w:r>
    </w:p>
    <w:p w:rsidR="0042709B" w:rsidRPr="00880373" w:rsidRDefault="0042709B" w:rsidP="0042709B">
      <w:pPr>
        <w:jc w:val="both"/>
        <w:rPr>
          <w:rFonts w:cs="Calibri"/>
        </w:rPr>
      </w:pPr>
      <w:r w:rsidRPr="00880373">
        <w:rPr>
          <w:rFonts w:cs="Calibri"/>
        </w:rPr>
        <w:t>Czy Zamawiający wyrazi zgodę na wycenę za opakowanie a’100mb. z odpowiednim przeliczeniem zamawianej ilości?</w:t>
      </w:r>
    </w:p>
    <w:p w:rsidR="0042709B" w:rsidRPr="005530FA" w:rsidRDefault="0042709B" w:rsidP="0042709B">
      <w:pPr>
        <w:pStyle w:val="Akapitzlist"/>
        <w:rPr>
          <w:rFonts w:cstheme="minorHAnsi"/>
          <w:b/>
          <w:sz w:val="20"/>
          <w:szCs w:val="20"/>
        </w:rPr>
      </w:pPr>
      <w:r w:rsidRPr="005530FA">
        <w:rPr>
          <w:rFonts w:cstheme="minorHAnsi"/>
          <w:b/>
          <w:sz w:val="20"/>
          <w:szCs w:val="20"/>
        </w:rPr>
        <w:t>Odpowiedź: Zamawiający</w:t>
      </w:r>
      <w:r>
        <w:rPr>
          <w:rFonts w:cstheme="minorHAnsi"/>
          <w:b/>
          <w:sz w:val="20"/>
          <w:szCs w:val="20"/>
        </w:rPr>
        <w:t xml:space="preserve"> dopuszcza wycenę za opakowanie a’100 mb </w:t>
      </w:r>
      <w:r>
        <w:rPr>
          <w:rFonts w:cstheme="minorHAnsi"/>
          <w:b/>
          <w:bCs/>
          <w:sz w:val="20"/>
          <w:szCs w:val="20"/>
        </w:rPr>
        <w:t>z przeliczeniem zamawianej ilości opakowań</w:t>
      </w:r>
      <w:r w:rsidRPr="005530FA">
        <w:rPr>
          <w:rFonts w:cstheme="minorHAnsi"/>
          <w:b/>
          <w:bCs/>
          <w:sz w:val="20"/>
          <w:szCs w:val="20"/>
        </w:rPr>
        <w:t xml:space="preserve">. Jednocześnie Zamawiający przypomina iż zgodnie z zapisami SWZ </w:t>
      </w:r>
      <w:r w:rsidRPr="005530FA">
        <w:rPr>
          <w:rFonts w:cstheme="minorHAnsi"/>
          <w:b/>
          <w:sz w:val="20"/>
          <w:szCs w:val="20"/>
        </w:rPr>
        <w:t>oferowane wyroby w opakowaniach innej wielkości niż przedstawione w opisie zamówienia przez Zamawiającego należy wycenić tak, aby ilość wyrobów  była zgodna z  SWZ, przeliczając ilości opakowań do dwóch miejsc po przecinku.</w:t>
      </w:r>
    </w:p>
    <w:p w:rsidR="0042709B" w:rsidRPr="00880373" w:rsidRDefault="0042709B" w:rsidP="0042709B">
      <w:pPr>
        <w:jc w:val="both"/>
        <w:rPr>
          <w:rFonts w:cs="Calibri"/>
        </w:rPr>
      </w:pPr>
    </w:p>
    <w:p w:rsidR="0042709B" w:rsidRPr="00880373" w:rsidRDefault="0042709B" w:rsidP="0042709B">
      <w:pPr>
        <w:jc w:val="both"/>
        <w:rPr>
          <w:rFonts w:cs="Calibri"/>
          <w:b/>
        </w:rPr>
      </w:pPr>
      <w:r w:rsidRPr="00880373">
        <w:rPr>
          <w:rFonts w:cs="Calibri"/>
          <w:b/>
        </w:rPr>
        <w:t xml:space="preserve">Pakiet nr 3, pozycja 2 </w:t>
      </w:r>
    </w:p>
    <w:p w:rsidR="0042709B" w:rsidRPr="00880373" w:rsidRDefault="0042709B" w:rsidP="0042709B">
      <w:pPr>
        <w:jc w:val="both"/>
        <w:rPr>
          <w:rFonts w:cs="Calibri"/>
        </w:rPr>
      </w:pPr>
      <w:r w:rsidRPr="00880373">
        <w:rPr>
          <w:rFonts w:cs="Calibri"/>
        </w:rPr>
        <w:t>Czy Zamawiający ma na myśli gazę o powierzchni 1m</w:t>
      </w:r>
      <w:r w:rsidRPr="00880373">
        <w:rPr>
          <w:rFonts w:cs="Calibri"/>
          <w:vertAlign w:val="superscript"/>
        </w:rPr>
        <w:t>2</w:t>
      </w:r>
      <w:r w:rsidRPr="00880373">
        <w:rPr>
          <w:rFonts w:cs="Calibri"/>
        </w:rPr>
        <w:t>?</w:t>
      </w:r>
    </w:p>
    <w:p w:rsidR="0042709B" w:rsidRPr="00425641" w:rsidRDefault="007F5547" w:rsidP="0042709B">
      <w:pPr>
        <w:jc w:val="both"/>
        <w:rPr>
          <w:rFonts w:cs="Calibri"/>
          <w:sz w:val="20"/>
          <w:szCs w:val="20"/>
        </w:rPr>
      </w:pPr>
      <w:r w:rsidRPr="00425641">
        <w:rPr>
          <w:rFonts w:cstheme="minorHAnsi"/>
          <w:b/>
          <w:sz w:val="20"/>
          <w:szCs w:val="20"/>
        </w:rPr>
        <w:t xml:space="preserve">Odpowiedź: Tak, Zamawiający </w:t>
      </w:r>
      <w:r w:rsidRPr="00425641">
        <w:rPr>
          <w:rFonts w:cs="Calibri"/>
          <w:b/>
          <w:sz w:val="20"/>
          <w:szCs w:val="20"/>
        </w:rPr>
        <w:t>ma na myśli gazę o powierzchni 1m</w:t>
      </w:r>
      <w:r w:rsidRPr="00425641">
        <w:rPr>
          <w:rFonts w:cs="Calibri"/>
          <w:b/>
          <w:sz w:val="20"/>
          <w:szCs w:val="20"/>
          <w:vertAlign w:val="superscript"/>
        </w:rPr>
        <w:t>2</w:t>
      </w:r>
    </w:p>
    <w:p w:rsidR="0042709B" w:rsidRPr="00880373" w:rsidRDefault="0042709B" w:rsidP="0042709B">
      <w:pPr>
        <w:jc w:val="both"/>
        <w:rPr>
          <w:rFonts w:cs="Calibri"/>
          <w:b/>
        </w:rPr>
      </w:pPr>
      <w:r w:rsidRPr="00880373">
        <w:rPr>
          <w:rFonts w:cs="Calibri"/>
          <w:b/>
        </w:rPr>
        <w:t>Pakiet nr 4, pozycja 1</w:t>
      </w:r>
    </w:p>
    <w:p w:rsidR="0042709B" w:rsidRDefault="0042709B" w:rsidP="0042709B">
      <w:pPr>
        <w:jc w:val="both"/>
        <w:rPr>
          <w:rFonts w:cs="Calibri"/>
          <w:b/>
        </w:rPr>
      </w:pPr>
      <w:r w:rsidRPr="00880373">
        <w:rPr>
          <w:rFonts w:cs="Calibri"/>
        </w:rPr>
        <w:t>Czy Zamawiający dopuści ligninę pakowaną a’5kg z odpowiednim przeliczeniem zamawianej ilości?</w:t>
      </w:r>
      <w:r w:rsidRPr="00880373">
        <w:rPr>
          <w:rFonts w:cs="Calibri"/>
          <w:b/>
        </w:rPr>
        <w:t xml:space="preserve"> </w:t>
      </w:r>
    </w:p>
    <w:p w:rsidR="0042709B" w:rsidRPr="005530FA" w:rsidRDefault="0042709B" w:rsidP="0042709B">
      <w:pPr>
        <w:pStyle w:val="Akapitzlist"/>
        <w:rPr>
          <w:rFonts w:cstheme="minorHAnsi"/>
          <w:b/>
          <w:sz w:val="20"/>
          <w:szCs w:val="20"/>
        </w:rPr>
      </w:pPr>
      <w:r w:rsidRPr="005530FA">
        <w:rPr>
          <w:rFonts w:cstheme="minorHAnsi"/>
          <w:b/>
          <w:sz w:val="20"/>
          <w:szCs w:val="20"/>
        </w:rPr>
        <w:lastRenderedPageBreak/>
        <w:t>Odpowiedź: Zamawiający</w:t>
      </w:r>
      <w:r w:rsidR="00B54CF1">
        <w:rPr>
          <w:rFonts w:cstheme="minorHAnsi"/>
          <w:b/>
          <w:sz w:val="20"/>
          <w:szCs w:val="20"/>
        </w:rPr>
        <w:t xml:space="preserve"> dopuści ligninę pakowaną a’5kg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z przeliczeniem zamawianej ilości opakowań</w:t>
      </w:r>
      <w:r w:rsidRPr="005530FA">
        <w:rPr>
          <w:rFonts w:cstheme="minorHAnsi"/>
          <w:b/>
          <w:bCs/>
          <w:sz w:val="20"/>
          <w:szCs w:val="20"/>
        </w:rPr>
        <w:t xml:space="preserve">. Jednocześnie Zamawiający przypomina iż zgodnie z zapisami SWZ </w:t>
      </w:r>
      <w:r w:rsidRPr="005530FA">
        <w:rPr>
          <w:rFonts w:cstheme="minorHAnsi"/>
          <w:b/>
          <w:sz w:val="20"/>
          <w:szCs w:val="20"/>
        </w:rPr>
        <w:t>oferowane wyroby w opakowaniach innej wielkości niż przedstawione w opisie zamówienia przez Zamawiającego należy wycenić tak, aby ilość wyrobów  była zgodna z  SWZ, przeliczając ilości opakowań do dwóch miejsc po przecinku.</w:t>
      </w:r>
    </w:p>
    <w:p w:rsidR="0042709B" w:rsidRPr="00880373" w:rsidRDefault="0042709B" w:rsidP="0042709B">
      <w:pPr>
        <w:jc w:val="both"/>
        <w:rPr>
          <w:rFonts w:cs="Calibri"/>
          <w:b/>
        </w:rPr>
      </w:pPr>
    </w:p>
    <w:p w:rsidR="0042709B" w:rsidRDefault="0042709B" w:rsidP="0042709B">
      <w:pPr>
        <w:jc w:val="both"/>
        <w:rPr>
          <w:rFonts w:cs="Calibri"/>
        </w:rPr>
      </w:pPr>
    </w:p>
    <w:p w:rsidR="0042709B" w:rsidRDefault="0042709B" w:rsidP="0042709B">
      <w:pPr>
        <w:jc w:val="both"/>
        <w:rPr>
          <w:rFonts w:cs="Calibri"/>
        </w:rPr>
      </w:pPr>
      <w:r w:rsidRPr="00AD277A">
        <w:rPr>
          <w:rFonts w:cs="Calibri"/>
          <w:b/>
        </w:rPr>
        <w:t xml:space="preserve">Pakiet nr </w:t>
      </w:r>
      <w:r>
        <w:rPr>
          <w:rFonts w:cs="Calibri"/>
          <w:b/>
        </w:rPr>
        <w:t>6</w:t>
      </w:r>
      <w:r w:rsidRPr="00AD277A">
        <w:rPr>
          <w:rFonts w:cs="Calibri"/>
          <w:b/>
        </w:rPr>
        <w:t xml:space="preserve">, pozycja </w:t>
      </w:r>
      <w:r>
        <w:rPr>
          <w:rFonts w:cs="Calibri"/>
          <w:b/>
        </w:rPr>
        <w:t xml:space="preserve">4, 5, 7 - </w:t>
      </w:r>
      <w:r w:rsidRPr="00AD277A">
        <w:rPr>
          <w:rFonts w:cs="Calibri"/>
        </w:rPr>
        <w:t xml:space="preserve">Czy Zamawiający wyrazi zgodę na </w:t>
      </w:r>
      <w:r>
        <w:rPr>
          <w:rFonts w:cs="Calibri"/>
        </w:rPr>
        <w:t xml:space="preserve">zaoferowanie zestawów z serwetami operacyjnymi z </w:t>
      </w:r>
      <w:r w:rsidRPr="00031016">
        <w:rPr>
          <w:rFonts w:cs="Calibri"/>
        </w:rPr>
        <w:t>gazy 17N 4W 75cm x 90cm z nitką RTG i tasiemką?</w:t>
      </w:r>
    </w:p>
    <w:p w:rsidR="00635B1F" w:rsidRDefault="00635B1F" w:rsidP="00635B1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</w:t>
      </w:r>
    </w:p>
    <w:p w:rsidR="0042709B" w:rsidRDefault="0042709B" w:rsidP="0042709B">
      <w:pPr>
        <w:jc w:val="both"/>
        <w:rPr>
          <w:rFonts w:cs="Calibri"/>
        </w:rPr>
      </w:pPr>
    </w:p>
    <w:p w:rsidR="0042709B" w:rsidRPr="00025B9D" w:rsidRDefault="0042709B" w:rsidP="0042709B">
      <w:pPr>
        <w:jc w:val="both"/>
        <w:rPr>
          <w:rFonts w:cs="Calibri"/>
        </w:rPr>
      </w:pPr>
      <w:r w:rsidRPr="00AD277A">
        <w:rPr>
          <w:rFonts w:cs="Calibri"/>
          <w:b/>
        </w:rPr>
        <w:t xml:space="preserve">Pakiet nr </w:t>
      </w:r>
      <w:r>
        <w:rPr>
          <w:rFonts w:cs="Calibri"/>
          <w:b/>
        </w:rPr>
        <w:t>6</w:t>
      </w:r>
      <w:r w:rsidRPr="00AD277A">
        <w:rPr>
          <w:rFonts w:cs="Calibri"/>
          <w:b/>
        </w:rPr>
        <w:t xml:space="preserve">, pozycja </w:t>
      </w:r>
      <w:r>
        <w:rPr>
          <w:rFonts w:cs="Calibri"/>
          <w:b/>
        </w:rPr>
        <w:t xml:space="preserve">4, 7 - </w:t>
      </w:r>
      <w:r w:rsidRPr="00AD277A">
        <w:rPr>
          <w:rFonts w:cs="Calibri"/>
        </w:rPr>
        <w:t xml:space="preserve">Czy Zamawiający wyrazi zgodę na </w:t>
      </w:r>
      <w:r>
        <w:rPr>
          <w:rFonts w:cs="Calibri"/>
        </w:rPr>
        <w:t xml:space="preserve">zaoferowanie zestawów z </w:t>
      </w:r>
      <w:proofErr w:type="spellStart"/>
      <w:r w:rsidRPr="00031016">
        <w:rPr>
          <w:rFonts w:cs="Calibri"/>
        </w:rPr>
        <w:t>tupfer</w:t>
      </w:r>
      <w:r>
        <w:rPr>
          <w:rFonts w:cs="Calibri"/>
        </w:rPr>
        <w:t>ami</w:t>
      </w:r>
      <w:proofErr w:type="spellEnd"/>
      <w:r w:rsidRPr="00031016">
        <w:rPr>
          <w:rFonts w:cs="Calibri"/>
        </w:rPr>
        <w:t xml:space="preserve"> gazowy</w:t>
      </w:r>
      <w:r>
        <w:rPr>
          <w:rFonts w:cs="Calibri"/>
        </w:rPr>
        <w:t>mi</w:t>
      </w:r>
      <w:r w:rsidRPr="00031016">
        <w:rPr>
          <w:rFonts w:cs="Calibri"/>
        </w:rPr>
        <w:t xml:space="preserve"> typu fasolka z nitką RTG 15cm x 15cm, 17 N bez dodatkowej nitki?</w:t>
      </w:r>
    </w:p>
    <w:p w:rsidR="0042709B" w:rsidRDefault="00635B1F" w:rsidP="004270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635B1F" w:rsidRDefault="00635B1F" w:rsidP="004270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35B1F">
        <w:rPr>
          <w:rFonts w:cs="Calibri"/>
          <w:b/>
          <w:sz w:val="20"/>
          <w:szCs w:val="20"/>
        </w:rPr>
        <w:t>Pakiet nr 6, pozycja 4</w:t>
      </w:r>
      <w:r>
        <w:rPr>
          <w:rFonts w:cs="Calibri"/>
          <w:b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Zamawiający pozostawia zapisy SWZ i projektowanych postanowień umowy bez zmiany.</w:t>
      </w:r>
    </w:p>
    <w:p w:rsidR="00635B1F" w:rsidRPr="00635B1F" w:rsidRDefault="00635B1F" w:rsidP="004270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35B1F">
        <w:rPr>
          <w:rFonts w:cs="Calibri"/>
          <w:b/>
          <w:sz w:val="20"/>
          <w:szCs w:val="20"/>
        </w:rPr>
        <w:t xml:space="preserve">Pakiet nr 6, pozycja  7 </w:t>
      </w:r>
      <w:r w:rsidRPr="00635B1F">
        <w:rPr>
          <w:rFonts w:asciiTheme="minorHAnsi" w:hAnsiTheme="minorHAnsi" w:cstheme="minorHAnsi"/>
          <w:b/>
          <w:sz w:val="20"/>
          <w:szCs w:val="20"/>
        </w:rPr>
        <w:t xml:space="preserve">Zamawiający dopuści zaoferowanie </w:t>
      </w:r>
      <w:r w:rsidRPr="00635B1F">
        <w:rPr>
          <w:rFonts w:cs="Calibri"/>
          <w:b/>
          <w:sz w:val="20"/>
          <w:szCs w:val="20"/>
        </w:rPr>
        <w:t xml:space="preserve">zestawów z </w:t>
      </w:r>
      <w:proofErr w:type="spellStart"/>
      <w:r w:rsidRPr="00635B1F">
        <w:rPr>
          <w:rFonts w:cs="Calibri"/>
          <w:b/>
          <w:sz w:val="20"/>
          <w:szCs w:val="20"/>
        </w:rPr>
        <w:t>tupferami</w:t>
      </w:r>
      <w:proofErr w:type="spellEnd"/>
      <w:r w:rsidRPr="00635B1F">
        <w:rPr>
          <w:rFonts w:cs="Calibri"/>
          <w:b/>
          <w:sz w:val="20"/>
          <w:szCs w:val="20"/>
        </w:rPr>
        <w:t xml:space="preserve"> gazowymi typu fasolka z nitką RTG 15cm x 15cm, 17 N bez dodatkowej nitki</w:t>
      </w:r>
      <w:r>
        <w:rPr>
          <w:rFonts w:cs="Calibri"/>
          <w:b/>
          <w:sz w:val="20"/>
          <w:szCs w:val="20"/>
        </w:rPr>
        <w:t>.</w:t>
      </w:r>
    </w:p>
    <w:p w:rsidR="0042709B" w:rsidRDefault="0042709B" w:rsidP="0042709B">
      <w:pPr>
        <w:jc w:val="both"/>
        <w:rPr>
          <w:rFonts w:cs="Calibri"/>
        </w:rPr>
      </w:pPr>
      <w:r w:rsidRPr="00AD277A">
        <w:rPr>
          <w:rFonts w:cs="Calibri"/>
          <w:b/>
        </w:rPr>
        <w:t xml:space="preserve">Pakiet nr </w:t>
      </w:r>
      <w:r>
        <w:rPr>
          <w:rFonts w:cs="Calibri"/>
          <w:b/>
        </w:rPr>
        <w:t>6</w:t>
      </w:r>
      <w:r w:rsidRPr="00AD277A">
        <w:rPr>
          <w:rFonts w:cs="Calibri"/>
          <w:b/>
        </w:rPr>
        <w:t xml:space="preserve">, pozycja </w:t>
      </w:r>
      <w:r>
        <w:rPr>
          <w:rFonts w:cs="Calibri"/>
          <w:b/>
        </w:rPr>
        <w:t xml:space="preserve">4, 7 - </w:t>
      </w:r>
      <w:r w:rsidRPr="00AD277A">
        <w:rPr>
          <w:rFonts w:cs="Calibri"/>
        </w:rPr>
        <w:t xml:space="preserve">Czy Zamawiający wyrazi zgodę na </w:t>
      </w:r>
      <w:r>
        <w:rPr>
          <w:rFonts w:cs="Calibri"/>
        </w:rPr>
        <w:t>zaoferowanie zestawu z serwetami z gazy owiniętymi w banderolę papierową?</w:t>
      </w:r>
    </w:p>
    <w:p w:rsidR="0042709B" w:rsidRPr="00225885" w:rsidRDefault="00225885" w:rsidP="0042709B">
      <w:pPr>
        <w:jc w:val="both"/>
        <w:rPr>
          <w:rFonts w:cs="Calibr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dopuści </w:t>
      </w:r>
      <w:r w:rsidRPr="00225885">
        <w:rPr>
          <w:rFonts w:cs="Calibri"/>
          <w:b/>
          <w:sz w:val="20"/>
          <w:szCs w:val="20"/>
        </w:rPr>
        <w:t>zaoferowanie zestawu z serwetami z gazy owiniętymi w banderolę papierową</w:t>
      </w:r>
      <w:r>
        <w:rPr>
          <w:rFonts w:cs="Calibri"/>
          <w:b/>
          <w:sz w:val="20"/>
          <w:szCs w:val="20"/>
        </w:rPr>
        <w:t>.</w:t>
      </w:r>
    </w:p>
    <w:p w:rsidR="0042709B" w:rsidRPr="00225885" w:rsidRDefault="0042709B" w:rsidP="0042709B">
      <w:pPr>
        <w:jc w:val="both"/>
        <w:rPr>
          <w:rFonts w:cs="Calibri"/>
          <w:b/>
        </w:rPr>
      </w:pPr>
      <w:r w:rsidRPr="00225885">
        <w:rPr>
          <w:rFonts w:cs="Calibri"/>
          <w:b/>
        </w:rPr>
        <w:t>Pakiet 6, pozycja 9</w:t>
      </w:r>
    </w:p>
    <w:p w:rsidR="0042709B" w:rsidRPr="00880373" w:rsidRDefault="0042709B" w:rsidP="0042709B">
      <w:pPr>
        <w:jc w:val="both"/>
        <w:rPr>
          <w:rFonts w:cs="Calibri"/>
        </w:rPr>
      </w:pPr>
      <w:r w:rsidRPr="00880373">
        <w:rPr>
          <w:rFonts w:cs="Calibri"/>
        </w:rPr>
        <w:t>Czy Zamawiający dopuści zaoferowanie serwety 4 warstwowej w rozmiarze 75x90cm?</w:t>
      </w:r>
    </w:p>
    <w:p w:rsidR="00225885" w:rsidRDefault="00225885" w:rsidP="00225885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</w:t>
      </w:r>
    </w:p>
    <w:p w:rsidR="0042709B" w:rsidRPr="00880373" w:rsidRDefault="0042709B" w:rsidP="0042709B">
      <w:pPr>
        <w:jc w:val="both"/>
        <w:rPr>
          <w:rFonts w:cs="Calibri"/>
        </w:rPr>
      </w:pPr>
    </w:p>
    <w:p w:rsidR="0042709B" w:rsidRPr="00880373" w:rsidRDefault="0042709B" w:rsidP="0042709B">
      <w:pPr>
        <w:jc w:val="both"/>
        <w:rPr>
          <w:rFonts w:cs="Calibri"/>
          <w:b/>
        </w:rPr>
      </w:pPr>
      <w:r w:rsidRPr="00880373">
        <w:rPr>
          <w:rFonts w:cs="Calibri"/>
          <w:b/>
        </w:rPr>
        <w:t>Pakiet 6, pozycja 9,10</w:t>
      </w:r>
    </w:p>
    <w:p w:rsidR="0042709B" w:rsidRPr="00880373" w:rsidRDefault="0042709B" w:rsidP="0042709B">
      <w:pPr>
        <w:jc w:val="both"/>
        <w:rPr>
          <w:rFonts w:cs="Calibri"/>
        </w:rPr>
      </w:pPr>
      <w:r w:rsidRPr="00880373">
        <w:rPr>
          <w:rFonts w:cs="Calibri"/>
        </w:rPr>
        <w:t>Czy Zamawiający dopuści wycenę za opakowanie a’1szt. z przeliczeniem zamawianych ilości?</w:t>
      </w:r>
    </w:p>
    <w:p w:rsidR="0042709B" w:rsidRPr="00880373" w:rsidRDefault="006556E6" w:rsidP="0042709B">
      <w:pPr>
        <w:jc w:val="both"/>
        <w:rPr>
          <w:rFonts w:cs="Calibri"/>
        </w:rPr>
      </w:pPr>
      <w:r w:rsidRPr="005530FA">
        <w:rPr>
          <w:rFonts w:cstheme="minorHAnsi"/>
          <w:b/>
          <w:sz w:val="20"/>
          <w:szCs w:val="20"/>
        </w:rPr>
        <w:t>Odpowiedź: Zamawiający</w:t>
      </w:r>
      <w:r>
        <w:rPr>
          <w:rFonts w:cstheme="minorHAnsi"/>
          <w:b/>
          <w:sz w:val="20"/>
          <w:szCs w:val="20"/>
        </w:rPr>
        <w:t xml:space="preserve"> dopuszcza wycenę za opakowanie a’1szt. </w:t>
      </w:r>
      <w:r>
        <w:rPr>
          <w:rFonts w:cstheme="minorHAnsi"/>
          <w:b/>
          <w:bCs/>
          <w:sz w:val="20"/>
          <w:szCs w:val="20"/>
        </w:rPr>
        <w:t>z przeliczeniem zamawianej ilości opakowań</w:t>
      </w:r>
      <w:r w:rsidRPr="005530FA">
        <w:rPr>
          <w:rFonts w:cstheme="minorHAnsi"/>
          <w:b/>
          <w:bCs/>
          <w:sz w:val="20"/>
          <w:szCs w:val="20"/>
        </w:rPr>
        <w:t xml:space="preserve">. Jednocześnie Zamawiający przypomina iż zgodnie z zapisami SWZ </w:t>
      </w:r>
      <w:r w:rsidRPr="005530FA">
        <w:rPr>
          <w:rFonts w:cstheme="minorHAnsi"/>
          <w:b/>
          <w:sz w:val="20"/>
          <w:szCs w:val="20"/>
        </w:rPr>
        <w:t>oferowane wyroby w opakowaniach innej wielkości niż przedstawione w opisie zamówienia przez Zamawiającego należy wycenić tak, aby ilość wyrobów  była zgodna z  SWZ, przeliczając ilości opakowań do dwóch miejsc po przecinku</w:t>
      </w:r>
    </w:p>
    <w:p w:rsidR="0042709B" w:rsidRPr="00880373" w:rsidRDefault="0042709B" w:rsidP="0042709B">
      <w:pPr>
        <w:jc w:val="both"/>
        <w:rPr>
          <w:rFonts w:cs="Calibri"/>
          <w:b/>
        </w:rPr>
      </w:pPr>
      <w:r w:rsidRPr="00880373">
        <w:rPr>
          <w:rFonts w:cs="Calibri"/>
          <w:b/>
        </w:rPr>
        <w:lastRenderedPageBreak/>
        <w:t>Pakiet 6, pozycja 10</w:t>
      </w:r>
    </w:p>
    <w:p w:rsidR="0042709B" w:rsidRPr="00880373" w:rsidRDefault="0042709B" w:rsidP="0042709B">
      <w:pPr>
        <w:jc w:val="both"/>
        <w:rPr>
          <w:rFonts w:cs="Calibri"/>
        </w:rPr>
      </w:pPr>
      <w:r w:rsidRPr="00880373">
        <w:rPr>
          <w:rFonts w:cs="Calibri"/>
        </w:rPr>
        <w:t>Czy Zamawiający dopuści wycenę za opakowanie a’5szt. z przeliczeniem zamawianych ilości?</w:t>
      </w: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90ECF" w:rsidRDefault="006556E6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5530FA">
        <w:rPr>
          <w:rFonts w:cstheme="minorHAnsi"/>
          <w:b/>
          <w:sz w:val="20"/>
          <w:szCs w:val="20"/>
        </w:rPr>
        <w:t>Odpowiedź: Zamawiający</w:t>
      </w:r>
      <w:r>
        <w:rPr>
          <w:rFonts w:cstheme="minorHAnsi"/>
          <w:b/>
          <w:sz w:val="20"/>
          <w:szCs w:val="20"/>
        </w:rPr>
        <w:t xml:space="preserve"> dopuszc</w:t>
      </w:r>
      <w:r w:rsidR="00B86DF7">
        <w:rPr>
          <w:rFonts w:cstheme="minorHAnsi"/>
          <w:b/>
          <w:sz w:val="20"/>
          <w:szCs w:val="20"/>
        </w:rPr>
        <w:t>za wycenę za opakowanie a’5szt.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z przeliczeniem zamawianej ilości opakowań</w:t>
      </w:r>
      <w:r w:rsidRPr="005530FA">
        <w:rPr>
          <w:rFonts w:cstheme="minorHAnsi"/>
          <w:b/>
          <w:bCs/>
          <w:sz w:val="20"/>
          <w:szCs w:val="20"/>
        </w:rPr>
        <w:t xml:space="preserve">. Jednocześnie Zamawiający przypomina iż zgodnie z zapisami SWZ </w:t>
      </w:r>
      <w:r w:rsidRPr="005530FA">
        <w:rPr>
          <w:rFonts w:cstheme="minorHAnsi"/>
          <w:b/>
          <w:sz w:val="20"/>
          <w:szCs w:val="20"/>
        </w:rPr>
        <w:t>oferowane wyroby w opakowaniach innej wielkości niż przedstawione w opisie zamówienia przez Zamawiającego należy wycenić tak, aby ilość wyrobów  była zgodna z  SWZ, przeliczając ilości opakowań do dwóch miejsc po przecinku</w:t>
      </w: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B86DF7" w:rsidRPr="00880373" w:rsidRDefault="00B86DF7" w:rsidP="00B86DF7">
      <w:pPr>
        <w:jc w:val="both"/>
        <w:rPr>
          <w:rFonts w:cs="Calibri"/>
          <w:b/>
        </w:rPr>
      </w:pPr>
      <w:r w:rsidRPr="00880373">
        <w:rPr>
          <w:rFonts w:cs="Calibri"/>
          <w:b/>
        </w:rPr>
        <w:t>Pakiet 6, pozycja 9,11</w:t>
      </w:r>
    </w:p>
    <w:p w:rsidR="00B86DF7" w:rsidRPr="00880373" w:rsidRDefault="00B86DF7" w:rsidP="00B86DF7">
      <w:pPr>
        <w:jc w:val="both"/>
        <w:rPr>
          <w:rFonts w:cs="Calibri"/>
        </w:rPr>
      </w:pPr>
      <w:r w:rsidRPr="00880373">
        <w:rPr>
          <w:rFonts w:cs="Calibri"/>
        </w:rPr>
        <w:t>Czy Zamawiający dopuści zaoferowanie serwety 4 warstwowej w rozmiarze 45x70cm?</w:t>
      </w:r>
    </w:p>
    <w:p w:rsidR="00B86DF7" w:rsidRDefault="00B86DF7" w:rsidP="00B86DF7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</w:t>
      </w:r>
    </w:p>
    <w:p w:rsidR="00B86DF7" w:rsidRPr="00880373" w:rsidRDefault="00B86DF7" w:rsidP="00B86DF7">
      <w:pPr>
        <w:jc w:val="both"/>
        <w:rPr>
          <w:rFonts w:cs="Calibri"/>
        </w:rPr>
      </w:pPr>
    </w:p>
    <w:p w:rsidR="00B86DF7" w:rsidRPr="00880373" w:rsidRDefault="00B86DF7" w:rsidP="00B86DF7">
      <w:pPr>
        <w:jc w:val="both"/>
        <w:rPr>
          <w:rFonts w:cs="Calibri"/>
          <w:b/>
        </w:rPr>
      </w:pPr>
      <w:r w:rsidRPr="00880373">
        <w:rPr>
          <w:rFonts w:cs="Calibri"/>
          <w:b/>
        </w:rPr>
        <w:t>Pakiet 6, pozycja 9-11</w:t>
      </w:r>
    </w:p>
    <w:p w:rsidR="00B86DF7" w:rsidRPr="00880373" w:rsidRDefault="00B86DF7" w:rsidP="00B86DF7">
      <w:pPr>
        <w:jc w:val="both"/>
        <w:rPr>
          <w:rFonts w:cs="Calibri"/>
        </w:rPr>
      </w:pPr>
      <w:r w:rsidRPr="00880373">
        <w:rPr>
          <w:rFonts w:cs="Calibri"/>
        </w:rPr>
        <w:t>Czy Zamawiający dopuści zaoferowanie serwety 4 warstwowe?</w:t>
      </w:r>
    </w:p>
    <w:p w:rsidR="00B86DF7" w:rsidRDefault="00B86DF7" w:rsidP="00B86DF7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</w:t>
      </w:r>
    </w:p>
    <w:p w:rsidR="00B86DF7" w:rsidRPr="00880373" w:rsidRDefault="00B86DF7" w:rsidP="00B86DF7">
      <w:pPr>
        <w:jc w:val="both"/>
        <w:rPr>
          <w:rFonts w:cs="Calibri"/>
          <w:bCs/>
        </w:rPr>
      </w:pPr>
    </w:p>
    <w:p w:rsidR="00B86DF7" w:rsidRPr="00880373" w:rsidRDefault="00B86DF7" w:rsidP="00B86DF7">
      <w:pPr>
        <w:jc w:val="both"/>
        <w:rPr>
          <w:rFonts w:cs="Calibri"/>
          <w:b/>
        </w:rPr>
      </w:pPr>
      <w:r w:rsidRPr="00880373">
        <w:rPr>
          <w:rFonts w:cs="Calibri"/>
          <w:b/>
        </w:rPr>
        <w:t>Pakiet 6, pozycja 11</w:t>
      </w:r>
    </w:p>
    <w:p w:rsidR="00B86DF7" w:rsidRPr="00880373" w:rsidRDefault="00B86DF7" w:rsidP="00B86DF7">
      <w:pPr>
        <w:jc w:val="both"/>
        <w:rPr>
          <w:rFonts w:cs="Calibri"/>
        </w:rPr>
      </w:pPr>
      <w:r w:rsidRPr="00880373">
        <w:rPr>
          <w:rFonts w:cs="Calibri"/>
        </w:rPr>
        <w:t>Czy Zamawiający dopuści zaoferowanie serwety w rozmiarze 45x45cm?</w:t>
      </w:r>
    </w:p>
    <w:p w:rsidR="00B86DF7" w:rsidRDefault="00B86DF7" w:rsidP="00B86DF7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</w:t>
      </w:r>
    </w:p>
    <w:p w:rsidR="00B86DF7" w:rsidRPr="00880373" w:rsidRDefault="00B86DF7" w:rsidP="00B86DF7">
      <w:pPr>
        <w:jc w:val="both"/>
        <w:rPr>
          <w:rFonts w:cs="Calibri"/>
        </w:rPr>
      </w:pPr>
    </w:p>
    <w:p w:rsidR="00B86DF7" w:rsidRPr="00880373" w:rsidRDefault="00B86DF7" w:rsidP="00B86DF7">
      <w:pPr>
        <w:jc w:val="both"/>
        <w:rPr>
          <w:rFonts w:cs="Calibri"/>
          <w:b/>
        </w:rPr>
      </w:pPr>
      <w:r w:rsidRPr="00880373">
        <w:rPr>
          <w:rFonts w:cs="Calibri"/>
          <w:b/>
        </w:rPr>
        <w:t>Pakiet 6, pozycja 11</w:t>
      </w:r>
    </w:p>
    <w:p w:rsidR="00B86DF7" w:rsidRPr="00880373" w:rsidRDefault="00B86DF7" w:rsidP="00B86DF7">
      <w:pPr>
        <w:jc w:val="both"/>
        <w:rPr>
          <w:rFonts w:cs="Calibri"/>
          <w:bCs/>
        </w:rPr>
      </w:pPr>
      <w:r w:rsidRPr="00880373">
        <w:rPr>
          <w:rFonts w:cs="Calibri"/>
        </w:rPr>
        <w:t>Czy Zamawiający dopuści wycenę za opakowanie a’20szt. z przeliczeniem zamawianych ilości?</w:t>
      </w:r>
    </w:p>
    <w:p w:rsidR="00B86DF7" w:rsidRDefault="00B86DF7" w:rsidP="00B86DF7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5530FA">
        <w:rPr>
          <w:rFonts w:cstheme="minorHAnsi"/>
          <w:b/>
          <w:sz w:val="20"/>
          <w:szCs w:val="20"/>
        </w:rPr>
        <w:t>Odpowiedź: Zamawiający</w:t>
      </w:r>
      <w:r>
        <w:rPr>
          <w:rFonts w:cstheme="minorHAnsi"/>
          <w:b/>
          <w:sz w:val="20"/>
          <w:szCs w:val="20"/>
        </w:rPr>
        <w:t xml:space="preserve"> do</w:t>
      </w:r>
      <w:r w:rsidR="00131893">
        <w:rPr>
          <w:rFonts w:cstheme="minorHAnsi"/>
          <w:b/>
          <w:sz w:val="20"/>
          <w:szCs w:val="20"/>
        </w:rPr>
        <w:t>puszcza wycenę za opakowanie a’20</w:t>
      </w:r>
      <w:r>
        <w:rPr>
          <w:rFonts w:cstheme="minorHAnsi"/>
          <w:b/>
          <w:sz w:val="20"/>
          <w:szCs w:val="20"/>
        </w:rPr>
        <w:t xml:space="preserve">szt. </w:t>
      </w:r>
      <w:r>
        <w:rPr>
          <w:rFonts w:cstheme="minorHAnsi"/>
          <w:b/>
          <w:bCs/>
          <w:sz w:val="20"/>
          <w:szCs w:val="20"/>
        </w:rPr>
        <w:t>z przeliczeniem zamawianej ilości opakowań</w:t>
      </w:r>
      <w:r w:rsidRPr="005530FA">
        <w:rPr>
          <w:rFonts w:cstheme="minorHAnsi"/>
          <w:b/>
          <w:bCs/>
          <w:sz w:val="20"/>
          <w:szCs w:val="20"/>
        </w:rPr>
        <w:t xml:space="preserve">. Jednocześnie Zamawiający przypomina iż zgodnie z zapisami SWZ </w:t>
      </w:r>
      <w:r w:rsidRPr="005530FA">
        <w:rPr>
          <w:rFonts w:cstheme="minorHAnsi"/>
          <w:b/>
          <w:sz w:val="20"/>
          <w:szCs w:val="20"/>
        </w:rPr>
        <w:t>oferowane wyroby w opakowaniach innej wielkości niż przedstawione w opisie zamówienia przez Zamawiającego należy wycenić tak, aby ilość wyrobów  była zgodna z  SWZ, przeliczając ilości opakowań do dwóch miejsc po przecinku</w:t>
      </w:r>
    </w:p>
    <w:p w:rsidR="00B86DF7" w:rsidRPr="00880373" w:rsidRDefault="00B86DF7" w:rsidP="00B86DF7">
      <w:pPr>
        <w:jc w:val="both"/>
        <w:rPr>
          <w:rFonts w:cs="Calibri"/>
        </w:rPr>
      </w:pPr>
    </w:p>
    <w:p w:rsidR="00B86DF7" w:rsidRPr="00880373" w:rsidRDefault="00B86DF7" w:rsidP="00B86DF7">
      <w:pPr>
        <w:jc w:val="both"/>
        <w:rPr>
          <w:rFonts w:cs="Calibri"/>
          <w:b/>
        </w:rPr>
      </w:pPr>
      <w:r w:rsidRPr="00880373">
        <w:rPr>
          <w:rFonts w:cs="Calibri"/>
          <w:b/>
        </w:rPr>
        <w:t>Pakiet 6, pozycja 11</w:t>
      </w:r>
    </w:p>
    <w:p w:rsidR="00B86DF7" w:rsidRDefault="00B86DF7" w:rsidP="00B86DF7">
      <w:pPr>
        <w:jc w:val="both"/>
        <w:rPr>
          <w:rFonts w:cs="Calibri"/>
        </w:rPr>
      </w:pPr>
      <w:r w:rsidRPr="00880373">
        <w:rPr>
          <w:rFonts w:cs="Calibri"/>
        </w:rPr>
        <w:t>Czy Zamawiający pod pojęciem „dekatyzowane” ma na myśli serwety wstępnie prane?</w:t>
      </w:r>
    </w:p>
    <w:p w:rsidR="0076691C" w:rsidRPr="00880373" w:rsidRDefault="0076691C" w:rsidP="00B86DF7">
      <w:pPr>
        <w:jc w:val="both"/>
        <w:rPr>
          <w:rFonts w:cs="Calibri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lastRenderedPageBreak/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Tak, Zamawiający</w:t>
      </w:r>
      <w:r w:rsidRPr="0076691C">
        <w:rPr>
          <w:rFonts w:cs="Calibri"/>
        </w:rPr>
        <w:t xml:space="preserve"> </w:t>
      </w:r>
      <w:r w:rsidRPr="0076691C">
        <w:rPr>
          <w:rFonts w:cs="Calibri"/>
          <w:b/>
          <w:sz w:val="20"/>
          <w:szCs w:val="20"/>
        </w:rPr>
        <w:t>pod pojęciem „dekatyzowane” ma na myśli serwety wstępnie prane.</w:t>
      </w:r>
      <w:r w:rsidRPr="0076691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B86DF7" w:rsidRPr="00880373" w:rsidRDefault="00B86DF7" w:rsidP="00B86DF7">
      <w:pPr>
        <w:jc w:val="both"/>
        <w:rPr>
          <w:rFonts w:cs="Calibri"/>
        </w:rPr>
      </w:pPr>
    </w:p>
    <w:p w:rsidR="00B86DF7" w:rsidRPr="00880373" w:rsidRDefault="00B86DF7" w:rsidP="00B86DF7">
      <w:pPr>
        <w:jc w:val="both"/>
        <w:rPr>
          <w:rFonts w:cs="Calibri"/>
          <w:b/>
        </w:rPr>
      </w:pPr>
      <w:r w:rsidRPr="00880373">
        <w:rPr>
          <w:rFonts w:cs="Calibri"/>
          <w:b/>
        </w:rPr>
        <w:t>Pakiet nr 9, pozycja 1</w:t>
      </w:r>
    </w:p>
    <w:p w:rsidR="00B86DF7" w:rsidRPr="00880373" w:rsidRDefault="00B86DF7" w:rsidP="00B86DF7">
      <w:pPr>
        <w:jc w:val="both"/>
        <w:rPr>
          <w:rFonts w:cs="Calibri"/>
        </w:rPr>
      </w:pPr>
      <w:r w:rsidRPr="00880373">
        <w:rPr>
          <w:rFonts w:cs="Calibri"/>
        </w:rPr>
        <w:t>Czy Zamawiający dopuści Opatrunek przezroczysty z folii PU do zabezpieczania kaniul obwodowych i cewników do żył centralnych, z wycięciem umożliwiającym dopasowanie opatrunku do założonej kaniuli,  z systemem aplikacji typu ramka,</w:t>
      </w:r>
      <w:r w:rsidRPr="00880373">
        <w:rPr>
          <w:rFonts w:cs="Calibri"/>
          <w:b/>
          <w:bCs/>
        </w:rPr>
        <w:t xml:space="preserve"> z jedną taśmą do opisu, ze skrzydełkami wzmocnionymi od wewnątrz włókniną, ze wzmocnionym obrzeżem włókniną, z dwoma paskami mocującymi z włókniny,</w:t>
      </w:r>
      <w:r w:rsidRPr="00880373">
        <w:rPr>
          <w:rFonts w:cs="Calibri"/>
        </w:rPr>
        <w:t xml:space="preserve"> z klejem akrylowym  nakładanym metodą ciągłą. Opakowanie papier-folia, I klasa sterylna rozmiar 8,5 cm x 11,5 cm?</w:t>
      </w:r>
    </w:p>
    <w:p w:rsidR="00B86DF7" w:rsidRPr="00880373" w:rsidRDefault="00B86DF7" w:rsidP="00B86DF7">
      <w:pPr>
        <w:jc w:val="both"/>
        <w:rPr>
          <w:rFonts w:cs="Calibri"/>
        </w:rPr>
      </w:pPr>
      <w:r w:rsidRPr="00880373">
        <w:rPr>
          <w:rFonts w:cs="Calibri"/>
        </w:rPr>
        <w:t>Zdjęcie poglądowe poniżej:</w:t>
      </w:r>
    </w:p>
    <w:p w:rsidR="00B86DF7" w:rsidRPr="00880373" w:rsidRDefault="00B86DF7" w:rsidP="00B86DF7">
      <w:pPr>
        <w:jc w:val="both"/>
        <w:rPr>
          <w:rFonts w:cs="Calibri"/>
        </w:rPr>
      </w:pPr>
      <w:r>
        <w:rPr>
          <w:rFonts w:cs="Calibri"/>
          <w:noProof/>
        </w:rPr>
        <w:drawing>
          <wp:inline distT="0" distB="0" distL="0" distR="0">
            <wp:extent cx="2164080" cy="1170305"/>
            <wp:effectExtent l="19050" t="0" r="7620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57B0" w:rsidRDefault="003B57B0" w:rsidP="003B57B0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</w:t>
      </w:r>
    </w:p>
    <w:p w:rsidR="00B86DF7" w:rsidRPr="00880373" w:rsidRDefault="00B86DF7" w:rsidP="00B86DF7">
      <w:pPr>
        <w:jc w:val="both"/>
        <w:rPr>
          <w:rFonts w:cs="Calibri"/>
        </w:rPr>
      </w:pPr>
    </w:p>
    <w:p w:rsidR="00B86DF7" w:rsidRPr="00880373" w:rsidRDefault="00B86DF7" w:rsidP="00B86DF7">
      <w:pPr>
        <w:jc w:val="both"/>
        <w:rPr>
          <w:rFonts w:cs="Calibri"/>
          <w:b/>
        </w:rPr>
      </w:pPr>
      <w:r w:rsidRPr="00880373">
        <w:rPr>
          <w:rFonts w:cs="Calibri"/>
          <w:b/>
        </w:rPr>
        <w:t>Pakiet nr 9, pozycja 1</w:t>
      </w:r>
    </w:p>
    <w:p w:rsidR="00B86DF7" w:rsidRPr="00880373" w:rsidRDefault="00B86DF7" w:rsidP="00B86DF7">
      <w:pPr>
        <w:jc w:val="both"/>
        <w:rPr>
          <w:rFonts w:cs="Calibri"/>
        </w:rPr>
      </w:pPr>
      <w:r w:rsidRPr="00880373">
        <w:rPr>
          <w:rFonts w:cs="Calibri"/>
        </w:rPr>
        <w:t>Czy Zamawiający dopuści wycenę za opakowanie a’100szt. z odpowiednim przeliczeniem ilości?</w:t>
      </w:r>
    </w:p>
    <w:p w:rsidR="003B57B0" w:rsidRDefault="003B57B0" w:rsidP="003B57B0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5530FA">
        <w:rPr>
          <w:rFonts w:cstheme="minorHAnsi"/>
          <w:b/>
          <w:sz w:val="20"/>
          <w:szCs w:val="20"/>
        </w:rPr>
        <w:t>Odpowiedź: Zamawiający</w:t>
      </w:r>
      <w:r>
        <w:rPr>
          <w:rFonts w:cstheme="minorHAnsi"/>
          <w:b/>
          <w:sz w:val="20"/>
          <w:szCs w:val="20"/>
        </w:rPr>
        <w:t xml:space="preserve"> dopuszcza wycenę za opakowanie a’100szt. </w:t>
      </w:r>
      <w:r>
        <w:rPr>
          <w:rFonts w:cstheme="minorHAnsi"/>
          <w:b/>
          <w:bCs/>
          <w:sz w:val="20"/>
          <w:szCs w:val="20"/>
        </w:rPr>
        <w:t>z przeliczeniem zamawianej ilości opakowań</w:t>
      </w:r>
      <w:r w:rsidRPr="005530FA">
        <w:rPr>
          <w:rFonts w:cstheme="minorHAnsi"/>
          <w:b/>
          <w:bCs/>
          <w:sz w:val="20"/>
          <w:szCs w:val="20"/>
        </w:rPr>
        <w:t xml:space="preserve">. Jednocześnie Zamawiający przypomina iż zgodnie z zapisami SWZ </w:t>
      </w:r>
      <w:r w:rsidRPr="005530FA">
        <w:rPr>
          <w:rFonts w:cstheme="minorHAnsi"/>
          <w:b/>
          <w:sz w:val="20"/>
          <w:szCs w:val="20"/>
        </w:rPr>
        <w:t>oferowane wyroby w opakowaniach innej wielkości niż przedstawione w opisie zamówienia przez Zamawiającego należy wycenić tak, aby ilość wyrobów  była zgodna z  SWZ, przeliczając ilości opakowań do dwóch miejsc po przecinku</w:t>
      </w:r>
    </w:p>
    <w:p w:rsidR="00B86DF7" w:rsidRPr="00880373" w:rsidRDefault="00B86DF7" w:rsidP="00B86DF7">
      <w:pPr>
        <w:jc w:val="both"/>
        <w:rPr>
          <w:rFonts w:cs="Calibri"/>
          <w:bCs/>
        </w:rPr>
      </w:pPr>
    </w:p>
    <w:p w:rsidR="00B86DF7" w:rsidRPr="00880373" w:rsidRDefault="00B86DF7" w:rsidP="00B86DF7">
      <w:pPr>
        <w:jc w:val="both"/>
        <w:rPr>
          <w:rFonts w:cs="Calibri"/>
          <w:b/>
        </w:rPr>
      </w:pPr>
      <w:r w:rsidRPr="00880373">
        <w:rPr>
          <w:rFonts w:cs="Calibri"/>
          <w:b/>
        </w:rPr>
        <w:t xml:space="preserve">Pakiet nr 9, pozycja 2 </w:t>
      </w:r>
    </w:p>
    <w:p w:rsidR="00B86DF7" w:rsidRPr="00880373" w:rsidRDefault="00B86DF7" w:rsidP="00B86DF7">
      <w:pPr>
        <w:jc w:val="both"/>
        <w:rPr>
          <w:rFonts w:cs="Calibri"/>
        </w:rPr>
      </w:pPr>
      <w:r w:rsidRPr="00880373">
        <w:rPr>
          <w:rFonts w:cs="Calibri"/>
        </w:rPr>
        <w:t>Czy Zamawiający dopuści Opatrunek przezroczysty z folii PU do zabezpieczania kaniul obwodowych i cewników do żył centralnych, z wycięciem umożliwiającym dopasowanie opatrunku do założonej kaniuli,  z systemem aplikacji typu ramka, z jedną taśmą do opisu, ze skrzydełkami wzmocnionymi od wewnątrz włókniną, z dwoma paskami mocującymi z włókniny, z klejem akrylowym  nakładanym metodą ciągłą. Opakowanie papier-folia, I klasa sterylna rozmiar 9 cm x 7,2 cm? Zdjęcie poglądowe poniżej:</w:t>
      </w:r>
    </w:p>
    <w:p w:rsidR="00590ECF" w:rsidRDefault="00B86DF7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B86DF7">
        <w:rPr>
          <w:rFonts w:asciiTheme="minorHAnsi" w:hAnsiTheme="minorHAnsi" w:cstheme="minorHAnsi"/>
          <w:b/>
          <w:sz w:val="20"/>
          <w:szCs w:val="20"/>
        </w:rPr>
        <w:lastRenderedPageBreak/>
        <w:drawing>
          <wp:inline distT="0" distB="0" distL="0" distR="0">
            <wp:extent cx="1603375" cy="1548765"/>
            <wp:effectExtent l="19050" t="0" r="0" b="0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3B57B0" w:rsidRDefault="003B57B0" w:rsidP="003B57B0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</w:t>
      </w: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B86DF7" w:rsidRPr="00880373" w:rsidRDefault="00B86DF7" w:rsidP="00B86DF7">
      <w:pPr>
        <w:jc w:val="both"/>
        <w:rPr>
          <w:rFonts w:cs="Calibri"/>
          <w:b/>
        </w:rPr>
      </w:pPr>
      <w:r w:rsidRPr="00880373">
        <w:rPr>
          <w:rFonts w:cs="Calibri"/>
          <w:b/>
        </w:rPr>
        <w:t>Pakiet nr 11, pozycja 1</w:t>
      </w:r>
    </w:p>
    <w:p w:rsidR="00B86DF7" w:rsidRPr="00880373" w:rsidRDefault="00B86DF7" w:rsidP="00B86DF7">
      <w:pPr>
        <w:jc w:val="both"/>
        <w:rPr>
          <w:rFonts w:cs="Calibri"/>
        </w:rPr>
      </w:pPr>
      <w:r w:rsidRPr="00880373">
        <w:rPr>
          <w:rFonts w:cs="Calibri"/>
        </w:rPr>
        <w:t>Czy Zamawiający wyrazi zgodę na zaoferowanie opatrunku w rozmiarze 8 x 9,3 cm z odpowiednim przeliczeniem zamawianych ilości?</w:t>
      </w:r>
    </w:p>
    <w:p w:rsidR="00432BB0" w:rsidRDefault="00432BB0" w:rsidP="00432BB0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</w:t>
      </w: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FC48F0" w:rsidRDefault="00FC48F0" w:rsidP="00FC48F0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Zestaw VI</w:t>
      </w: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326F2" w:rsidRPr="006804AF" w:rsidRDefault="005326F2" w:rsidP="005326F2">
      <w:pPr>
        <w:spacing w:line="360" w:lineRule="auto"/>
        <w:rPr>
          <w:rFonts w:ascii="Verdana" w:hAnsi="Verdana" w:cs="Arial"/>
          <w:b/>
          <w:bCs/>
          <w:sz w:val="18"/>
          <w:szCs w:val="18"/>
        </w:rPr>
      </w:pPr>
      <w:r w:rsidRPr="006804AF">
        <w:rPr>
          <w:rFonts w:ascii="Verdana" w:hAnsi="Verdana" w:cs="Arial"/>
          <w:b/>
          <w:bCs/>
          <w:sz w:val="18"/>
          <w:szCs w:val="18"/>
        </w:rPr>
        <w:t>Pakiet 1, poz</w:t>
      </w:r>
      <w:r>
        <w:rPr>
          <w:rFonts w:ascii="Verdana" w:hAnsi="Verdana" w:cs="Arial"/>
          <w:b/>
          <w:bCs/>
          <w:sz w:val="18"/>
          <w:szCs w:val="18"/>
        </w:rPr>
        <w:t>.</w:t>
      </w:r>
      <w:r w:rsidRPr="006804AF">
        <w:rPr>
          <w:rFonts w:ascii="Verdana" w:hAnsi="Verdana" w:cs="Arial"/>
          <w:b/>
          <w:bCs/>
          <w:sz w:val="18"/>
          <w:szCs w:val="18"/>
        </w:rPr>
        <w:t xml:space="preserve"> 1-4 </w:t>
      </w:r>
    </w:p>
    <w:p w:rsidR="005326F2" w:rsidRPr="002A4D2F" w:rsidRDefault="005326F2" w:rsidP="005326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 w:cs="Arial"/>
          <w:sz w:val="18"/>
          <w:szCs w:val="18"/>
        </w:rPr>
        <w:t xml:space="preserve">Czy Zamawiający dopuści kompresy </w:t>
      </w:r>
      <w:r w:rsidRPr="002A4D2F">
        <w:rPr>
          <w:rFonts w:ascii="Arial" w:hAnsi="Arial" w:cs="Arial"/>
          <w:sz w:val="20"/>
          <w:szCs w:val="20"/>
        </w:rPr>
        <w:t xml:space="preserve">wykonane z gazy bawełnianej o grubości przędzy </w:t>
      </w:r>
      <w:r>
        <w:rPr>
          <w:rFonts w:ascii="Arial" w:hAnsi="Arial" w:cs="Arial"/>
          <w:sz w:val="20"/>
          <w:szCs w:val="20"/>
        </w:rPr>
        <w:t>min.</w:t>
      </w:r>
      <w:r w:rsidRPr="002A4D2F">
        <w:rPr>
          <w:rFonts w:ascii="Arial" w:hAnsi="Arial" w:cs="Arial"/>
          <w:sz w:val="20"/>
          <w:szCs w:val="20"/>
        </w:rPr>
        <w:t xml:space="preserve">14,5 TEX. </w:t>
      </w:r>
    </w:p>
    <w:p w:rsidR="00ED1A33" w:rsidRDefault="00ED1A33" w:rsidP="00ED1A3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pozostawia zapisy SWZ i projektowanych postanowień umowy bez zmiany</w:t>
      </w:r>
    </w:p>
    <w:p w:rsidR="005326F2" w:rsidRPr="001E5C93" w:rsidRDefault="005326F2" w:rsidP="005326F2">
      <w:pPr>
        <w:spacing w:line="360" w:lineRule="auto"/>
        <w:rPr>
          <w:rFonts w:ascii="Verdana" w:hAnsi="Verdana" w:cs="Arial"/>
          <w:sz w:val="18"/>
          <w:szCs w:val="18"/>
        </w:rPr>
      </w:pPr>
    </w:p>
    <w:p w:rsidR="005326F2" w:rsidRPr="00543C50" w:rsidRDefault="005326F2" w:rsidP="005326F2">
      <w:pPr>
        <w:spacing w:line="36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543C50">
        <w:rPr>
          <w:rFonts w:ascii="Verdana" w:hAnsi="Verdana" w:cs="Arial"/>
          <w:b/>
          <w:bCs/>
          <w:sz w:val="18"/>
          <w:szCs w:val="18"/>
        </w:rPr>
        <w:t>Pakiet 1, poz.4</w:t>
      </w:r>
    </w:p>
    <w:p w:rsidR="005326F2" w:rsidRDefault="005326F2" w:rsidP="005326F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Czy Zamawiający dopuści kompres gazowy pakowany </w:t>
      </w:r>
      <w:r w:rsidRPr="00543C50">
        <w:rPr>
          <w:rFonts w:ascii="Verdana" w:hAnsi="Verdana" w:cs="Arial"/>
          <w:sz w:val="18"/>
          <w:szCs w:val="18"/>
        </w:rPr>
        <w:t xml:space="preserve">a </w:t>
      </w:r>
      <w:r>
        <w:rPr>
          <w:rFonts w:ascii="Verdana" w:hAnsi="Verdana" w:cs="Arial"/>
          <w:sz w:val="18"/>
          <w:szCs w:val="18"/>
        </w:rPr>
        <w:t xml:space="preserve">3 </w:t>
      </w:r>
      <w:proofErr w:type="spellStart"/>
      <w:r w:rsidRPr="00543C50">
        <w:rPr>
          <w:rFonts w:ascii="Verdana" w:hAnsi="Verdana" w:cs="Arial"/>
          <w:sz w:val="18"/>
          <w:szCs w:val="18"/>
        </w:rPr>
        <w:t>szt</w:t>
      </w:r>
      <w:proofErr w:type="spellEnd"/>
      <w:r>
        <w:rPr>
          <w:rFonts w:ascii="Verdana" w:hAnsi="Verdana" w:cs="Arial"/>
          <w:sz w:val="18"/>
          <w:szCs w:val="18"/>
        </w:rPr>
        <w:t xml:space="preserve"> z odpowiednim przeliczeniem ilości?</w:t>
      </w:r>
    </w:p>
    <w:p w:rsidR="005326F2" w:rsidRDefault="005326F2" w:rsidP="005326F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Pozostałe parametry zgodne z SWZ.</w:t>
      </w:r>
    </w:p>
    <w:p w:rsidR="00510C2A" w:rsidRDefault="00510C2A" w:rsidP="00510C2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5530FA">
        <w:rPr>
          <w:rFonts w:cstheme="minorHAnsi"/>
          <w:b/>
          <w:sz w:val="20"/>
          <w:szCs w:val="20"/>
        </w:rPr>
        <w:t>Odpowiedź: Zamawiający</w:t>
      </w:r>
      <w:r>
        <w:rPr>
          <w:rFonts w:cstheme="minorHAnsi"/>
          <w:b/>
          <w:sz w:val="20"/>
          <w:szCs w:val="20"/>
        </w:rPr>
        <w:t xml:space="preserve"> dopuszcza wycenę za opakowanie a’3szt. </w:t>
      </w:r>
      <w:r>
        <w:rPr>
          <w:rFonts w:cstheme="minorHAnsi"/>
          <w:b/>
          <w:bCs/>
          <w:sz w:val="20"/>
          <w:szCs w:val="20"/>
        </w:rPr>
        <w:t>z przeliczeniem zamawianej ilości opakowań</w:t>
      </w:r>
      <w:r w:rsidRPr="005530FA">
        <w:rPr>
          <w:rFonts w:cstheme="minorHAnsi"/>
          <w:b/>
          <w:bCs/>
          <w:sz w:val="20"/>
          <w:szCs w:val="20"/>
        </w:rPr>
        <w:t xml:space="preserve">. Jednocześnie Zamawiający przypomina iż zgodnie z zapisami SWZ </w:t>
      </w:r>
      <w:r w:rsidRPr="005530FA">
        <w:rPr>
          <w:rFonts w:cstheme="minorHAnsi"/>
          <w:b/>
          <w:sz w:val="20"/>
          <w:szCs w:val="20"/>
        </w:rPr>
        <w:t>oferowane wyroby w opakowaniach innej wielkości niż przedstawione w opisie zamówienia przez Zamawiającego należy wycenić tak, aby ilość wyrobów  była zgodna z  SWZ, przeliczając ilości opakowań do dwóch miejsc po przecinku</w:t>
      </w:r>
    </w:p>
    <w:p w:rsidR="005326F2" w:rsidRDefault="005326F2" w:rsidP="005326F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5326F2" w:rsidRDefault="005326F2" w:rsidP="005326F2">
      <w:pPr>
        <w:spacing w:line="36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543C50">
        <w:rPr>
          <w:rFonts w:ascii="Verdana" w:hAnsi="Verdana" w:cs="Arial"/>
          <w:b/>
          <w:bCs/>
          <w:sz w:val="18"/>
          <w:szCs w:val="18"/>
        </w:rPr>
        <w:t>Pakiet 2</w:t>
      </w:r>
    </w:p>
    <w:p w:rsidR="005326F2" w:rsidRDefault="005326F2" w:rsidP="005326F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543C50">
        <w:rPr>
          <w:rFonts w:ascii="Verdana" w:hAnsi="Verdana" w:cs="Arial"/>
          <w:sz w:val="18"/>
          <w:szCs w:val="18"/>
        </w:rPr>
        <w:t xml:space="preserve">Czy Zamawiający dopuści </w:t>
      </w:r>
      <w:r>
        <w:rPr>
          <w:rFonts w:ascii="Verdana" w:hAnsi="Verdana" w:cs="Arial"/>
          <w:sz w:val="18"/>
          <w:szCs w:val="18"/>
        </w:rPr>
        <w:t xml:space="preserve">opatrunek pakowany po 50 szt. Z odpowiednim przeliczeniem ilości? </w:t>
      </w:r>
    </w:p>
    <w:p w:rsidR="005326F2" w:rsidRDefault="005326F2" w:rsidP="005326F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Pozostałe parametry zgodne z SWZ.</w:t>
      </w: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ED1A33" w:rsidRPr="007A1F7C" w:rsidRDefault="00ED1A33" w:rsidP="00ED1A3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7A1F7C">
        <w:rPr>
          <w:rFonts w:asciiTheme="minorHAnsi" w:hAnsiTheme="minorHAnsi" w:cstheme="minorHAnsi"/>
          <w:b/>
          <w:sz w:val="20"/>
          <w:szCs w:val="20"/>
        </w:rPr>
        <w:t xml:space="preserve">Odpowiedź: Zamawiający dopuszcza wycenę za opakowanie a’50szt. </w:t>
      </w:r>
      <w:r w:rsidRPr="007A1F7C">
        <w:rPr>
          <w:rFonts w:asciiTheme="minorHAnsi" w:hAnsiTheme="minorHAnsi" w:cstheme="minorHAnsi"/>
          <w:b/>
          <w:bCs/>
          <w:sz w:val="20"/>
          <w:szCs w:val="20"/>
        </w:rPr>
        <w:t xml:space="preserve">z przeliczeniem zamawianej ilości opakowań. Jednocześnie Zamawiający przypomina iż zgodnie z zapisami SWZ </w:t>
      </w:r>
      <w:r w:rsidRPr="007A1F7C">
        <w:rPr>
          <w:rFonts w:asciiTheme="minorHAnsi" w:hAnsiTheme="minorHAnsi" w:cstheme="minorHAnsi"/>
          <w:b/>
          <w:sz w:val="20"/>
          <w:szCs w:val="20"/>
        </w:rPr>
        <w:t>oferowane wyroby w opakowaniach innej wielkości niż przedstawione w opisie zamówienia przez Zamawiającego należy wycenić tak, aby ilość wyrobów  była zgodna z  SWZ, przeliczając ilości opakowań do dwóch miejsc po przecinku</w:t>
      </w:r>
    </w:p>
    <w:p w:rsidR="00590ECF" w:rsidRPr="007A1F7C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C15422" w:rsidRDefault="00C15422" w:rsidP="00C15422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Zestaw VII</w:t>
      </w: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90ECF" w:rsidRDefault="007C53BD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t>Pakiet nr 1 pozycja 11 Czy Zamawiający dopuści w pozycji 11 serwety operacyjna jałowa z gazy bawełnianej 17 nitkowej, 2 warstw., z nitką RTG i tasiemką niedekatyzowaną?</w:t>
      </w: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590ECF" w:rsidRDefault="00207B18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193312">
        <w:rPr>
          <w:rFonts w:asciiTheme="minorHAnsi" w:hAnsiTheme="minorHAnsi" w:cstheme="minorHAnsi"/>
          <w:b/>
          <w:sz w:val="20"/>
          <w:szCs w:val="20"/>
        </w:rPr>
        <w:t>Odpowiedź: Zamawiający informuje iż pakiet nr 1 nie posiada pozycji 11.</w:t>
      </w:r>
      <w:r w:rsidR="00193312">
        <w:rPr>
          <w:rFonts w:asciiTheme="minorHAnsi" w:hAnsiTheme="minorHAnsi" w:cstheme="minorHAnsi"/>
          <w:b/>
          <w:sz w:val="20"/>
          <w:szCs w:val="20"/>
        </w:rPr>
        <w:t xml:space="preserve"> Opisana serweta dotyczy pakietu 6.</w:t>
      </w:r>
    </w:p>
    <w:p w:rsidR="00193312" w:rsidRPr="00193312" w:rsidRDefault="00193312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W pakiecie 6 pozycja 11 Zamawiający </w:t>
      </w:r>
      <w:r w:rsidRPr="00193312">
        <w:rPr>
          <w:rFonts w:asciiTheme="minorHAnsi" w:hAnsiTheme="minorHAnsi" w:cstheme="minorHAnsi"/>
          <w:b/>
          <w:sz w:val="20"/>
          <w:szCs w:val="20"/>
        </w:rPr>
        <w:t>dopuści w pozycji 11 serwety operacyjna jałowa z gazy bawełnianej 17 nitkowej, 2 warstw., z nitką RTG i tasiemką niedekatyzowaną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:rsidR="00590ECF" w:rsidRDefault="00590ECF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D140A2" w:rsidRPr="005655B4" w:rsidRDefault="00D140A2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93BB3" w:rsidRPr="00B93BB3" w:rsidRDefault="00B93BB3" w:rsidP="00B93BB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93BB3">
        <w:rPr>
          <w:rFonts w:asciiTheme="minorHAnsi" w:hAnsiTheme="minorHAnsi" w:cstheme="minorHAnsi"/>
          <w:sz w:val="20"/>
          <w:szCs w:val="20"/>
        </w:rPr>
        <w:t>TERMINY:</w:t>
      </w:r>
    </w:p>
    <w:p w:rsidR="00B93BB3" w:rsidRPr="00B93BB3" w:rsidRDefault="00B93BB3" w:rsidP="00B93BB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93BB3">
        <w:rPr>
          <w:rFonts w:asciiTheme="minorHAnsi" w:hAnsiTheme="minorHAnsi" w:cstheme="minorHAnsi"/>
          <w:sz w:val="20"/>
          <w:szCs w:val="20"/>
        </w:rPr>
        <w:t xml:space="preserve">Zamawiający działając zgodnie z art. 286 ust. 3 ustawy „Prawo Zamówień Publicznych” przedłuża termin składania i otwarcia ofert do </w:t>
      </w:r>
      <w:r w:rsidR="00193312">
        <w:rPr>
          <w:rFonts w:asciiTheme="minorHAnsi" w:hAnsiTheme="minorHAnsi" w:cstheme="minorHAnsi"/>
          <w:sz w:val="20"/>
          <w:szCs w:val="20"/>
        </w:rPr>
        <w:t>20.12</w:t>
      </w:r>
      <w:r w:rsidRPr="00B93BB3">
        <w:rPr>
          <w:rFonts w:asciiTheme="minorHAnsi" w:hAnsiTheme="minorHAnsi" w:cstheme="minorHAnsi"/>
          <w:sz w:val="20"/>
          <w:szCs w:val="20"/>
        </w:rPr>
        <w:t>.2024 r. Godziny składania i otwarcia ofert pozostają bez zmian.</w:t>
      </w:r>
    </w:p>
    <w:p w:rsidR="00FF73F8" w:rsidRDefault="00B93BB3" w:rsidP="00B93BB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93BB3">
        <w:rPr>
          <w:rFonts w:asciiTheme="minorHAnsi" w:hAnsiTheme="minorHAnsi" w:cstheme="minorHAnsi"/>
          <w:sz w:val="20"/>
          <w:szCs w:val="20"/>
        </w:rPr>
        <w:t>Zamawiający przedłu</w:t>
      </w:r>
      <w:r w:rsidR="00193312">
        <w:rPr>
          <w:rFonts w:asciiTheme="minorHAnsi" w:hAnsiTheme="minorHAnsi" w:cstheme="minorHAnsi"/>
          <w:sz w:val="20"/>
          <w:szCs w:val="20"/>
        </w:rPr>
        <w:t>ża termin związania ofertą do 18.01.2025</w:t>
      </w:r>
      <w:r w:rsidRPr="00B93BB3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B93BB3" w:rsidRDefault="00B93BB3" w:rsidP="00B93BB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CE" w:rsidRPr="00E97A12" w:rsidRDefault="00285E20" w:rsidP="002876A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85E20">
        <w:rPr>
          <w:rFonts w:asciiTheme="minorHAnsi" w:hAnsiTheme="minorHAnsi" w:cstheme="minorHAnsi"/>
          <w:sz w:val="20"/>
          <w:szCs w:val="20"/>
        </w:rPr>
        <w:t xml:space="preserve">Zamawiający zmienia zapisy SWZ w zakresie </w:t>
      </w:r>
      <w:r>
        <w:rPr>
          <w:rFonts w:asciiTheme="minorHAnsi" w:hAnsiTheme="minorHAnsi" w:cstheme="minorHAnsi"/>
          <w:sz w:val="20"/>
          <w:szCs w:val="20"/>
        </w:rPr>
        <w:t>opisu przedmiotu zamówienia</w:t>
      </w:r>
      <w:r w:rsidRPr="00285E20">
        <w:rPr>
          <w:rFonts w:asciiTheme="minorHAnsi" w:hAnsiTheme="minorHAnsi" w:cstheme="minorHAnsi"/>
          <w:sz w:val="20"/>
          <w:szCs w:val="20"/>
        </w:rPr>
        <w:t xml:space="preserve"> oraz pu</w:t>
      </w:r>
      <w:r>
        <w:rPr>
          <w:rFonts w:asciiTheme="minorHAnsi" w:hAnsiTheme="minorHAnsi" w:cstheme="minorHAnsi"/>
          <w:sz w:val="20"/>
          <w:szCs w:val="20"/>
        </w:rPr>
        <w:t>blikuje zmodyfikowany załącznik</w:t>
      </w:r>
      <w:r w:rsidRPr="00285E20">
        <w:rPr>
          <w:rFonts w:asciiTheme="minorHAnsi" w:hAnsiTheme="minorHAnsi" w:cstheme="minorHAnsi"/>
          <w:sz w:val="20"/>
          <w:szCs w:val="20"/>
        </w:rPr>
        <w:t xml:space="preserve"> pod nazwą, „</w:t>
      </w:r>
      <w:r w:rsidR="00193312">
        <w:rPr>
          <w:rFonts w:asciiTheme="minorHAnsi" w:hAnsiTheme="minorHAnsi" w:cstheme="minorHAnsi"/>
          <w:sz w:val="20"/>
          <w:szCs w:val="20"/>
        </w:rPr>
        <w:t>16.12</w:t>
      </w:r>
      <w:r w:rsidR="00CD3D8E" w:rsidRPr="00CD3D8E">
        <w:rPr>
          <w:rFonts w:asciiTheme="minorHAnsi" w:hAnsiTheme="minorHAnsi" w:cstheme="minorHAnsi"/>
          <w:sz w:val="20"/>
          <w:szCs w:val="20"/>
        </w:rPr>
        <w:t xml:space="preserve">.2024 - </w:t>
      </w:r>
      <w:proofErr w:type="spellStart"/>
      <w:r w:rsidR="00CD3D8E" w:rsidRPr="00CD3D8E">
        <w:rPr>
          <w:rFonts w:asciiTheme="minorHAnsi" w:hAnsiTheme="minorHAnsi" w:cstheme="minorHAnsi"/>
          <w:sz w:val="20"/>
          <w:szCs w:val="20"/>
        </w:rPr>
        <w:t>Zalacznik</w:t>
      </w:r>
      <w:proofErr w:type="spellEnd"/>
      <w:r w:rsidR="00CD3D8E" w:rsidRPr="00CD3D8E">
        <w:rPr>
          <w:rFonts w:asciiTheme="minorHAnsi" w:hAnsiTheme="minorHAnsi" w:cstheme="minorHAnsi"/>
          <w:sz w:val="20"/>
          <w:szCs w:val="20"/>
        </w:rPr>
        <w:t xml:space="preserve"> n</w:t>
      </w:r>
      <w:r w:rsidR="00193312">
        <w:rPr>
          <w:rFonts w:asciiTheme="minorHAnsi" w:hAnsiTheme="minorHAnsi" w:cstheme="minorHAnsi"/>
          <w:sz w:val="20"/>
          <w:szCs w:val="20"/>
        </w:rPr>
        <w:t xml:space="preserve">r 2 - </w:t>
      </w:r>
      <w:proofErr w:type="spellStart"/>
      <w:r w:rsidR="00193312">
        <w:rPr>
          <w:rFonts w:asciiTheme="minorHAnsi" w:hAnsiTheme="minorHAnsi" w:cstheme="minorHAnsi"/>
          <w:sz w:val="20"/>
          <w:szCs w:val="20"/>
        </w:rPr>
        <w:t>opz</w:t>
      </w:r>
      <w:proofErr w:type="spellEnd"/>
      <w:r w:rsidR="00CD3D8E" w:rsidRPr="00CD3D8E">
        <w:rPr>
          <w:rFonts w:asciiTheme="minorHAnsi" w:hAnsiTheme="minorHAnsi" w:cstheme="minorHAnsi"/>
          <w:sz w:val="20"/>
          <w:szCs w:val="20"/>
        </w:rPr>
        <w:t>, formularz cenowy</w:t>
      </w:r>
      <w:r w:rsidRPr="00285E20">
        <w:rPr>
          <w:rFonts w:asciiTheme="minorHAnsi" w:hAnsiTheme="minorHAnsi" w:cstheme="minorHAnsi"/>
          <w:sz w:val="20"/>
          <w:szCs w:val="20"/>
        </w:rPr>
        <w:t>”.</w:t>
      </w:r>
    </w:p>
    <w:sectPr w:rsidR="00AA7FCE" w:rsidRPr="00E97A12" w:rsidSect="00B32DEE">
      <w:headerReference w:type="default" r:id="rId12"/>
      <w:footerReference w:type="default" r:id="rId13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DF7" w:rsidRDefault="00B86DF7" w:rsidP="00C97BF3">
      <w:pPr>
        <w:spacing w:after="0" w:line="240" w:lineRule="auto"/>
      </w:pPr>
      <w:r>
        <w:separator/>
      </w:r>
    </w:p>
  </w:endnote>
  <w:endnote w:type="continuationSeparator" w:id="0">
    <w:p w:rsidR="00B86DF7" w:rsidRDefault="00B86DF7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F7" w:rsidRDefault="00B86DF7" w:rsidP="005A438D">
    <w:pPr>
      <w:pStyle w:val="Stopka"/>
      <w:jc w:val="both"/>
    </w:pPr>
    <w:fldSimple w:instr=" PAGE   \* MERGEFORMAT ">
      <w:r w:rsidR="007A1F7C">
        <w:rPr>
          <w:noProof/>
        </w:rPr>
        <w:t>10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DF7" w:rsidRDefault="00B86DF7" w:rsidP="00C97BF3">
      <w:pPr>
        <w:spacing w:after="0" w:line="240" w:lineRule="auto"/>
      </w:pPr>
      <w:r>
        <w:separator/>
      </w:r>
    </w:p>
  </w:footnote>
  <w:footnote w:type="continuationSeparator" w:id="0">
    <w:p w:rsidR="00B86DF7" w:rsidRDefault="00B86DF7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F7" w:rsidRDefault="00B86D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24F1616A"/>
    <w:multiLevelType w:val="hybridMultilevel"/>
    <w:tmpl w:val="642EC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34E2A98"/>
    <w:multiLevelType w:val="hybridMultilevel"/>
    <w:tmpl w:val="1484912E"/>
    <w:lvl w:ilvl="0" w:tplc="F2C05F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642A6B"/>
    <w:multiLevelType w:val="hybridMultilevel"/>
    <w:tmpl w:val="F77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2"/>
  </w:num>
  <w:num w:numId="6">
    <w:abstractNumId w:val="13"/>
  </w:num>
  <w:num w:numId="7">
    <w:abstractNumId w:val="19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23"/>
  </w:num>
  <w:num w:numId="15">
    <w:abstractNumId w:val="2"/>
  </w:num>
  <w:num w:numId="16">
    <w:abstractNumId w:val="20"/>
  </w:num>
  <w:num w:numId="17">
    <w:abstractNumId w:val="16"/>
  </w:num>
  <w:num w:numId="18">
    <w:abstractNumId w:val="0"/>
  </w:num>
  <w:num w:numId="19">
    <w:abstractNumId w:val="8"/>
  </w:num>
  <w:num w:numId="20">
    <w:abstractNumId w:val="14"/>
  </w:num>
  <w:num w:numId="21">
    <w:abstractNumId w:val="11"/>
  </w:num>
  <w:num w:numId="22">
    <w:abstractNumId w:val="10"/>
  </w:num>
  <w:num w:numId="23">
    <w:abstractNumId w:val="18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02B62"/>
    <w:rsid w:val="00002D68"/>
    <w:rsid w:val="00017AC0"/>
    <w:rsid w:val="00025FB9"/>
    <w:rsid w:val="00036DE2"/>
    <w:rsid w:val="000508F3"/>
    <w:rsid w:val="00053E30"/>
    <w:rsid w:val="00063126"/>
    <w:rsid w:val="00075001"/>
    <w:rsid w:val="00076E89"/>
    <w:rsid w:val="000A6230"/>
    <w:rsid w:val="000B09DA"/>
    <w:rsid w:val="000C0553"/>
    <w:rsid w:val="000C1094"/>
    <w:rsid w:val="000C5A03"/>
    <w:rsid w:val="000D4853"/>
    <w:rsid w:val="000E31F1"/>
    <w:rsid w:val="000F0BB2"/>
    <w:rsid w:val="001238E8"/>
    <w:rsid w:val="00131893"/>
    <w:rsid w:val="00133801"/>
    <w:rsid w:val="001375CB"/>
    <w:rsid w:val="00147D18"/>
    <w:rsid w:val="00183F53"/>
    <w:rsid w:val="00192044"/>
    <w:rsid w:val="00193312"/>
    <w:rsid w:val="00196E83"/>
    <w:rsid w:val="001A37CF"/>
    <w:rsid w:val="001B601B"/>
    <w:rsid w:val="001C2AFB"/>
    <w:rsid w:val="001C77C9"/>
    <w:rsid w:val="001E3E36"/>
    <w:rsid w:val="001F1379"/>
    <w:rsid w:val="001F28DA"/>
    <w:rsid w:val="00201825"/>
    <w:rsid w:val="00207B18"/>
    <w:rsid w:val="00225885"/>
    <w:rsid w:val="002506D0"/>
    <w:rsid w:val="00253CAD"/>
    <w:rsid w:val="00256290"/>
    <w:rsid w:val="00271AD8"/>
    <w:rsid w:val="002855CF"/>
    <w:rsid w:val="00285E20"/>
    <w:rsid w:val="002876A5"/>
    <w:rsid w:val="00291F90"/>
    <w:rsid w:val="002C15CC"/>
    <w:rsid w:val="002C24BC"/>
    <w:rsid w:val="00315901"/>
    <w:rsid w:val="0032681B"/>
    <w:rsid w:val="00366C0C"/>
    <w:rsid w:val="00366E2E"/>
    <w:rsid w:val="00395839"/>
    <w:rsid w:val="00397FFD"/>
    <w:rsid w:val="003B57B0"/>
    <w:rsid w:val="003C0435"/>
    <w:rsid w:val="003D10E6"/>
    <w:rsid w:val="003E1049"/>
    <w:rsid w:val="003F5746"/>
    <w:rsid w:val="00424EBD"/>
    <w:rsid w:val="00425641"/>
    <w:rsid w:val="0042709B"/>
    <w:rsid w:val="00432BB0"/>
    <w:rsid w:val="00445B6C"/>
    <w:rsid w:val="00454814"/>
    <w:rsid w:val="00454CC3"/>
    <w:rsid w:val="004850EB"/>
    <w:rsid w:val="0049326F"/>
    <w:rsid w:val="00494EAA"/>
    <w:rsid w:val="0049766B"/>
    <w:rsid w:val="004A3840"/>
    <w:rsid w:val="004A3BA4"/>
    <w:rsid w:val="004A6228"/>
    <w:rsid w:val="004A7D2D"/>
    <w:rsid w:val="004D3D34"/>
    <w:rsid w:val="004E66A9"/>
    <w:rsid w:val="004F5E23"/>
    <w:rsid w:val="00501B0E"/>
    <w:rsid w:val="00510C2A"/>
    <w:rsid w:val="005250AE"/>
    <w:rsid w:val="00526A2D"/>
    <w:rsid w:val="005326F2"/>
    <w:rsid w:val="00540F8C"/>
    <w:rsid w:val="00541EB0"/>
    <w:rsid w:val="005518C3"/>
    <w:rsid w:val="005530FA"/>
    <w:rsid w:val="005563FD"/>
    <w:rsid w:val="00556DBA"/>
    <w:rsid w:val="00563BA1"/>
    <w:rsid w:val="005655B4"/>
    <w:rsid w:val="0057079A"/>
    <w:rsid w:val="00572826"/>
    <w:rsid w:val="00576E3A"/>
    <w:rsid w:val="00582D94"/>
    <w:rsid w:val="00585DC7"/>
    <w:rsid w:val="00590ECF"/>
    <w:rsid w:val="005A438D"/>
    <w:rsid w:val="005A5062"/>
    <w:rsid w:val="005B21C0"/>
    <w:rsid w:val="005B2202"/>
    <w:rsid w:val="005B6D84"/>
    <w:rsid w:val="005D4315"/>
    <w:rsid w:val="005E0477"/>
    <w:rsid w:val="00635B1F"/>
    <w:rsid w:val="006543C2"/>
    <w:rsid w:val="006556E6"/>
    <w:rsid w:val="006723B1"/>
    <w:rsid w:val="006A58FA"/>
    <w:rsid w:val="006A6BB3"/>
    <w:rsid w:val="006C5978"/>
    <w:rsid w:val="006D75DA"/>
    <w:rsid w:val="006E2291"/>
    <w:rsid w:val="006E2363"/>
    <w:rsid w:val="006E71FB"/>
    <w:rsid w:val="006F0946"/>
    <w:rsid w:val="00707D0B"/>
    <w:rsid w:val="00711306"/>
    <w:rsid w:val="00731CEF"/>
    <w:rsid w:val="00734325"/>
    <w:rsid w:val="007402D3"/>
    <w:rsid w:val="00743BF3"/>
    <w:rsid w:val="00744645"/>
    <w:rsid w:val="0074673E"/>
    <w:rsid w:val="00756302"/>
    <w:rsid w:val="00764B7B"/>
    <w:rsid w:val="0076691C"/>
    <w:rsid w:val="00776942"/>
    <w:rsid w:val="0079456C"/>
    <w:rsid w:val="007968BB"/>
    <w:rsid w:val="007A1F7C"/>
    <w:rsid w:val="007C53BD"/>
    <w:rsid w:val="007D6F1C"/>
    <w:rsid w:val="007E14AA"/>
    <w:rsid w:val="007F2CA0"/>
    <w:rsid w:val="007F5547"/>
    <w:rsid w:val="00804E7B"/>
    <w:rsid w:val="00814210"/>
    <w:rsid w:val="00814841"/>
    <w:rsid w:val="008478EF"/>
    <w:rsid w:val="00850E5D"/>
    <w:rsid w:val="00867D85"/>
    <w:rsid w:val="00880E13"/>
    <w:rsid w:val="008A4CD0"/>
    <w:rsid w:val="008C533E"/>
    <w:rsid w:val="00907533"/>
    <w:rsid w:val="009103BA"/>
    <w:rsid w:val="00917529"/>
    <w:rsid w:val="0093153E"/>
    <w:rsid w:val="00936B8F"/>
    <w:rsid w:val="0095032D"/>
    <w:rsid w:val="009722A7"/>
    <w:rsid w:val="009830BF"/>
    <w:rsid w:val="009A2250"/>
    <w:rsid w:val="009A7CF9"/>
    <w:rsid w:val="009A7F6A"/>
    <w:rsid w:val="009B46E9"/>
    <w:rsid w:val="009C0304"/>
    <w:rsid w:val="009C0D8C"/>
    <w:rsid w:val="009D3510"/>
    <w:rsid w:val="00A0114D"/>
    <w:rsid w:val="00A02FE9"/>
    <w:rsid w:val="00A066A6"/>
    <w:rsid w:val="00A164CD"/>
    <w:rsid w:val="00A16FF8"/>
    <w:rsid w:val="00A35EAB"/>
    <w:rsid w:val="00A3733D"/>
    <w:rsid w:val="00A53F0B"/>
    <w:rsid w:val="00A8238E"/>
    <w:rsid w:val="00A8606D"/>
    <w:rsid w:val="00A905C8"/>
    <w:rsid w:val="00AA5258"/>
    <w:rsid w:val="00AA7FCE"/>
    <w:rsid w:val="00AB3BD3"/>
    <w:rsid w:val="00AB5738"/>
    <w:rsid w:val="00AC7A8E"/>
    <w:rsid w:val="00AD0875"/>
    <w:rsid w:val="00AD753F"/>
    <w:rsid w:val="00B02346"/>
    <w:rsid w:val="00B06F2B"/>
    <w:rsid w:val="00B128A4"/>
    <w:rsid w:val="00B16674"/>
    <w:rsid w:val="00B27441"/>
    <w:rsid w:val="00B32DEE"/>
    <w:rsid w:val="00B414C0"/>
    <w:rsid w:val="00B54CF1"/>
    <w:rsid w:val="00B56860"/>
    <w:rsid w:val="00B634DE"/>
    <w:rsid w:val="00B67D9D"/>
    <w:rsid w:val="00B75680"/>
    <w:rsid w:val="00B767B2"/>
    <w:rsid w:val="00B8061C"/>
    <w:rsid w:val="00B80689"/>
    <w:rsid w:val="00B80792"/>
    <w:rsid w:val="00B86DF7"/>
    <w:rsid w:val="00B93BB3"/>
    <w:rsid w:val="00BA6389"/>
    <w:rsid w:val="00BC6B76"/>
    <w:rsid w:val="00BD0845"/>
    <w:rsid w:val="00BD583F"/>
    <w:rsid w:val="00BE1457"/>
    <w:rsid w:val="00BE5E26"/>
    <w:rsid w:val="00BF250B"/>
    <w:rsid w:val="00C12D92"/>
    <w:rsid w:val="00C15422"/>
    <w:rsid w:val="00C16DCB"/>
    <w:rsid w:val="00C3575B"/>
    <w:rsid w:val="00C3671F"/>
    <w:rsid w:val="00C47D88"/>
    <w:rsid w:val="00C52A7F"/>
    <w:rsid w:val="00C5364D"/>
    <w:rsid w:val="00C64C83"/>
    <w:rsid w:val="00C71E95"/>
    <w:rsid w:val="00C7679C"/>
    <w:rsid w:val="00C77BE8"/>
    <w:rsid w:val="00C80CF7"/>
    <w:rsid w:val="00C92108"/>
    <w:rsid w:val="00C93852"/>
    <w:rsid w:val="00C94DBE"/>
    <w:rsid w:val="00C97BF3"/>
    <w:rsid w:val="00CD06CF"/>
    <w:rsid w:val="00CD3D8E"/>
    <w:rsid w:val="00CD7F88"/>
    <w:rsid w:val="00CE0D73"/>
    <w:rsid w:val="00CE5F95"/>
    <w:rsid w:val="00CE7C32"/>
    <w:rsid w:val="00CF2C6E"/>
    <w:rsid w:val="00D140A2"/>
    <w:rsid w:val="00D22CC3"/>
    <w:rsid w:val="00D35B9E"/>
    <w:rsid w:val="00D42469"/>
    <w:rsid w:val="00D44B29"/>
    <w:rsid w:val="00DB6088"/>
    <w:rsid w:val="00DF0D1B"/>
    <w:rsid w:val="00DF6EFF"/>
    <w:rsid w:val="00E07F95"/>
    <w:rsid w:val="00E377F6"/>
    <w:rsid w:val="00E438BA"/>
    <w:rsid w:val="00E70F36"/>
    <w:rsid w:val="00E720A8"/>
    <w:rsid w:val="00E81022"/>
    <w:rsid w:val="00E83835"/>
    <w:rsid w:val="00E87140"/>
    <w:rsid w:val="00E97875"/>
    <w:rsid w:val="00E97A12"/>
    <w:rsid w:val="00EA4E62"/>
    <w:rsid w:val="00EB7C87"/>
    <w:rsid w:val="00EC0213"/>
    <w:rsid w:val="00ED1A33"/>
    <w:rsid w:val="00ED5188"/>
    <w:rsid w:val="00EE1BCF"/>
    <w:rsid w:val="00EF472F"/>
    <w:rsid w:val="00F02CA8"/>
    <w:rsid w:val="00F06279"/>
    <w:rsid w:val="00F23C72"/>
    <w:rsid w:val="00F2692A"/>
    <w:rsid w:val="00F32380"/>
    <w:rsid w:val="00F40A84"/>
    <w:rsid w:val="00F5690D"/>
    <w:rsid w:val="00F61B49"/>
    <w:rsid w:val="00F61F5C"/>
    <w:rsid w:val="00F77D54"/>
    <w:rsid w:val="00F8386C"/>
    <w:rsid w:val="00F87D99"/>
    <w:rsid w:val="00FC24EC"/>
    <w:rsid w:val="00FC3F8F"/>
    <w:rsid w:val="00FC48F0"/>
    <w:rsid w:val="00FF73F8"/>
    <w:rsid w:val="00FF74EF"/>
    <w:rsid w:val="00FF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C1094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semiHidden/>
    <w:unhideWhenUsed/>
    <w:rsid w:val="000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094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B6088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30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30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7968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Uwydatnienie">
    <w:name w:val="Emphasis"/>
    <w:rsid w:val="007968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C1094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094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B60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59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455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3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267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5843D-C580-4106-8A6A-1F0C4C4E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2283</Words>
  <Characters>13703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38</cp:revision>
  <cp:lastPrinted>2024-07-19T07:32:00Z</cp:lastPrinted>
  <dcterms:created xsi:type="dcterms:W3CDTF">2024-12-16T08:19:00Z</dcterms:created>
  <dcterms:modified xsi:type="dcterms:W3CDTF">2024-12-16T09:41:00Z</dcterms:modified>
</cp:coreProperties>
</file>