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24E0E">
        <w:rPr>
          <w:rFonts w:ascii="Verdana" w:eastAsia="Verdana" w:hAnsi="Verdana" w:cstheme="minorHAnsi"/>
          <w:b/>
          <w:sz w:val="20"/>
        </w:rPr>
        <w:t>85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624E0E" w:rsidRPr="00624E0E">
        <w:rPr>
          <w:rFonts w:ascii="Verdana" w:hAnsi="Verdana"/>
          <w:b/>
          <w:sz w:val="20"/>
          <w:szCs w:val="20"/>
        </w:rPr>
        <w:t>wyrobów medycznych do procedury przeszczepienia</w:t>
      </w:r>
      <w:bookmarkStart w:id="0" w:name="_GoBack"/>
      <w:bookmarkEnd w:id="0"/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4F" w:rsidRDefault="00EE294F" w:rsidP="00047F36">
      <w:r>
        <w:separator/>
      </w:r>
    </w:p>
  </w:endnote>
  <w:endnote w:type="continuationSeparator" w:id="0">
    <w:p w:rsidR="00EE294F" w:rsidRDefault="00EE294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624E0E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624E0E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4F" w:rsidRDefault="00EE294F" w:rsidP="00047F36">
      <w:r>
        <w:separator/>
      </w:r>
    </w:p>
  </w:footnote>
  <w:footnote w:type="continuationSeparator" w:id="0">
    <w:p w:rsidR="00EE294F" w:rsidRDefault="00EE294F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C4425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0757E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0113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A6008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D3B14"/>
    <w:rsid w:val="005F213B"/>
    <w:rsid w:val="005F2D9E"/>
    <w:rsid w:val="005F4643"/>
    <w:rsid w:val="005F6589"/>
    <w:rsid w:val="00601054"/>
    <w:rsid w:val="006045F0"/>
    <w:rsid w:val="00624E0E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D0CFF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294F"/>
    <w:rsid w:val="00EE3670"/>
    <w:rsid w:val="00EE51C4"/>
    <w:rsid w:val="00EE573D"/>
    <w:rsid w:val="00EF1275"/>
    <w:rsid w:val="00F01D4D"/>
    <w:rsid w:val="00F04718"/>
    <w:rsid w:val="00F04B1F"/>
    <w:rsid w:val="00F05300"/>
    <w:rsid w:val="00F15086"/>
    <w:rsid w:val="00F1587B"/>
    <w:rsid w:val="00F2656F"/>
    <w:rsid w:val="00F3228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0323F-DA66-49C6-B853-9CCE868B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52</cp:revision>
  <cp:lastPrinted>2024-06-04T05:37:00Z</cp:lastPrinted>
  <dcterms:created xsi:type="dcterms:W3CDTF">2021-03-22T12:03:00Z</dcterms:created>
  <dcterms:modified xsi:type="dcterms:W3CDTF">2024-12-10T09:25:00Z</dcterms:modified>
</cp:coreProperties>
</file>