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 w:cs="Times New Roman"/>
          <w:sz w:val="20"/>
          <w:szCs w:val="20"/>
        </w:rPr>
      </w:pPr>
      <w:r w:rsidRPr="005C274C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5C274C" w:rsidRDefault="00B31E02" w:rsidP="005C274C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  <w:r w:rsidRPr="005C274C">
        <w:rPr>
          <w:rFonts w:ascii="Verdana" w:hAnsi="Verdana" w:cs="Times New Roman"/>
          <w:b w:val="0"/>
          <w:sz w:val="20"/>
          <w:szCs w:val="20"/>
        </w:rPr>
        <w:t>Przetarg</w:t>
      </w:r>
      <w:r w:rsidR="00511C7C" w:rsidRPr="005C274C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5C274C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</w:t>
      </w:r>
      <w:proofErr w:type="spellStart"/>
      <w:r w:rsidR="00333AAB" w:rsidRPr="005C274C">
        <w:rPr>
          <w:rFonts w:ascii="Verdana" w:hAnsi="Verdana" w:cs="Times New Roman"/>
          <w:b w:val="0"/>
          <w:sz w:val="20"/>
          <w:szCs w:val="20"/>
        </w:rPr>
        <w:t>pkt</w:t>
      </w:r>
      <w:proofErr w:type="spellEnd"/>
      <w:r w:rsidR="00333AAB" w:rsidRPr="005C274C">
        <w:rPr>
          <w:rFonts w:ascii="Verdana" w:hAnsi="Verdana" w:cs="Times New Roman"/>
          <w:b w:val="0"/>
          <w:sz w:val="20"/>
          <w:szCs w:val="20"/>
        </w:rPr>
        <w:t xml:space="preserve"> 1 ustawy PZP </w:t>
      </w:r>
      <w:r w:rsidRPr="005C274C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5C274C">
        <w:rPr>
          <w:rFonts w:ascii="Verdana" w:hAnsi="Verdana" w:cs="Times New Roman"/>
          <w:b w:val="0"/>
          <w:sz w:val="20"/>
          <w:szCs w:val="20"/>
        </w:rPr>
        <w:t>mniejszej niż</w:t>
      </w:r>
      <w:r w:rsidRPr="005C274C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5C274C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5C274C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5C274C" w:rsidRDefault="00B31E02" w:rsidP="005C274C">
      <w:pPr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spacing w:line="276" w:lineRule="auto"/>
        <w:rPr>
          <w:rFonts w:ascii="Verdana" w:hAnsi="Verdana"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964444" w:rsidRPr="005C274C" w:rsidRDefault="00EB50E4" w:rsidP="005C274C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bookmarkStart w:id="0" w:name="OLE_LINK1"/>
      <w:bookmarkStart w:id="1" w:name="OLE_LINK2"/>
      <w:r>
        <w:rPr>
          <w:rFonts w:ascii="Verdana" w:hAnsi="Verdana"/>
          <w:b/>
          <w:sz w:val="20"/>
          <w:szCs w:val="20"/>
        </w:rPr>
        <w:t>Do</w:t>
      </w:r>
      <w:r w:rsidR="006473D3">
        <w:rPr>
          <w:rFonts w:ascii="Verdana" w:hAnsi="Verdana"/>
          <w:b/>
          <w:sz w:val="20"/>
          <w:szCs w:val="20"/>
        </w:rPr>
        <w:t>stawa</w:t>
      </w:r>
      <w:r w:rsidR="006C6BE3">
        <w:rPr>
          <w:rFonts w:ascii="Verdana" w:hAnsi="Verdana"/>
          <w:b/>
          <w:sz w:val="20"/>
          <w:szCs w:val="20"/>
        </w:rPr>
        <w:t xml:space="preserve"> odczynników i sprzętu do badań cytologicznych i histopatologicznych</w:t>
      </w:r>
      <w:r w:rsidR="00704516">
        <w:rPr>
          <w:rFonts w:ascii="Verdana" w:hAnsi="Verdana"/>
          <w:b/>
          <w:sz w:val="20"/>
          <w:szCs w:val="20"/>
        </w:rPr>
        <w:t>.</w:t>
      </w:r>
    </w:p>
    <w:bookmarkEnd w:id="0"/>
    <w:bookmarkEnd w:id="1"/>
    <w:p w:rsidR="008148A3" w:rsidRPr="005C274C" w:rsidRDefault="008148A3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8148A3" w:rsidRPr="005C274C" w:rsidRDefault="008148A3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2A01AB">
      <w:pPr>
        <w:keepLines/>
        <w:spacing w:line="276" w:lineRule="auto"/>
        <w:rPr>
          <w:rFonts w:ascii="Verdana" w:hAnsi="Verdana"/>
          <w:b/>
          <w:sz w:val="20"/>
          <w:szCs w:val="20"/>
        </w:rPr>
      </w:pPr>
    </w:p>
    <w:p w:rsidR="002A01AB" w:rsidRDefault="002A01AB" w:rsidP="002A01AB">
      <w:pPr>
        <w:keepLines/>
        <w:spacing w:line="276" w:lineRule="auto"/>
        <w:rPr>
          <w:rFonts w:ascii="Verdana" w:hAnsi="Verdana"/>
          <w:b/>
          <w:sz w:val="20"/>
          <w:szCs w:val="20"/>
        </w:rPr>
      </w:pPr>
    </w:p>
    <w:p w:rsidR="002A01AB" w:rsidRPr="005C274C" w:rsidRDefault="002A01AB" w:rsidP="002A01AB">
      <w:pPr>
        <w:keepLines/>
        <w:spacing w:line="276" w:lineRule="auto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63CC" w:rsidRPr="005C274C" w:rsidRDefault="002038CF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2" w:name="_Toc64559016"/>
      <w:r w:rsidRPr="005C274C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2"/>
      <w:r w:rsidR="00832E16" w:rsidRPr="005C274C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5C274C" w:rsidRDefault="005C274C" w:rsidP="005C274C">
      <w:pPr>
        <w:widowControl/>
        <w:suppressAutoHyphens w:val="0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2725E6" w:rsidRPr="005C274C" w:rsidRDefault="002725E6" w:rsidP="005C274C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5C274C" w:rsidRDefault="00717274" w:rsidP="005C274C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5C274C" w:rsidRDefault="00717274" w:rsidP="005C274C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5C274C" w:rsidRDefault="00717274" w:rsidP="005C274C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5C274C" w:rsidRDefault="002725E6" w:rsidP="005C274C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Numer telefonu:</w:t>
      </w:r>
      <w:r w:rsidR="00733F7F" w:rsidRPr="005C274C">
        <w:rPr>
          <w:rFonts w:ascii="Verdana" w:hAnsi="Verdana"/>
          <w:b/>
          <w:sz w:val="20"/>
          <w:szCs w:val="20"/>
        </w:rPr>
        <w:t xml:space="preserve"> </w:t>
      </w:r>
      <w:r w:rsidR="00717274" w:rsidRPr="005C274C">
        <w:rPr>
          <w:rFonts w:ascii="Verdana" w:hAnsi="Verdana"/>
          <w:bCs/>
          <w:sz w:val="20"/>
          <w:szCs w:val="20"/>
        </w:rPr>
        <w:t xml:space="preserve">061 66 54 </w:t>
      </w:r>
      <w:r w:rsidR="003322BB" w:rsidRPr="005C274C">
        <w:rPr>
          <w:rFonts w:ascii="Verdana" w:hAnsi="Verdana"/>
          <w:bCs/>
          <w:sz w:val="20"/>
          <w:szCs w:val="20"/>
        </w:rPr>
        <w:t>336</w:t>
      </w:r>
    </w:p>
    <w:p w:rsidR="002725E6" w:rsidRPr="005C274C" w:rsidRDefault="002725E6" w:rsidP="005C274C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Adres poczty elektronicznej:</w:t>
      </w:r>
      <w:r w:rsidR="00733F7F" w:rsidRPr="005C274C">
        <w:rPr>
          <w:rFonts w:ascii="Verdana" w:hAnsi="Verdana"/>
          <w:b/>
          <w:sz w:val="20"/>
          <w:szCs w:val="20"/>
        </w:rPr>
        <w:t xml:space="preserve"> </w:t>
      </w:r>
      <w:r w:rsidR="00B335FA" w:rsidRPr="005C274C">
        <w:rPr>
          <w:rFonts w:ascii="Verdana" w:hAnsi="Verdana"/>
          <w:sz w:val="20"/>
          <w:szCs w:val="20"/>
        </w:rPr>
        <w:t>przetargi@wcpit.org</w:t>
      </w:r>
    </w:p>
    <w:p w:rsidR="002725E6" w:rsidRPr="005C274C" w:rsidRDefault="002725E6" w:rsidP="005C274C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5C274C" w:rsidRDefault="00B335FA" w:rsidP="005C274C">
      <w:pPr>
        <w:tabs>
          <w:tab w:val="left" w:pos="567"/>
        </w:tabs>
        <w:spacing w:line="276" w:lineRule="auto"/>
        <w:rPr>
          <w:rFonts w:ascii="Verdana" w:hAnsi="Verdana"/>
          <w:sz w:val="20"/>
          <w:szCs w:val="20"/>
          <w:lang w:val="en-US"/>
        </w:rPr>
      </w:pPr>
      <w:r w:rsidRPr="005C274C">
        <w:rPr>
          <w:rFonts w:ascii="Verdana" w:hAnsi="Verdana"/>
          <w:sz w:val="20"/>
          <w:szCs w:val="20"/>
          <w:lang w:val="en-US"/>
        </w:rPr>
        <w:t xml:space="preserve">System SKE https://wcpit.pl/system-komunikacji-elektronicznej/  </w:t>
      </w:r>
    </w:p>
    <w:p w:rsidR="004A721C" w:rsidRPr="005C274C" w:rsidRDefault="00B335FA" w:rsidP="005C274C">
      <w:pPr>
        <w:spacing w:line="276" w:lineRule="auto"/>
        <w:rPr>
          <w:rFonts w:ascii="Verdana" w:hAnsi="Verdana"/>
          <w:sz w:val="20"/>
          <w:szCs w:val="20"/>
          <w:lang w:val="en-US"/>
        </w:rPr>
      </w:pPr>
      <w:r w:rsidRPr="005C274C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5C274C" w:rsidRDefault="00B335FA" w:rsidP="005C274C">
      <w:pPr>
        <w:spacing w:line="276" w:lineRule="auto"/>
        <w:rPr>
          <w:rFonts w:ascii="Verdana" w:hAnsi="Verdana"/>
          <w:sz w:val="20"/>
          <w:szCs w:val="20"/>
        </w:rPr>
      </w:pPr>
    </w:p>
    <w:p w:rsidR="002322C9" w:rsidRPr="005C274C" w:rsidRDefault="002354DB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3" w:name="_Toc64559018"/>
      <w:r w:rsidRPr="005C274C">
        <w:rPr>
          <w:rFonts w:ascii="Verdana" w:hAnsi="Verdana"/>
          <w:spacing w:val="5"/>
          <w:sz w:val="20"/>
          <w:szCs w:val="20"/>
        </w:rPr>
        <w:t>Tryb udzielenia zamówienia</w:t>
      </w:r>
      <w:bookmarkEnd w:id="3"/>
    </w:p>
    <w:p w:rsidR="005C274C" w:rsidRDefault="005C274C" w:rsidP="005C274C">
      <w:pPr>
        <w:tabs>
          <w:tab w:val="left" w:pos="-1587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54F2D" w:rsidRPr="005C274C" w:rsidRDefault="00333AAB" w:rsidP="005C274C">
      <w:pPr>
        <w:numPr>
          <w:ilvl w:val="0"/>
          <w:numId w:val="22"/>
        </w:numPr>
        <w:tabs>
          <w:tab w:val="left" w:pos="-15876"/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., w trybie podstawowym bez przeprowadzenia negocjacji– zgodnie z art. 275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>.</w:t>
      </w:r>
    </w:p>
    <w:p w:rsidR="00ED79C8" w:rsidRPr="005C274C" w:rsidRDefault="00725B82" w:rsidP="005C274C">
      <w:pPr>
        <w:numPr>
          <w:ilvl w:val="0"/>
          <w:numId w:val="22"/>
        </w:numPr>
        <w:tabs>
          <w:tab w:val="left" w:pos="-15876"/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5C274C">
        <w:rPr>
          <w:rFonts w:ascii="Verdana" w:hAnsi="Verdana"/>
          <w:sz w:val="20"/>
          <w:szCs w:val="20"/>
        </w:rPr>
        <w:t xml:space="preserve">mniejsza </w:t>
      </w:r>
      <w:r w:rsidRPr="005C274C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5C274C" w:rsidRDefault="0099338A" w:rsidP="005C274C">
      <w:pPr>
        <w:tabs>
          <w:tab w:val="left" w:pos="283"/>
        </w:tabs>
        <w:spacing w:line="276" w:lineRule="auto"/>
        <w:rPr>
          <w:rFonts w:ascii="Verdana" w:hAnsi="Verdana"/>
          <w:sz w:val="20"/>
          <w:szCs w:val="20"/>
        </w:rPr>
      </w:pPr>
    </w:p>
    <w:p w:rsidR="002322C9" w:rsidRPr="005C274C" w:rsidRDefault="002354DB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4" w:name="_Toc64559019"/>
      <w:r w:rsidRPr="005C274C">
        <w:rPr>
          <w:rFonts w:ascii="Verdana" w:hAnsi="Verdana"/>
          <w:spacing w:val="5"/>
          <w:sz w:val="20"/>
          <w:szCs w:val="20"/>
        </w:rPr>
        <w:t>Opis przedmiotu zamówienia</w:t>
      </w:r>
      <w:bookmarkEnd w:id="4"/>
    </w:p>
    <w:p w:rsidR="005C274C" w:rsidRDefault="005C274C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931BE" w:rsidRPr="009B593F" w:rsidRDefault="0062014E" w:rsidP="005C274C">
      <w:pPr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Przedmiotem zamówienia jest </w:t>
      </w:r>
      <w:r w:rsidR="00964444" w:rsidRPr="005C274C">
        <w:rPr>
          <w:rFonts w:ascii="Verdana" w:hAnsi="Verdana"/>
          <w:b/>
          <w:sz w:val="20"/>
          <w:szCs w:val="20"/>
        </w:rPr>
        <w:t>dostawa</w:t>
      </w:r>
      <w:r w:rsidR="00887036">
        <w:rPr>
          <w:rFonts w:ascii="Verdana" w:hAnsi="Verdana"/>
          <w:b/>
          <w:sz w:val="20"/>
          <w:szCs w:val="20"/>
        </w:rPr>
        <w:t xml:space="preserve"> odczynników i sprzętu do badań cytologicznych i histopatologicznych</w:t>
      </w:r>
      <w:r w:rsidR="00117970">
        <w:rPr>
          <w:rFonts w:ascii="Verdana" w:hAnsi="Verdana"/>
          <w:b/>
          <w:sz w:val="20"/>
          <w:szCs w:val="20"/>
        </w:rPr>
        <w:t>.</w:t>
      </w:r>
    </w:p>
    <w:p w:rsidR="009B593F" w:rsidRPr="009B593F" w:rsidRDefault="009B593F" w:rsidP="009B593F">
      <w:pPr>
        <w:widowControl/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</w:t>
      </w:r>
      <w:r w:rsidRPr="009B593F">
        <w:rPr>
          <w:rFonts w:ascii="Verdana" w:hAnsi="Verdana"/>
          <w:sz w:val="20"/>
          <w:szCs w:val="20"/>
        </w:rPr>
        <w:t>Przedmiot z</w:t>
      </w:r>
      <w:r w:rsidR="00FB3963">
        <w:rPr>
          <w:rFonts w:ascii="Verdana" w:hAnsi="Verdana"/>
          <w:sz w:val="20"/>
          <w:szCs w:val="20"/>
        </w:rPr>
        <w:t xml:space="preserve">amówienia został podzielony na </w:t>
      </w:r>
      <w:r w:rsidR="00887036">
        <w:rPr>
          <w:rFonts w:ascii="Verdana" w:hAnsi="Verdana"/>
          <w:sz w:val="20"/>
          <w:szCs w:val="20"/>
        </w:rPr>
        <w:t>8</w:t>
      </w:r>
      <w:r w:rsidR="00FB3963">
        <w:rPr>
          <w:rFonts w:ascii="Verdana" w:hAnsi="Verdana"/>
          <w:sz w:val="20"/>
          <w:szCs w:val="20"/>
        </w:rPr>
        <w:t xml:space="preserve"> pakiet</w:t>
      </w:r>
      <w:r w:rsidR="00887036">
        <w:rPr>
          <w:rFonts w:ascii="Verdana" w:hAnsi="Verdana"/>
          <w:sz w:val="20"/>
          <w:szCs w:val="20"/>
        </w:rPr>
        <w:t>ów</w:t>
      </w:r>
      <w:r w:rsidRPr="009B593F">
        <w:rPr>
          <w:rFonts w:ascii="Verdana" w:hAnsi="Verdana"/>
          <w:sz w:val="20"/>
          <w:szCs w:val="20"/>
        </w:rPr>
        <w:t>.</w:t>
      </w:r>
    </w:p>
    <w:p w:rsidR="00333AAB" w:rsidRPr="005C274C" w:rsidRDefault="0062014E" w:rsidP="005C274C">
      <w:pPr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ED2BEA" w:rsidRPr="005C274C">
        <w:rPr>
          <w:rFonts w:ascii="Verdana" w:hAnsi="Verdana"/>
          <w:sz w:val="20"/>
          <w:szCs w:val="20"/>
        </w:rPr>
        <w:t xml:space="preserve">w załączniku nr </w:t>
      </w:r>
      <w:r w:rsidR="005931BE" w:rsidRPr="005C274C">
        <w:rPr>
          <w:rFonts w:ascii="Verdana" w:hAnsi="Verdana"/>
          <w:sz w:val="20"/>
          <w:szCs w:val="20"/>
        </w:rPr>
        <w:t>2, który jest jednocześnie Formularzem cenowym.</w:t>
      </w:r>
    </w:p>
    <w:p w:rsidR="001951DF" w:rsidRPr="001951DF" w:rsidRDefault="00084DE2" w:rsidP="005C274C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iCs/>
          <w:color w:val="auto"/>
          <w:sz w:val="20"/>
          <w:szCs w:val="20"/>
        </w:rPr>
        <w:t xml:space="preserve">Zamawiający </w:t>
      </w:r>
      <w:r w:rsidR="00117970" w:rsidRPr="001951DF">
        <w:rPr>
          <w:rFonts w:ascii="Verdana" w:hAnsi="Verdana"/>
          <w:b/>
          <w:iCs/>
          <w:color w:val="auto"/>
          <w:sz w:val="20"/>
          <w:szCs w:val="20"/>
        </w:rPr>
        <w:t xml:space="preserve"> dopuszcza możliwości składania ofert częściowych</w:t>
      </w:r>
      <w:r>
        <w:rPr>
          <w:rFonts w:ascii="Verdana" w:hAnsi="Verdana"/>
          <w:b/>
          <w:iCs/>
          <w:color w:val="auto"/>
          <w:sz w:val="20"/>
          <w:szCs w:val="20"/>
        </w:rPr>
        <w:t xml:space="preserve"> na wybraną część/części</w:t>
      </w:r>
      <w:r w:rsidR="00117970" w:rsidRPr="001951DF">
        <w:rPr>
          <w:rFonts w:ascii="Verdana" w:hAnsi="Verdana"/>
          <w:b/>
          <w:iCs/>
          <w:color w:val="auto"/>
          <w:sz w:val="20"/>
          <w:szCs w:val="20"/>
        </w:rPr>
        <w:t>.</w:t>
      </w:r>
      <w:r>
        <w:rPr>
          <w:rFonts w:ascii="Verdana" w:hAnsi="Verdana"/>
          <w:b/>
          <w:iCs/>
          <w:color w:val="auto"/>
          <w:sz w:val="20"/>
          <w:szCs w:val="20"/>
        </w:rPr>
        <w:t xml:space="preserve"> </w:t>
      </w:r>
      <w:r>
        <w:rPr>
          <w:rFonts w:ascii="Verdana" w:hAnsi="Verdana"/>
          <w:iCs/>
          <w:color w:val="auto"/>
          <w:sz w:val="20"/>
          <w:szCs w:val="20"/>
        </w:rPr>
        <w:t>Ofertę można składać w odniesieniu do wszystkich części zamówienia.</w:t>
      </w:r>
    </w:p>
    <w:p w:rsidR="0062014E" w:rsidRPr="005C274C" w:rsidRDefault="0062014E" w:rsidP="005C274C">
      <w:pPr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>., posłużył się następującym</w:t>
      </w:r>
      <w:r w:rsidR="00E84DE1">
        <w:rPr>
          <w:rFonts w:ascii="Verdana" w:hAnsi="Verdana"/>
          <w:sz w:val="20"/>
          <w:szCs w:val="20"/>
        </w:rPr>
        <w:t>i</w:t>
      </w:r>
      <w:r w:rsidRPr="005C274C">
        <w:rPr>
          <w:rFonts w:ascii="Verdana" w:hAnsi="Verdana"/>
          <w:sz w:val="20"/>
          <w:szCs w:val="20"/>
        </w:rPr>
        <w:t xml:space="preserve"> kod</w:t>
      </w:r>
      <w:r w:rsidR="00E84DE1">
        <w:rPr>
          <w:rFonts w:ascii="Verdana" w:hAnsi="Verdana"/>
          <w:sz w:val="20"/>
          <w:szCs w:val="20"/>
        </w:rPr>
        <w:t>ami</w:t>
      </w:r>
      <w:r w:rsidRPr="005C274C">
        <w:rPr>
          <w:rFonts w:ascii="Verdana" w:hAnsi="Verdana"/>
          <w:sz w:val="20"/>
          <w:szCs w:val="20"/>
        </w:rPr>
        <w:t xml:space="preserve"> oraz nazwą określoną we Wspólnym Słowniku Zamówień (CPV):</w:t>
      </w:r>
    </w:p>
    <w:p w:rsidR="00B528DC" w:rsidRDefault="00B528DC" w:rsidP="00B528DC">
      <w:pPr>
        <w:pStyle w:val="Akapitzlist"/>
        <w:widowControl/>
        <w:tabs>
          <w:tab w:val="left" w:pos="567"/>
        </w:tabs>
        <w:spacing w:line="276" w:lineRule="auto"/>
        <w:ind w:left="0"/>
        <w:jc w:val="both"/>
        <w:rPr>
          <w:rFonts w:ascii="Times New Roman" w:hAnsi="Times New Roman"/>
          <w:color w:val="FF0000"/>
        </w:rPr>
      </w:pPr>
      <w:r w:rsidRPr="00B528D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33696300-8; 33124130-5; 33124130-8; 09221200;</w:t>
      </w:r>
      <w:r>
        <w:t xml:space="preserve"> </w:t>
      </w:r>
      <w:r>
        <w:rPr>
          <w:rFonts w:ascii="Times New Roman" w:hAnsi="Times New Roman"/>
        </w:rPr>
        <w:t>33124130-5; 33696500-0; 33141000-0; 3314000-3; 38900000-4; 33793000-5; 42931100-2;</w:t>
      </w:r>
      <w:r>
        <w:t xml:space="preserve"> </w:t>
      </w:r>
      <w:r>
        <w:rPr>
          <w:rFonts w:ascii="Times New Roman" w:hAnsi="Times New Roman"/>
        </w:rPr>
        <w:t>3843600-7;</w:t>
      </w:r>
      <w:r>
        <w:t xml:space="preserve"> </w:t>
      </w:r>
      <w:r>
        <w:rPr>
          <w:rFonts w:ascii="Times New Roman" w:hAnsi="Times New Roman"/>
        </w:rPr>
        <w:t xml:space="preserve">33141000-0; 33141411-4; 3316800-5:  </w:t>
      </w:r>
      <w:r w:rsidRPr="00B528DC">
        <w:rPr>
          <w:rFonts w:ascii="Times New Roman" w:hAnsi="Times New Roman"/>
          <w:color w:val="auto"/>
        </w:rPr>
        <w:t>24322220-5</w:t>
      </w:r>
      <w:r>
        <w:rPr>
          <w:rFonts w:ascii="Times New Roman" w:hAnsi="Times New Roman"/>
          <w:color w:val="auto"/>
        </w:rPr>
        <w:t>.</w:t>
      </w:r>
    </w:p>
    <w:p w:rsidR="00AE309E" w:rsidRPr="005C274C" w:rsidRDefault="0098444D" w:rsidP="00B528DC">
      <w:pPr>
        <w:pStyle w:val="Akapitzlist"/>
        <w:widowControl/>
        <w:tabs>
          <w:tab w:val="left" w:pos="567"/>
        </w:tabs>
        <w:spacing w:line="276" w:lineRule="auto"/>
        <w:ind w:left="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5.</w:t>
      </w:r>
      <w:r w:rsidR="00AE309E" w:rsidRPr="005C274C">
        <w:rPr>
          <w:rFonts w:ascii="Verdana" w:hAnsi="Verdana"/>
          <w:bCs/>
          <w:sz w:val="20"/>
          <w:szCs w:val="20"/>
        </w:rPr>
        <w:t>W przypadku, gdy w opisie przedmiotu zamówienia znajdą się odniesienia do norm, ocen technicznych, specyfikacji technicznych i systemów referencji technicznych, o których mowa w art. 101 ust. 1 pkt. 2 oraz ust. 3 ustawy, Zamawiający dopuszcza rozwiązania równoważne.</w:t>
      </w:r>
    </w:p>
    <w:p w:rsidR="00AE309E" w:rsidRPr="005C274C" w:rsidRDefault="0098444D" w:rsidP="0098444D">
      <w:pPr>
        <w:pStyle w:val="Akapitzlist"/>
        <w:widowControl/>
        <w:tabs>
          <w:tab w:val="left" w:pos="567"/>
        </w:tabs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6.</w:t>
      </w:r>
      <w:r w:rsidR="00AE309E" w:rsidRPr="005C274C">
        <w:rPr>
          <w:rFonts w:ascii="Verdana" w:hAnsi="Verdana"/>
          <w:sz w:val="20"/>
          <w:szCs w:val="20"/>
        </w:rPr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AE309E" w:rsidRPr="005C274C" w:rsidRDefault="0098444D" w:rsidP="0098444D">
      <w:pPr>
        <w:pStyle w:val="Akapitzlist"/>
        <w:widowControl/>
        <w:tabs>
          <w:tab w:val="left" w:pos="567"/>
        </w:tabs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7.</w:t>
      </w:r>
      <w:r w:rsidR="00AE309E" w:rsidRPr="005C274C">
        <w:rPr>
          <w:rFonts w:ascii="Verdana" w:hAnsi="Verdana"/>
          <w:sz w:val="20"/>
          <w:szCs w:val="20"/>
        </w:rPr>
        <w:t>Pod pojęciem „lub równoważny” Zamawiający rozumie oferowanie materiałów gwarantujących realizację zadania w zgodzie z wymaganiami Zamawiającego oraz zapewniających uzyskanie parametrów technicznych nie gorszych od założonych w SWZ. Zastosowanie rozwiązań równoważnych nie może prowadzić do pogorszenia właściwości przedmiotu zamówienia w stosunku do przewidzianych w pierwotnej dokumentacji, ani do zmiany ceny, ani do naruszenia przepisów prawa.</w:t>
      </w:r>
    </w:p>
    <w:p w:rsidR="00AE309E" w:rsidRPr="005C274C" w:rsidRDefault="0098444D" w:rsidP="0098444D">
      <w:pPr>
        <w:pStyle w:val="Akapitzlist"/>
        <w:widowControl/>
        <w:tabs>
          <w:tab w:val="left" w:pos="-15735"/>
          <w:tab w:val="left" w:pos="567"/>
        </w:tabs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8.</w:t>
      </w:r>
      <w:r w:rsidR="00AE309E" w:rsidRPr="005C274C">
        <w:rPr>
          <w:rFonts w:ascii="Verdana" w:hAnsi="Verdana"/>
          <w:sz w:val="20"/>
          <w:szCs w:val="20"/>
        </w:rPr>
        <w:t xml:space="preserve">Zgodnie z art. 101 ust. 5 Ustawy </w:t>
      </w:r>
      <w:proofErr w:type="spellStart"/>
      <w:r w:rsidR="00AE309E" w:rsidRPr="005C274C">
        <w:rPr>
          <w:rFonts w:ascii="Verdana" w:hAnsi="Verdana"/>
          <w:sz w:val="20"/>
          <w:szCs w:val="20"/>
        </w:rPr>
        <w:t>Pzp</w:t>
      </w:r>
      <w:proofErr w:type="spellEnd"/>
      <w:r w:rsidR="00AE309E" w:rsidRPr="005C274C">
        <w:rPr>
          <w:rFonts w:ascii="Verdana" w:hAnsi="Verdana"/>
          <w:sz w:val="20"/>
          <w:szCs w:val="20"/>
        </w:rPr>
        <w:t xml:space="preserve">: w przypadku gdy opis przedmiotu zamówienia odnosi się do norm, ocen technicznych, specyfikacji technicznych i systemów referencji technicznych, o których mowa w art. 101 ust. 1 </w:t>
      </w:r>
      <w:proofErr w:type="spellStart"/>
      <w:r w:rsidR="00AE309E" w:rsidRPr="005C274C">
        <w:rPr>
          <w:rFonts w:ascii="Verdana" w:hAnsi="Verdana"/>
          <w:sz w:val="20"/>
          <w:szCs w:val="20"/>
        </w:rPr>
        <w:t>pkt</w:t>
      </w:r>
      <w:proofErr w:type="spellEnd"/>
      <w:r w:rsidR="00AE309E" w:rsidRPr="005C274C">
        <w:rPr>
          <w:rFonts w:ascii="Verdana" w:hAnsi="Verdana"/>
          <w:sz w:val="20"/>
          <w:szCs w:val="20"/>
        </w:rPr>
        <w:t xml:space="preserve"> 2 oraz ust. 3 ustawy </w:t>
      </w:r>
      <w:proofErr w:type="spellStart"/>
      <w:r w:rsidR="00AE309E" w:rsidRPr="005C274C">
        <w:rPr>
          <w:rFonts w:ascii="Verdana" w:hAnsi="Verdana"/>
          <w:sz w:val="20"/>
          <w:szCs w:val="20"/>
        </w:rPr>
        <w:t>Pzp</w:t>
      </w:r>
      <w:proofErr w:type="spellEnd"/>
      <w:r w:rsidR="00AE309E" w:rsidRPr="005C274C">
        <w:rPr>
          <w:rFonts w:ascii="Verdana" w:hAnsi="Verdana"/>
          <w:sz w:val="20"/>
          <w:szCs w:val="20"/>
        </w:rPr>
        <w:t xml:space="preserve">, zamawiający nie może odrzucić oferty tylko dlatego, że oferowane roboty budowlane, dostawy lub usługi nie są zgodne z normami, ocenami technicznymi, specyfikacjami technicznymi i systemami referencji technicznych, do których opis przedmiotu zamówienia się odnosi, pod warunkiem że wykonawca udowodni w ofercie, w szczególności za pomocą przedmiotowych środków dowodowych, o których mowa w art. 104-107 ustawy </w:t>
      </w:r>
      <w:proofErr w:type="spellStart"/>
      <w:r w:rsidR="00AE309E" w:rsidRPr="005C274C">
        <w:rPr>
          <w:rFonts w:ascii="Verdana" w:hAnsi="Verdana"/>
          <w:sz w:val="20"/>
          <w:szCs w:val="20"/>
        </w:rPr>
        <w:t>Pzp</w:t>
      </w:r>
      <w:proofErr w:type="spellEnd"/>
      <w:r w:rsidR="00AE309E" w:rsidRPr="005C274C">
        <w:rPr>
          <w:rFonts w:ascii="Verdana" w:hAnsi="Verdana"/>
          <w:sz w:val="20"/>
          <w:szCs w:val="20"/>
        </w:rPr>
        <w:t>, że proponowane rozwiązania w równoważnym stopniu spełniają wymagania określone w opisie przedmiotu zamówienia.</w:t>
      </w:r>
    </w:p>
    <w:p w:rsidR="00AE309E" w:rsidRPr="005C274C" w:rsidRDefault="0098444D" w:rsidP="0098444D">
      <w:pPr>
        <w:pStyle w:val="Akapitzlist"/>
        <w:widowControl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9.</w:t>
      </w:r>
      <w:r w:rsidR="00AE309E" w:rsidRPr="005C274C">
        <w:rPr>
          <w:rFonts w:ascii="Verdana" w:hAnsi="Verdana"/>
          <w:sz w:val="20"/>
          <w:szCs w:val="20"/>
        </w:rPr>
        <w:t xml:space="preserve">Zgodnie z art. 101 ust. 6 Ustawy </w:t>
      </w:r>
      <w:proofErr w:type="spellStart"/>
      <w:r w:rsidR="00AE309E" w:rsidRPr="005C274C">
        <w:rPr>
          <w:rFonts w:ascii="Verdana" w:hAnsi="Verdana"/>
          <w:sz w:val="20"/>
          <w:szCs w:val="20"/>
        </w:rPr>
        <w:t>Pzp</w:t>
      </w:r>
      <w:proofErr w:type="spellEnd"/>
      <w:r w:rsidR="00AE309E" w:rsidRPr="005C274C">
        <w:rPr>
          <w:rFonts w:ascii="Verdana" w:hAnsi="Verdana"/>
          <w:sz w:val="20"/>
          <w:szCs w:val="20"/>
        </w:rPr>
        <w:t xml:space="preserve">: w przypadku gdy opis przedmiotu zamówienia odnosi się do wymagań dotyczących wydajności lub funkcjonalności, o których mowa w art. 101 ust. 1 </w:t>
      </w:r>
      <w:proofErr w:type="spellStart"/>
      <w:r w:rsidR="00AE309E" w:rsidRPr="005C274C">
        <w:rPr>
          <w:rFonts w:ascii="Verdana" w:hAnsi="Verdana"/>
          <w:sz w:val="20"/>
          <w:szCs w:val="20"/>
        </w:rPr>
        <w:t>pkt</w:t>
      </w:r>
      <w:proofErr w:type="spellEnd"/>
      <w:r w:rsidR="00AE309E" w:rsidRPr="005C274C">
        <w:rPr>
          <w:rFonts w:ascii="Verdana" w:hAnsi="Verdana"/>
          <w:sz w:val="20"/>
          <w:szCs w:val="20"/>
        </w:rPr>
        <w:t xml:space="preserve"> 1 ustawy </w:t>
      </w:r>
      <w:proofErr w:type="spellStart"/>
      <w:r w:rsidR="00AE309E" w:rsidRPr="005C274C">
        <w:rPr>
          <w:rFonts w:ascii="Verdana" w:hAnsi="Verdana"/>
          <w:sz w:val="20"/>
          <w:szCs w:val="20"/>
        </w:rPr>
        <w:t>Pzp</w:t>
      </w:r>
      <w:proofErr w:type="spellEnd"/>
      <w:r w:rsidR="00AE309E" w:rsidRPr="005C274C">
        <w:rPr>
          <w:rFonts w:ascii="Verdana" w:hAnsi="Verdana"/>
          <w:sz w:val="20"/>
          <w:szCs w:val="20"/>
        </w:rPr>
        <w:t xml:space="preserve">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wykonawca udowodni w ofercie, w szczególności za pomocą przedmiotowych środków dowodowych, o których mowa w art. 104-107 ustawy </w:t>
      </w:r>
      <w:proofErr w:type="spellStart"/>
      <w:r w:rsidR="00AE309E" w:rsidRPr="005C274C">
        <w:rPr>
          <w:rFonts w:ascii="Verdana" w:hAnsi="Verdana"/>
          <w:sz w:val="20"/>
          <w:szCs w:val="20"/>
        </w:rPr>
        <w:t>Pzp</w:t>
      </w:r>
      <w:proofErr w:type="spellEnd"/>
      <w:r w:rsidR="00AE309E" w:rsidRPr="005C274C">
        <w:rPr>
          <w:rFonts w:ascii="Verdana" w:hAnsi="Verdana"/>
          <w:sz w:val="20"/>
          <w:szCs w:val="20"/>
        </w:rPr>
        <w:t>, że obiekt budowlany, dostawa lub usługa, spełniają wymagania dotyczące wydajności lub funkcjonalności określone przez zamawiającego.</w:t>
      </w:r>
    </w:p>
    <w:p w:rsidR="00AE309E" w:rsidRPr="005C274C" w:rsidRDefault="00AE309E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5C274C" w:rsidRDefault="00975AD7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5" w:name="_Toc64559020"/>
      <w:r w:rsidRPr="005C274C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5"/>
    </w:p>
    <w:p w:rsidR="005C274C" w:rsidRDefault="005C274C" w:rsidP="005C274C">
      <w:pPr>
        <w:pStyle w:val="Akapitzlist"/>
        <w:spacing w:line="276" w:lineRule="auto"/>
        <w:ind w:left="0"/>
        <w:rPr>
          <w:rFonts w:ascii="Verdana" w:hAnsi="Verdana" w:cstheme="minorHAnsi"/>
          <w:bCs/>
          <w:sz w:val="20"/>
          <w:szCs w:val="20"/>
        </w:rPr>
      </w:pPr>
    </w:p>
    <w:p w:rsidR="00A750BC" w:rsidRPr="00473D45" w:rsidRDefault="000F5330" w:rsidP="000F5330">
      <w:pPr>
        <w:tabs>
          <w:tab w:val="left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1. </w:t>
      </w:r>
      <w:r w:rsidR="00A750BC" w:rsidRPr="00473D45">
        <w:rPr>
          <w:rFonts w:ascii="Verdana" w:hAnsi="Verdana"/>
          <w:color w:val="auto"/>
          <w:sz w:val="20"/>
          <w:szCs w:val="20"/>
        </w:rPr>
        <w:t>Zamawiający żąda złożenia wraz z ofertą następujących przedmiotowych środków dowodowych na potwierdzenie, że oferowane dostawy spełniają określone przez Zamawiającego wymagania:</w:t>
      </w:r>
    </w:p>
    <w:p w:rsidR="00A750BC" w:rsidRPr="00473D45" w:rsidRDefault="000F5330" w:rsidP="00A750BC">
      <w:pPr>
        <w:tabs>
          <w:tab w:val="left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a</w:t>
      </w:r>
      <w:r w:rsidR="00A750BC" w:rsidRPr="00473D45">
        <w:rPr>
          <w:rFonts w:ascii="Verdana" w:hAnsi="Verdana"/>
          <w:color w:val="auto"/>
          <w:sz w:val="20"/>
          <w:szCs w:val="20"/>
        </w:rPr>
        <w:t>.</w:t>
      </w:r>
      <w:r w:rsidR="00A750BC" w:rsidRPr="00473D45">
        <w:rPr>
          <w:rFonts w:ascii="Verdana" w:hAnsi="Verdana"/>
          <w:color w:val="auto"/>
          <w:sz w:val="20"/>
          <w:szCs w:val="20"/>
        </w:rPr>
        <w:tab/>
        <w:t>materiał</w:t>
      </w:r>
      <w:r>
        <w:rPr>
          <w:rFonts w:ascii="Verdana" w:hAnsi="Verdana"/>
          <w:color w:val="auto"/>
          <w:sz w:val="20"/>
          <w:szCs w:val="20"/>
        </w:rPr>
        <w:t>ów</w:t>
      </w:r>
      <w:r w:rsidR="00A750BC" w:rsidRPr="00473D45">
        <w:rPr>
          <w:rFonts w:ascii="Verdana" w:hAnsi="Verdana"/>
          <w:color w:val="auto"/>
          <w:sz w:val="20"/>
          <w:szCs w:val="20"/>
        </w:rPr>
        <w:t xml:space="preserve"> zawierając</w:t>
      </w:r>
      <w:r>
        <w:rPr>
          <w:rFonts w:ascii="Verdana" w:hAnsi="Verdana"/>
          <w:color w:val="auto"/>
          <w:sz w:val="20"/>
          <w:szCs w:val="20"/>
        </w:rPr>
        <w:t>ych</w:t>
      </w:r>
      <w:r w:rsidR="00A750BC" w:rsidRPr="00473D45">
        <w:rPr>
          <w:rFonts w:ascii="Verdana" w:hAnsi="Verdana"/>
          <w:color w:val="auto"/>
          <w:sz w:val="20"/>
          <w:szCs w:val="20"/>
        </w:rPr>
        <w:t xml:space="preserve"> opis techniczny oferowanych wyrobów (np. katalog</w:t>
      </w:r>
      <w:r>
        <w:rPr>
          <w:rFonts w:ascii="Verdana" w:hAnsi="Verdana"/>
          <w:color w:val="auto"/>
          <w:sz w:val="20"/>
          <w:szCs w:val="20"/>
        </w:rPr>
        <w:t>ów</w:t>
      </w:r>
      <w:r w:rsidR="00A750BC" w:rsidRPr="00473D45">
        <w:rPr>
          <w:rFonts w:ascii="Verdana" w:hAnsi="Verdana"/>
          <w:color w:val="auto"/>
          <w:sz w:val="20"/>
          <w:szCs w:val="20"/>
        </w:rPr>
        <w:t>, folder</w:t>
      </w:r>
      <w:r>
        <w:rPr>
          <w:rFonts w:ascii="Verdana" w:hAnsi="Verdana"/>
          <w:color w:val="auto"/>
          <w:sz w:val="20"/>
          <w:szCs w:val="20"/>
        </w:rPr>
        <w:t>ów</w:t>
      </w:r>
      <w:r w:rsidR="00A750BC" w:rsidRPr="00473D45">
        <w:rPr>
          <w:rFonts w:ascii="Verdana" w:hAnsi="Verdana"/>
          <w:color w:val="auto"/>
          <w:sz w:val="20"/>
          <w:szCs w:val="20"/>
        </w:rPr>
        <w:t>, metody</w:t>
      </w:r>
      <w:r>
        <w:rPr>
          <w:rFonts w:ascii="Verdana" w:hAnsi="Verdana"/>
          <w:color w:val="auto"/>
          <w:sz w:val="20"/>
          <w:szCs w:val="20"/>
        </w:rPr>
        <w:t>ków</w:t>
      </w:r>
      <w:r w:rsidR="00A750BC" w:rsidRPr="00473D45">
        <w:rPr>
          <w:rFonts w:ascii="Verdana" w:hAnsi="Verdana"/>
          <w:color w:val="auto"/>
          <w:sz w:val="20"/>
          <w:szCs w:val="20"/>
        </w:rPr>
        <w:t>, kart techniczn</w:t>
      </w:r>
      <w:r>
        <w:rPr>
          <w:rFonts w:ascii="Verdana" w:hAnsi="Verdana"/>
          <w:color w:val="auto"/>
          <w:sz w:val="20"/>
          <w:szCs w:val="20"/>
        </w:rPr>
        <w:t>ych</w:t>
      </w:r>
      <w:r w:rsidR="00A750BC" w:rsidRPr="00473D45">
        <w:rPr>
          <w:rFonts w:ascii="Verdana" w:hAnsi="Verdana"/>
          <w:color w:val="auto"/>
          <w:sz w:val="20"/>
          <w:szCs w:val="20"/>
        </w:rPr>
        <w:t xml:space="preserve"> w języku polskim)– na podstawie którego Zamawiający oceni zgodność parametrów oferowanych wyrobów z  opisanymi  w załączniku nr </w:t>
      </w:r>
      <w:r w:rsidR="0009386C">
        <w:rPr>
          <w:rFonts w:ascii="Verdana" w:hAnsi="Verdana"/>
          <w:color w:val="auto"/>
          <w:sz w:val="20"/>
          <w:szCs w:val="20"/>
        </w:rPr>
        <w:t>2</w:t>
      </w:r>
      <w:r w:rsidR="00A750BC" w:rsidRPr="00473D45">
        <w:rPr>
          <w:rFonts w:ascii="Verdana" w:hAnsi="Verdana"/>
          <w:color w:val="auto"/>
          <w:sz w:val="20"/>
          <w:szCs w:val="20"/>
        </w:rPr>
        <w:t>.</w:t>
      </w:r>
    </w:p>
    <w:p w:rsidR="001A251E" w:rsidRPr="001A251E" w:rsidRDefault="001A251E" w:rsidP="004D62BA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1A251E" w:rsidRDefault="001A251E" w:rsidP="001A251E">
      <w:pPr>
        <w:pStyle w:val="Akapitzlist"/>
        <w:numPr>
          <w:ilvl w:val="0"/>
          <w:numId w:val="22"/>
        </w:numPr>
        <w:tabs>
          <w:tab w:val="left" w:pos="426"/>
        </w:tabs>
        <w:ind w:left="142" w:firstLine="0"/>
        <w:jc w:val="both"/>
        <w:rPr>
          <w:rFonts w:ascii="Verdana" w:hAnsi="Verdana"/>
          <w:color w:val="auto"/>
          <w:sz w:val="20"/>
          <w:szCs w:val="20"/>
        </w:rPr>
      </w:pPr>
      <w:r w:rsidRPr="00473D45">
        <w:rPr>
          <w:rFonts w:ascii="Verdana" w:hAnsi="Verdana"/>
          <w:color w:val="auto"/>
          <w:sz w:val="20"/>
          <w:szCs w:val="20"/>
        </w:rPr>
        <w:t>Za wskazane Zamawiający uznaje zamieszczenie w przedłożonych materiałach zawierających opis techniczny oferowanych wyrobów informacji o numerze pakietu i pozycji, których dany opis dotyczy</w:t>
      </w:r>
      <w:r>
        <w:rPr>
          <w:rFonts w:ascii="Verdana" w:hAnsi="Verdana"/>
          <w:color w:val="auto"/>
          <w:sz w:val="20"/>
          <w:szCs w:val="20"/>
        </w:rPr>
        <w:t>.</w:t>
      </w:r>
    </w:p>
    <w:p w:rsidR="001A251E" w:rsidRPr="001A251E" w:rsidRDefault="001A251E" w:rsidP="001A251E">
      <w:pPr>
        <w:pStyle w:val="Akapitzlist"/>
        <w:tabs>
          <w:tab w:val="left" w:pos="426"/>
        </w:tabs>
        <w:ind w:left="142"/>
        <w:jc w:val="both"/>
        <w:rPr>
          <w:rFonts w:ascii="Verdana" w:hAnsi="Verdana"/>
          <w:color w:val="auto"/>
          <w:sz w:val="20"/>
          <w:szCs w:val="20"/>
        </w:rPr>
      </w:pPr>
    </w:p>
    <w:p w:rsidR="00A750BC" w:rsidRPr="00473D45" w:rsidRDefault="001A251E" w:rsidP="001A251E">
      <w:pPr>
        <w:tabs>
          <w:tab w:val="left" w:pos="284"/>
        </w:tabs>
        <w:ind w:left="284" w:hanging="142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4</w:t>
      </w:r>
      <w:r w:rsidR="00A750BC" w:rsidRPr="00473D45">
        <w:rPr>
          <w:rFonts w:ascii="Verdana" w:hAnsi="Verdana"/>
          <w:color w:val="auto"/>
          <w:sz w:val="20"/>
          <w:szCs w:val="20"/>
        </w:rPr>
        <w:t>.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="00A750BC" w:rsidRPr="00473D45">
        <w:rPr>
          <w:rFonts w:ascii="Verdana" w:hAnsi="Verdana"/>
          <w:color w:val="auto"/>
          <w:sz w:val="20"/>
          <w:szCs w:val="20"/>
        </w:rPr>
        <w:t>Wykonawca składa przedmiotowe środki dowodowe określone w ust. 1 wraz z ofertą.</w:t>
      </w:r>
    </w:p>
    <w:p w:rsidR="00A750BC" w:rsidRPr="00473D45" w:rsidRDefault="001A251E" w:rsidP="001A251E">
      <w:pPr>
        <w:tabs>
          <w:tab w:val="left" w:pos="426"/>
        </w:tabs>
        <w:ind w:left="426" w:hanging="284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5</w:t>
      </w:r>
      <w:r w:rsidR="00A750BC" w:rsidRPr="00473D45">
        <w:rPr>
          <w:rFonts w:ascii="Verdana" w:hAnsi="Verdana"/>
          <w:color w:val="auto"/>
          <w:sz w:val="20"/>
          <w:szCs w:val="20"/>
        </w:rPr>
        <w:t>. Jeżeli Wykonawca nie złoży przedmiotowych środków dowodowych lub złożone przedmiotowe środki dowodowe będą niekompletne, Zamawiający wezwie do ich złożenia lub uzupełnienia w wyznaczonym terminie.</w:t>
      </w:r>
    </w:p>
    <w:p w:rsidR="00333AAB" w:rsidRPr="005C274C" w:rsidRDefault="00333AAB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5C274C" w:rsidRDefault="002354DB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6" w:name="_Toc64559021"/>
      <w:r w:rsidRPr="005C274C">
        <w:rPr>
          <w:rFonts w:ascii="Verdana" w:hAnsi="Verdana"/>
          <w:spacing w:val="5"/>
          <w:sz w:val="20"/>
          <w:szCs w:val="20"/>
        </w:rPr>
        <w:t>Termin wykonania zamówienia</w:t>
      </w:r>
      <w:bookmarkEnd w:id="6"/>
    </w:p>
    <w:p w:rsidR="005C274C" w:rsidRDefault="005C274C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7A7167" w:rsidRPr="005C274C" w:rsidRDefault="00802EA3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Termin wykonania zamówienia ustala się na okres 1</w:t>
      </w:r>
      <w:r w:rsidR="004D62BA">
        <w:rPr>
          <w:rFonts w:ascii="Verdana" w:hAnsi="Verdana"/>
          <w:b/>
          <w:color w:val="auto"/>
          <w:sz w:val="20"/>
          <w:szCs w:val="20"/>
        </w:rPr>
        <w:t>2</w:t>
      </w:r>
      <w:r w:rsidR="00964444" w:rsidRPr="005C274C">
        <w:rPr>
          <w:rFonts w:ascii="Verdana" w:hAnsi="Verdana"/>
          <w:b/>
          <w:sz w:val="20"/>
          <w:szCs w:val="20"/>
        </w:rPr>
        <w:t xml:space="preserve"> miesię</w:t>
      </w:r>
      <w:r w:rsidR="00AE309E" w:rsidRPr="005C274C">
        <w:rPr>
          <w:rFonts w:ascii="Verdana" w:hAnsi="Verdana"/>
          <w:b/>
          <w:sz w:val="20"/>
          <w:szCs w:val="20"/>
        </w:rPr>
        <w:t>c</w:t>
      </w:r>
      <w:r w:rsidR="00964444" w:rsidRPr="005C274C">
        <w:rPr>
          <w:rFonts w:ascii="Verdana" w:hAnsi="Verdana"/>
          <w:b/>
          <w:sz w:val="20"/>
          <w:szCs w:val="20"/>
        </w:rPr>
        <w:t>y</w:t>
      </w:r>
      <w:r w:rsidR="001F6B79" w:rsidRPr="005C274C">
        <w:rPr>
          <w:rFonts w:ascii="Verdana" w:hAnsi="Verdana"/>
          <w:b/>
          <w:sz w:val="20"/>
          <w:szCs w:val="20"/>
        </w:rPr>
        <w:t xml:space="preserve"> od dnia </w:t>
      </w:r>
      <w:r w:rsidR="001F6B79" w:rsidRPr="005C274C">
        <w:rPr>
          <w:rFonts w:ascii="Verdana" w:hAnsi="Verdana"/>
          <w:b/>
          <w:sz w:val="20"/>
          <w:szCs w:val="20"/>
        </w:rPr>
        <w:lastRenderedPageBreak/>
        <w:t>podpisania umowy.</w:t>
      </w:r>
    </w:p>
    <w:p w:rsidR="00BD320E" w:rsidRPr="005C274C" w:rsidRDefault="00BD320E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5C274C" w:rsidRDefault="00975AD7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7" w:name="_Toc64559022"/>
      <w:r w:rsidRPr="005C274C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5C274C">
        <w:rPr>
          <w:rFonts w:ascii="Verdana" w:hAnsi="Verdana"/>
          <w:spacing w:val="5"/>
          <w:sz w:val="20"/>
          <w:szCs w:val="20"/>
        </w:rPr>
        <w:t>Pzp</w:t>
      </w:r>
      <w:bookmarkEnd w:id="7"/>
      <w:proofErr w:type="spellEnd"/>
      <w:r w:rsidR="00940ACA" w:rsidRPr="005C274C">
        <w:rPr>
          <w:rFonts w:ascii="Verdana" w:hAnsi="Verdana"/>
          <w:spacing w:val="5"/>
          <w:sz w:val="20"/>
          <w:szCs w:val="20"/>
        </w:rPr>
        <w:t>.</w:t>
      </w:r>
    </w:p>
    <w:p w:rsidR="005C274C" w:rsidRDefault="005C274C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Pr="005C274C" w:rsidRDefault="00AE309E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AE309E" w:rsidRPr="005C274C" w:rsidRDefault="00AE309E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I.</w:t>
      </w:r>
      <w:r w:rsidRPr="005C274C">
        <w:rPr>
          <w:rFonts w:ascii="Verdana" w:hAnsi="Verdana"/>
          <w:b/>
          <w:sz w:val="20"/>
          <w:szCs w:val="20"/>
        </w:rPr>
        <w:tab/>
      </w:r>
      <w:r w:rsidRPr="005C274C">
        <w:rPr>
          <w:rFonts w:ascii="Verdana" w:hAnsi="Verdana"/>
          <w:sz w:val="20"/>
          <w:szCs w:val="20"/>
        </w:rPr>
        <w:t xml:space="preserve">Na podstawie art. 108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>:</w:t>
      </w:r>
    </w:p>
    <w:p w:rsidR="005C274C" w:rsidRPr="005C274C" w:rsidRDefault="005C274C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1)</w:t>
      </w:r>
      <w:r w:rsidRPr="005C274C">
        <w:rPr>
          <w:rFonts w:ascii="Verdana" w:hAnsi="Verdana"/>
          <w:sz w:val="20"/>
          <w:szCs w:val="20"/>
        </w:rPr>
        <w:tab/>
        <w:t>będącego osobą fizyczną, którego prawomocnie skazano za przestępstwo: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a)</w:t>
      </w:r>
      <w:r w:rsidRPr="005C274C">
        <w:rPr>
          <w:rFonts w:ascii="Verdana" w:hAnsi="Verdana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b)</w:t>
      </w:r>
      <w:r w:rsidRPr="005C274C">
        <w:rPr>
          <w:rFonts w:ascii="Verdana" w:hAnsi="Verdana"/>
          <w:sz w:val="20"/>
          <w:szCs w:val="20"/>
        </w:rPr>
        <w:tab/>
        <w:t>handlu ludźmi, o którym mowa w art. 189a Kodeksu karnego,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c)</w:t>
      </w:r>
      <w:r w:rsidRPr="005C274C">
        <w:rPr>
          <w:rFonts w:ascii="Verdana" w:hAnsi="Verdana"/>
          <w:sz w:val="20"/>
          <w:szCs w:val="20"/>
        </w:rPr>
        <w:tab/>
        <w:t xml:space="preserve"> o którym mowa w art. 228-230a, art. 250a Kodeksu karnego, w art. 46-48 ustawy z dnia 25 czerwca 2010 r. o sporcie (Dz. U. z 2020 r. poz. 1133 oraz z 2021 r. poz. 2054) lub w art. 54 ust. 1-4 ustawy z dnia 12 maja 2011 r. o refundacji leków, środków spożywczych specjalnego przeznaczenia żywieniowego oraz wyrobów medycznych (Dz. U. z 2021 r. poz. 523, 1292, 1559 i 2054),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d)</w:t>
      </w:r>
      <w:r w:rsidRPr="005C274C">
        <w:rPr>
          <w:rFonts w:ascii="Verdana" w:hAnsi="Verdana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e)</w:t>
      </w:r>
      <w:r w:rsidRPr="005C274C">
        <w:rPr>
          <w:rFonts w:ascii="Verdana" w:hAnsi="Verdana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f)</w:t>
      </w:r>
      <w:r w:rsidRPr="005C274C">
        <w:rPr>
          <w:rFonts w:ascii="Verdana" w:hAnsi="Verdana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g)</w:t>
      </w:r>
      <w:r w:rsidRPr="005C274C">
        <w:rPr>
          <w:rFonts w:ascii="Verdana" w:hAnsi="Verdana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h)</w:t>
      </w:r>
      <w:r w:rsidRPr="005C274C">
        <w:rPr>
          <w:rFonts w:ascii="Verdana" w:hAnsi="Verdana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Polskiej,- lub za odpowiedni czyn zabroniony określony w przepisach prawa obcego;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2)</w:t>
      </w:r>
      <w:r w:rsidRPr="005C274C">
        <w:rPr>
          <w:rFonts w:ascii="Verdana" w:hAnsi="Verdana"/>
          <w:sz w:val="20"/>
          <w:szCs w:val="20"/>
        </w:rPr>
        <w:tab/>
        <w:t xml:space="preserve">jeżeli urzędującego członka jego organu zarządzającego lub nadzorczego, wspólnika spółki w spółce jawnej lub partnerskiej albo </w:t>
      </w:r>
      <w:proofErr w:type="spellStart"/>
      <w:r w:rsidRPr="005C274C">
        <w:rPr>
          <w:rFonts w:ascii="Verdana" w:hAnsi="Verdana"/>
          <w:sz w:val="20"/>
          <w:szCs w:val="20"/>
        </w:rPr>
        <w:t>komplementariusza</w:t>
      </w:r>
      <w:proofErr w:type="spellEnd"/>
      <w:r w:rsidRPr="005C274C">
        <w:rPr>
          <w:rFonts w:ascii="Verdana" w:hAnsi="Verdana"/>
          <w:sz w:val="20"/>
          <w:szCs w:val="20"/>
        </w:rPr>
        <w:t xml:space="preserve"> w spółce komandytowej lub komandytowo-akcyjnej lub prokurenta prawomocnie skazano za przestępstwo, o którym mowa w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1;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3)</w:t>
      </w:r>
      <w:r w:rsidRPr="005C274C">
        <w:rPr>
          <w:rFonts w:ascii="Verdana" w:hAnsi="Verdana"/>
          <w:sz w:val="20"/>
          <w:szCs w:val="20"/>
        </w:rPr>
        <w:tab/>
        <w:t xml:space="preserve">wobec którego wydano prawomocny wyrok sądu lub ostateczną decyzję administracyjną 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4)</w:t>
      </w:r>
      <w:r w:rsidRPr="005C274C">
        <w:rPr>
          <w:rFonts w:ascii="Verdana" w:hAnsi="Verdana"/>
          <w:sz w:val="20"/>
          <w:szCs w:val="20"/>
        </w:rPr>
        <w:tab/>
        <w:t>wobec którego prawomocnie orzeczono zakaz ubiegania się o zamówienia publiczne;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lastRenderedPageBreak/>
        <w:t>5)</w:t>
      </w:r>
      <w:r w:rsidRPr="005C274C">
        <w:rPr>
          <w:rFonts w:ascii="Verdana" w:hAnsi="Verdana"/>
          <w:sz w:val="20"/>
          <w:szCs w:val="20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6)</w:t>
      </w:r>
      <w:r w:rsidRPr="005C274C">
        <w:rPr>
          <w:rFonts w:ascii="Verdana" w:hAnsi="Verdana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z udziału w postępowaniu o udzielenie zamówienia.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II.</w:t>
      </w:r>
      <w:r w:rsidRPr="005C274C">
        <w:rPr>
          <w:rFonts w:ascii="Verdana" w:hAnsi="Verdana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5C274C">
        <w:rPr>
          <w:rFonts w:ascii="Verdana" w:hAnsi="Verdana"/>
          <w:sz w:val="20"/>
          <w:szCs w:val="20"/>
        </w:rPr>
        <w:t>uObn</w:t>
      </w:r>
      <w:proofErr w:type="spellEnd"/>
      <w:r w:rsidRPr="005C274C">
        <w:rPr>
          <w:rFonts w:ascii="Verdana" w:hAnsi="Verdana"/>
          <w:sz w:val="20"/>
          <w:szCs w:val="20"/>
        </w:rPr>
        <w:t>”):</w:t>
      </w:r>
    </w:p>
    <w:p w:rsidR="005C274C" w:rsidRPr="005C274C" w:rsidRDefault="005C274C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1)</w:t>
      </w:r>
      <w:r w:rsidRPr="005C274C">
        <w:rPr>
          <w:rFonts w:ascii="Verdana" w:hAnsi="Verdana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3 </w:t>
      </w:r>
      <w:proofErr w:type="spellStart"/>
      <w:r w:rsidRPr="005C274C">
        <w:rPr>
          <w:rFonts w:ascii="Verdana" w:hAnsi="Verdana"/>
          <w:sz w:val="20"/>
          <w:szCs w:val="20"/>
        </w:rPr>
        <w:t>uObn</w:t>
      </w:r>
      <w:proofErr w:type="spellEnd"/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2)</w:t>
      </w:r>
      <w:r w:rsidRPr="005C274C">
        <w:rPr>
          <w:rFonts w:ascii="Verdana" w:hAnsi="Verdana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3 </w:t>
      </w:r>
      <w:proofErr w:type="spellStart"/>
      <w:r w:rsidRPr="005C274C">
        <w:rPr>
          <w:rFonts w:ascii="Verdana" w:hAnsi="Verdana"/>
          <w:sz w:val="20"/>
          <w:szCs w:val="20"/>
        </w:rPr>
        <w:t>uObn</w:t>
      </w:r>
      <w:proofErr w:type="spellEnd"/>
      <w:r w:rsidRPr="005C274C">
        <w:rPr>
          <w:rFonts w:ascii="Verdana" w:hAnsi="Verdana"/>
          <w:sz w:val="20"/>
          <w:szCs w:val="20"/>
        </w:rPr>
        <w:t>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3)</w:t>
      </w:r>
      <w:r w:rsidRPr="005C274C">
        <w:rPr>
          <w:rFonts w:ascii="Verdana" w:hAnsi="Verdana"/>
          <w:sz w:val="20"/>
          <w:szCs w:val="20"/>
        </w:rPr>
        <w:tab/>
        <w:t xml:space="preserve">wykonawcę, którego jednostką dominującą w rozumieniu art. 3 ust.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3 </w:t>
      </w:r>
      <w:proofErr w:type="spellStart"/>
      <w:r w:rsidRPr="005C274C">
        <w:rPr>
          <w:rFonts w:ascii="Verdana" w:hAnsi="Verdana"/>
          <w:sz w:val="20"/>
          <w:szCs w:val="20"/>
        </w:rPr>
        <w:t>uObn</w:t>
      </w:r>
      <w:proofErr w:type="spellEnd"/>
      <w:r w:rsidRPr="005C274C">
        <w:rPr>
          <w:rFonts w:ascii="Verdana" w:hAnsi="Verdana"/>
          <w:sz w:val="20"/>
          <w:szCs w:val="20"/>
        </w:rPr>
        <w:t>.</w:t>
      </w:r>
    </w:p>
    <w:p w:rsidR="00AE309E" w:rsidRPr="005C274C" w:rsidRDefault="00AE309E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63D0A" w:rsidRPr="005C274C" w:rsidRDefault="00563D0A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5C274C" w:rsidRDefault="00CA15C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8" w:name="_Toc64559023"/>
      <w:r w:rsidRPr="005C274C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5C274C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5C274C">
        <w:rPr>
          <w:rFonts w:ascii="Verdana" w:hAnsi="Verdana"/>
          <w:spacing w:val="5"/>
          <w:sz w:val="20"/>
          <w:szCs w:val="20"/>
        </w:rPr>
        <w:t>.</w:t>
      </w:r>
      <w:bookmarkEnd w:id="8"/>
    </w:p>
    <w:p w:rsidR="005C274C" w:rsidRDefault="005C274C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CA15CA" w:rsidRPr="005C274C" w:rsidRDefault="00A92A51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5C274C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CA15CA" w:rsidRDefault="00CA15CA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5C274C" w:rsidRDefault="00B97FAE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9" w:name="_Toc64559024"/>
      <w:r w:rsidRPr="005C274C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9"/>
    </w:p>
    <w:p w:rsidR="00097C84" w:rsidRDefault="00097C84" w:rsidP="005C274C">
      <w:pPr>
        <w:tabs>
          <w:tab w:val="left" w:pos="426"/>
        </w:tabs>
        <w:spacing w:line="276" w:lineRule="auto"/>
        <w:jc w:val="both"/>
        <w:rPr>
          <w:rFonts w:ascii="Verdana" w:hAnsi="Verdana" w:cstheme="minorHAnsi"/>
          <w:sz w:val="20"/>
          <w:szCs w:val="20"/>
        </w:rPr>
      </w:pPr>
    </w:p>
    <w:p w:rsidR="00023F4E" w:rsidRPr="00097C84" w:rsidRDefault="00097C84" w:rsidP="005C274C">
      <w:pPr>
        <w:tabs>
          <w:tab w:val="left" w:pos="426"/>
        </w:tabs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097C84">
        <w:rPr>
          <w:rFonts w:ascii="Verdana" w:hAnsi="Verdana" w:cstheme="minorHAnsi"/>
          <w:sz w:val="20"/>
          <w:szCs w:val="20"/>
        </w:rPr>
        <w:t>Nie dotyczy</w:t>
      </w:r>
    </w:p>
    <w:p w:rsidR="00097C84" w:rsidRPr="005C274C" w:rsidRDefault="00097C84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5C274C" w:rsidRDefault="00B97FAE" w:rsidP="00E67F3A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0" w:name="_Toc64559025"/>
      <w:r w:rsidRPr="005C274C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10"/>
    </w:p>
    <w:p w:rsidR="00DD6DD4" w:rsidRPr="000A792D" w:rsidRDefault="00DD6DD4" w:rsidP="00E67F3A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426"/>
        <w:contextualSpacing w:val="0"/>
        <w:jc w:val="both"/>
        <w:rPr>
          <w:rFonts w:ascii="Verdana" w:hAnsi="Verdana" w:cs="Arial"/>
          <w:sz w:val="20"/>
          <w:szCs w:val="20"/>
        </w:rPr>
      </w:pPr>
      <w:r w:rsidRPr="000A792D">
        <w:rPr>
          <w:rFonts w:ascii="Verdana" w:hAnsi="Verdana" w:cs="Arial"/>
          <w:sz w:val="20"/>
          <w:szCs w:val="20"/>
        </w:rPr>
        <w:t>Do oferty wykonawca dołącza oświadcze</w:t>
      </w:r>
      <w:r w:rsidR="00D30F31">
        <w:rPr>
          <w:rFonts w:ascii="Verdana" w:hAnsi="Verdana" w:cs="Arial"/>
          <w:sz w:val="20"/>
          <w:szCs w:val="20"/>
        </w:rPr>
        <w:t xml:space="preserve">nie o niepodleganiu wykluczeniu </w:t>
      </w:r>
      <w:r w:rsidRPr="000A792D">
        <w:rPr>
          <w:rFonts w:ascii="Verdana" w:hAnsi="Verdana" w:cs="Arial"/>
          <w:sz w:val="20"/>
          <w:szCs w:val="20"/>
        </w:rPr>
        <w:t>zgodnie ze wzorem nr 3 do SWZ.</w:t>
      </w:r>
    </w:p>
    <w:p w:rsidR="00DD6DD4" w:rsidRPr="00D30F31" w:rsidRDefault="00DD6DD4" w:rsidP="005C274C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 w:line="276" w:lineRule="auto"/>
        <w:ind w:left="0" w:firstLine="0"/>
        <w:contextualSpacing w:val="0"/>
        <w:jc w:val="both"/>
        <w:rPr>
          <w:rFonts w:ascii="Verdana" w:hAnsi="Verdana" w:cs="Arial"/>
          <w:b/>
          <w:sz w:val="20"/>
          <w:szCs w:val="20"/>
        </w:rPr>
      </w:pPr>
      <w:r w:rsidRPr="00D30F31">
        <w:rPr>
          <w:rFonts w:ascii="Verdana" w:hAnsi="Verdana" w:cs="Arial"/>
          <w:sz w:val="20"/>
          <w:szCs w:val="20"/>
        </w:rPr>
        <w:lastRenderedPageBreak/>
        <w:t xml:space="preserve">W przypadku wspólnego ubiegania się o zamówienie przez wykonawców, oświadczenie, o którym mowa w ust. 1, składa każdy z wykonawców. </w:t>
      </w:r>
    </w:p>
    <w:p w:rsidR="00B25ED9" w:rsidRPr="005C274C" w:rsidRDefault="00B25ED9" w:rsidP="005C274C">
      <w:pPr>
        <w:pStyle w:val="Akapitzlist"/>
        <w:tabs>
          <w:tab w:val="left" w:pos="426"/>
        </w:tabs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</w:p>
    <w:p w:rsidR="00B97FAE" w:rsidRPr="005C274C" w:rsidRDefault="00B97FAE" w:rsidP="005C274C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276" w:lineRule="auto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11" w:name="_Toc64559026"/>
      <w:r w:rsidRPr="005C274C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5C274C">
        <w:rPr>
          <w:rFonts w:ascii="Verdana" w:hAnsi="Verdana"/>
          <w:spacing w:val="5"/>
          <w:sz w:val="20"/>
          <w:szCs w:val="20"/>
        </w:rPr>
        <w:t xml:space="preserve">órych </w:t>
      </w:r>
      <w:r w:rsidRPr="005C274C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5C274C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5C274C">
        <w:rPr>
          <w:rFonts w:ascii="Verdana" w:hAnsi="Verdana"/>
          <w:spacing w:val="5"/>
          <w:sz w:val="20"/>
          <w:szCs w:val="20"/>
        </w:rPr>
        <w:br/>
      </w:r>
      <w:r w:rsidRPr="005C274C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1"/>
      <w:r w:rsidR="00D10263" w:rsidRPr="005C274C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5C274C" w:rsidRDefault="003067E1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</w:p>
    <w:p w:rsidR="00674B9B" w:rsidRPr="005C274C" w:rsidRDefault="00674B9B" w:rsidP="005C274C">
      <w:pPr>
        <w:widowControl/>
        <w:numPr>
          <w:ilvl w:val="0"/>
          <w:numId w:val="21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a Wykonawcami odbywa się przy użyciu Systemu Komunikacji Elektronicznej, zwanego dalej „SKE” oraz poczty elektronicznej: </w:t>
      </w:r>
      <w:hyperlink r:id="rId8" w:history="1">
        <w:r w:rsidRPr="005C274C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5C274C">
        <w:rPr>
          <w:rFonts w:ascii="Verdana" w:eastAsia="Times New Roman" w:hAnsi="Verdana"/>
          <w:sz w:val="20"/>
          <w:szCs w:val="20"/>
        </w:rPr>
        <w:t>.</w:t>
      </w:r>
    </w:p>
    <w:p w:rsidR="00674B9B" w:rsidRPr="005C274C" w:rsidRDefault="00674B9B" w:rsidP="005C274C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>Szczegółowa instrukcja korzystania z SKE stanowi załącznik nr 7 do SWZ.</w:t>
      </w:r>
    </w:p>
    <w:p w:rsidR="00674B9B" w:rsidRPr="005C274C" w:rsidRDefault="00674B9B" w:rsidP="005C274C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i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674B9B" w:rsidRPr="005C274C" w:rsidRDefault="00674B9B" w:rsidP="005C274C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674B9B" w:rsidRPr="005C274C" w:rsidRDefault="00674B9B" w:rsidP="005C274C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674B9B" w:rsidRPr="005C274C" w:rsidRDefault="00674B9B" w:rsidP="005C274C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5C274C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5C274C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674B9B" w:rsidRPr="005C274C" w:rsidRDefault="00674B9B" w:rsidP="005C274C">
      <w:pPr>
        <w:pStyle w:val="Akapitzlist"/>
        <w:numPr>
          <w:ilvl w:val="0"/>
          <w:numId w:val="20"/>
        </w:numPr>
        <w:tabs>
          <w:tab w:val="left" w:pos="426"/>
        </w:tabs>
        <w:spacing w:line="276" w:lineRule="auto"/>
        <w:ind w:left="0" w:firstLine="0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  <w:u w:val="single"/>
        </w:rPr>
        <w:t>Wykonawca chcąc złożyć ofertę</w:t>
      </w:r>
      <w:r w:rsidRPr="005C274C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674B9B" w:rsidRPr="005C274C" w:rsidRDefault="00674B9B" w:rsidP="005C274C">
      <w:pPr>
        <w:spacing w:line="276" w:lineRule="auto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674B9B" w:rsidRPr="005C274C" w:rsidRDefault="00674B9B" w:rsidP="005C274C">
      <w:pPr>
        <w:spacing w:line="276" w:lineRule="auto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674B9B" w:rsidRPr="005C274C" w:rsidRDefault="00674B9B" w:rsidP="005C274C">
      <w:pPr>
        <w:spacing w:line="276" w:lineRule="auto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– „GPG </w:t>
      </w:r>
      <w:proofErr w:type="spellStart"/>
      <w:r w:rsidRPr="005C274C">
        <w:rPr>
          <w:rFonts w:ascii="Verdana" w:hAnsi="Verdana"/>
          <w:sz w:val="20"/>
          <w:szCs w:val="20"/>
        </w:rPr>
        <w:t>Suite</w:t>
      </w:r>
      <w:proofErr w:type="spellEnd"/>
      <w:r w:rsidRPr="005C274C">
        <w:rPr>
          <w:rFonts w:ascii="Verdana" w:hAnsi="Verdana"/>
          <w:sz w:val="20"/>
          <w:szCs w:val="20"/>
        </w:rPr>
        <w:t xml:space="preserve">” udostępnionym na stronie  </w:t>
      </w:r>
    </w:p>
    <w:p w:rsidR="00674B9B" w:rsidRPr="005C274C" w:rsidRDefault="00784A11" w:rsidP="005C274C">
      <w:pPr>
        <w:spacing w:line="276" w:lineRule="auto"/>
        <w:rPr>
          <w:rFonts w:ascii="Verdana" w:hAnsi="Verdana"/>
          <w:sz w:val="20"/>
          <w:szCs w:val="20"/>
        </w:rPr>
      </w:pPr>
      <w:hyperlink r:id="rId9" w:history="1">
        <w:r w:rsidR="00674B9B" w:rsidRPr="005C274C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674B9B" w:rsidRPr="005C274C">
        <w:rPr>
          <w:rFonts w:ascii="Verdana" w:hAnsi="Verdana"/>
          <w:sz w:val="20"/>
          <w:szCs w:val="20"/>
        </w:rPr>
        <w:t xml:space="preserve"> (</w:t>
      </w:r>
      <w:proofErr w:type="spellStart"/>
      <w:r w:rsidR="00674B9B" w:rsidRPr="005C274C">
        <w:rPr>
          <w:rFonts w:ascii="Verdana" w:hAnsi="Verdana"/>
          <w:sz w:val="20"/>
          <w:szCs w:val="20"/>
        </w:rPr>
        <w:t>MacOS</w:t>
      </w:r>
      <w:proofErr w:type="spellEnd"/>
      <w:r w:rsidR="00674B9B" w:rsidRPr="005C274C">
        <w:rPr>
          <w:rFonts w:ascii="Verdana" w:hAnsi="Verdana"/>
          <w:sz w:val="20"/>
          <w:szCs w:val="20"/>
        </w:rPr>
        <w:t>, Linux) (patrz pkt. 7.2.2 instrukcji SKE)</w:t>
      </w:r>
    </w:p>
    <w:p w:rsidR="00674B9B" w:rsidRPr="005C274C" w:rsidRDefault="00674B9B" w:rsidP="005C274C">
      <w:pPr>
        <w:widowControl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5C274C" w:rsidRDefault="00D10263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5C274C" w:rsidRDefault="0099338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12" w:name="_Toc64559027"/>
      <w:r w:rsidRPr="005C274C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5C274C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5C274C">
        <w:rPr>
          <w:rFonts w:ascii="Verdana" w:hAnsi="Verdana"/>
          <w:spacing w:val="5"/>
          <w:sz w:val="20"/>
          <w:szCs w:val="20"/>
        </w:rPr>
        <w:t>Pzp</w:t>
      </w:r>
      <w:bookmarkEnd w:id="12"/>
      <w:proofErr w:type="spellEnd"/>
    </w:p>
    <w:p w:rsidR="00697057" w:rsidRPr="005C274C" w:rsidRDefault="00697057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E23E9" w:rsidRPr="00F330EB" w:rsidRDefault="004B477D" w:rsidP="005E23E9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lastRenderedPageBreak/>
        <w:t xml:space="preserve">Zamawiający </w:t>
      </w:r>
      <w:r w:rsidRPr="005C274C">
        <w:rPr>
          <w:rFonts w:ascii="Verdana" w:hAnsi="Verdana"/>
          <w:b/>
          <w:sz w:val="20"/>
          <w:szCs w:val="20"/>
        </w:rPr>
        <w:t>nie przewiduje</w:t>
      </w:r>
      <w:r w:rsidRPr="005C274C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5C274C">
        <w:rPr>
          <w:rFonts w:ascii="Verdana" w:hAnsi="Verdana"/>
          <w:sz w:val="20"/>
          <w:szCs w:val="20"/>
        </w:rPr>
        <w:t>X</w:t>
      </w:r>
      <w:r w:rsidRPr="005C274C">
        <w:rPr>
          <w:rFonts w:ascii="Verdana" w:hAnsi="Verdana"/>
          <w:sz w:val="20"/>
          <w:szCs w:val="20"/>
        </w:rPr>
        <w:t xml:space="preserve"> S</w:t>
      </w:r>
      <w:r w:rsidR="00AB7E54" w:rsidRPr="005C274C">
        <w:rPr>
          <w:rFonts w:ascii="Verdana" w:hAnsi="Verdana"/>
          <w:sz w:val="20"/>
          <w:szCs w:val="20"/>
        </w:rPr>
        <w:t>WZ</w:t>
      </w:r>
      <w:r w:rsidR="005E23E9">
        <w:rPr>
          <w:rFonts w:ascii="Verdana" w:hAnsi="Verdana"/>
          <w:sz w:val="20"/>
          <w:szCs w:val="20"/>
        </w:rPr>
        <w:t>.</w:t>
      </w:r>
    </w:p>
    <w:p w:rsidR="004B477D" w:rsidRPr="005C274C" w:rsidRDefault="004B477D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5C274C" w:rsidRDefault="0099338A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5C274C" w:rsidRDefault="0099338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Style w:val="Tytuksiki"/>
          <w:rFonts w:ascii="Verdana" w:hAnsi="Verdana"/>
          <w:sz w:val="20"/>
          <w:szCs w:val="20"/>
        </w:rPr>
      </w:pPr>
      <w:bookmarkStart w:id="13" w:name="_Toc64559028"/>
      <w:r w:rsidRPr="005C274C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3"/>
    </w:p>
    <w:p w:rsidR="00697057" w:rsidRPr="005C274C" w:rsidRDefault="00697057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64444" w:rsidRPr="005C274C" w:rsidRDefault="00964444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1)</w:t>
      </w:r>
      <w:r w:rsidRPr="005C274C">
        <w:rPr>
          <w:rFonts w:ascii="Verdana" w:hAnsi="Verdana"/>
          <w:color w:val="auto"/>
          <w:sz w:val="20"/>
          <w:szCs w:val="20"/>
        </w:rPr>
        <w:tab/>
        <w:t>w sprawach form</w:t>
      </w:r>
      <w:r w:rsidR="00376BA2">
        <w:rPr>
          <w:rFonts w:ascii="Verdana" w:hAnsi="Verdana"/>
          <w:color w:val="auto"/>
          <w:sz w:val="20"/>
          <w:szCs w:val="20"/>
        </w:rPr>
        <w:t xml:space="preserve">alnych – Marzena Michalak </w:t>
      </w:r>
      <w:r w:rsidRPr="005C274C">
        <w:rPr>
          <w:rFonts w:ascii="Verdana" w:hAnsi="Verdana"/>
          <w:color w:val="auto"/>
          <w:sz w:val="20"/>
          <w:szCs w:val="20"/>
        </w:rPr>
        <w:t xml:space="preserve">– </w:t>
      </w:r>
      <w:proofErr w:type="spellStart"/>
      <w:r w:rsidRPr="005C274C">
        <w:rPr>
          <w:rFonts w:ascii="Verdana" w:hAnsi="Verdana"/>
          <w:color w:val="auto"/>
          <w:sz w:val="20"/>
          <w:szCs w:val="20"/>
        </w:rPr>
        <w:t>tel</w:t>
      </w:r>
      <w:proofErr w:type="spellEnd"/>
      <w:r w:rsidRPr="005C274C">
        <w:rPr>
          <w:rFonts w:ascii="Verdana" w:hAnsi="Verdana"/>
          <w:color w:val="auto"/>
          <w:sz w:val="20"/>
          <w:szCs w:val="20"/>
        </w:rPr>
        <w:t xml:space="preserve"> 61 66 54 255, </w:t>
      </w:r>
    </w:p>
    <w:p w:rsidR="00964444" w:rsidRPr="005C274C" w:rsidRDefault="00964444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2)</w:t>
      </w:r>
      <w:r w:rsidRPr="005C274C">
        <w:rPr>
          <w:rFonts w:ascii="Verdana" w:hAnsi="Verdana"/>
          <w:color w:val="auto"/>
          <w:sz w:val="20"/>
          <w:szCs w:val="20"/>
        </w:rPr>
        <w:tab/>
        <w:t>w sprawach merytorycznych –</w:t>
      </w:r>
      <w:r w:rsidR="00AA597F">
        <w:rPr>
          <w:rFonts w:ascii="Verdana" w:hAnsi="Verdana"/>
          <w:color w:val="auto"/>
          <w:sz w:val="20"/>
          <w:szCs w:val="20"/>
        </w:rPr>
        <w:t xml:space="preserve"> </w:t>
      </w:r>
      <w:r w:rsidR="006B2FF3">
        <w:rPr>
          <w:rFonts w:ascii="Verdana" w:hAnsi="Verdana"/>
          <w:color w:val="auto"/>
          <w:sz w:val="20"/>
          <w:szCs w:val="20"/>
        </w:rPr>
        <w:t xml:space="preserve">Łukasz </w:t>
      </w:r>
      <w:proofErr w:type="spellStart"/>
      <w:r w:rsidR="006B2FF3">
        <w:rPr>
          <w:rFonts w:ascii="Verdana" w:hAnsi="Verdana"/>
          <w:color w:val="auto"/>
          <w:sz w:val="20"/>
          <w:szCs w:val="20"/>
        </w:rPr>
        <w:t>Borgulat</w:t>
      </w:r>
      <w:proofErr w:type="spellEnd"/>
      <w:r w:rsidR="00AA597F">
        <w:rPr>
          <w:rFonts w:ascii="Verdana" w:hAnsi="Verdana"/>
          <w:color w:val="auto"/>
          <w:sz w:val="20"/>
          <w:szCs w:val="20"/>
        </w:rPr>
        <w:t xml:space="preserve"> – tel. 61 66 54 </w:t>
      </w:r>
      <w:r w:rsidR="00781FDB">
        <w:rPr>
          <w:rFonts w:ascii="Verdana" w:hAnsi="Verdana"/>
          <w:color w:val="auto"/>
          <w:sz w:val="20"/>
          <w:szCs w:val="20"/>
        </w:rPr>
        <w:t>3</w:t>
      </w:r>
      <w:r w:rsidR="006B2FF3">
        <w:rPr>
          <w:rFonts w:ascii="Verdana" w:hAnsi="Verdana"/>
          <w:color w:val="auto"/>
          <w:sz w:val="20"/>
          <w:szCs w:val="20"/>
        </w:rPr>
        <w:t>26</w:t>
      </w:r>
    </w:p>
    <w:p w:rsidR="007B4D99" w:rsidRPr="005C274C" w:rsidRDefault="007B4D99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5C274C" w:rsidRDefault="002A0871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4" w:name="_Toc64559029"/>
      <w:r w:rsidRPr="005C274C">
        <w:rPr>
          <w:rFonts w:ascii="Verdana" w:hAnsi="Verdana"/>
          <w:spacing w:val="5"/>
          <w:sz w:val="20"/>
          <w:szCs w:val="20"/>
        </w:rPr>
        <w:t>Termin związania ofertą</w:t>
      </w:r>
      <w:bookmarkEnd w:id="14"/>
    </w:p>
    <w:p w:rsidR="00697057" w:rsidRPr="005C274C" w:rsidRDefault="00697057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</w:p>
    <w:p w:rsidR="003A3ABA" w:rsidRPr="005C274C" w:rsidRDefault="003A3ABA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5C274C">
        <w:rPr>
          <w:rFonts w:ascii="Verdana" w:hAnsi="Verdana" w:cs="Arial"/>
          <w:b/>
          <w:sz w:val="20"/>
          <w:szCs w:val="20"/>
        </w:rPr>
        <w:t xml:space="preserve">Wykonawca jest związany ofertą do dnia </w:t>
      </w:r>
      <w:r w:rsidR="00CA7233">
        <w:rPr>
          <w:rFonts w:ascii="Verdana" w:hAnsi="Verdana" w:cs="Arial"/>
          <w:b/>
          <w:sz w:val="20"/>
          <w:szCs w:val="20"/>
        </w:rPr>
        <w:t>21.02</w:t>
      </w:r>
      <w:r w:rsidR="008A7165">
        <w:rPr>
          <w:rFonts w:ascii="Verdana" w:hAnsi="Verdana" w:cs="Arial"/>
          <w:b/>
          <w:sz w:val="20"/>
          <w:szCs w:val="20"/>
        </w:rPr>
        <w:t>.</w:t>
      </w:r>
      <w:r w:rsidR="00E8585C" w:rsidRPr="005C274C">
        <w:rPr>
          <w:rFonts w:ascii="Verdana" w:hAnsi="Verdana" w:cs="Arial"/>
          <w:b/>
          <w:sz w:val="20"/>
          <w:szCs w:val="20"/>
        </w:rPr>
        <w:t>202</w:t>
      </w:r>
      <w:r w:rsidR="002D35F7">
        <w:rPr>
          <w:rFonts w:ascii="Verdana" w:hAnsi="Verdana" w:cs="Arial"/>
          <w:b/>
          <w:sz w:val="20"/>
          <w:szCs w:val="20"/>
        </w:rPr>
        <w:t>5</w:t>
      </w:r>
      <w:r w:rsidR="00E8585C" w:rsidRPr="005C274C">
        <w:rPr>
          <w:rFonts w:ascii="Verdana" w:hAnsi="Verdana" w:cs="Arial"/>
          <w:b/>
          <w:sz w:val="20"/>
          <w:szCs w:val="20"/>
        </w:rPr>
        <w:t xml:space="preserve"> </w:t>
      </w:r>
      <w:r w:rsidR="00651AA9" w:rsidRPr="005C274C">
        <w:rPr>
          <w:rFonts w:ascii="Verdana" w:hAnsi="Verdana" w:cs="Arial"/>
          <w:b/>
          <w:sz w:val="20"/>
          <w:szCs w:val="20"/>
        </w:rPr>
        <w:t>r.</w:t>
      </w:r>
    </w:p>
    <w:p w:rsidR="00AC6791" w:rsidRPr="005C274C" w:rsidRDefault="00AC6791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5C274C" w:rsidRDefault="002A0871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5" w:name="_Toc64559030"/>
      <w:r w:rsidRPr="005C274C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5"/>
    </w:p>
    <w:p w:rsidR="001A3D96" w:rsidRPr="005C274C" w:rsidRDefault="001A3D96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4F57D9" w:rsidRPr="005C274C" w:rsidRDefault="004F57D9" w:rsidP="005C274C">
      <w:pPr>
        <w:widowControl/>
        <w:numPr>
          <w:ilvl w:val="1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5C274C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5C274C" w:rsidRDefault="004F57D9" w:rsidP="005C274C">
      <w:pPr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wypełniony Formularz ofertowy – załącznik nr </w:t>
      </w:r>
      <w:r w:rsidR="005931BE"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>1</w:t>
      </w:r>
    </w:p>
    <w:p w:rsidR="004F57D9" w:rsidRPr="005C274C" w:rsidRDefault="004F57D9" w:rsidP="005C274C">
      <w:pPr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wypełniony formularz cenowy – załącznik nr </w:t>
      </w:r>
      <w:r w:rsidR="005931BE"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>2</w:t>
      </w:r>
    </w:p>
    <w:p w:rsidR="009C1FEB" w:rsidRPr="005C274C" w:rsidRDefault="004F57D9" w:rsidP="005C274C">
      <w:pPr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5C274C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</w:t>
      </w:r>
      <w:r w:rsidR="00E579F1" w:rsidRPr="005C274C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- załącznik nr </w:t>
      </w:r>
      <w:r w:rsidR="005931BE"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>3</w:t>
      </w:r>
      <w:r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  <w:r w:rsidR="009C1FEB" w:rsidRPr="005C274C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494522" w:rsidRDefault="009C1FEB" w:rsidP="005C274C">
      <w:pPr>
        <w:widowControl/>
        <w:numPr>
          <w:ilvl w:val="3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5C274C">
        <w:rPr>
          <w:rFonts w:ascii="Verdana" w:eastAsia="Calibri" w:hAnsi="Verdana"/>
          <w:bCs/>
          <w:sz w:val="20"/>
          <w:szCs w:val="20"/>
          <w:lang w:eastAsia="ar-SA"/>
        </w:rPr>
        <w:t>w przypadku wspólnego ubiegania się o zamówienie przez wykonawców, oświadczenie, o którym mowa powyżej składa każdy z wykonawców</w:t>
      </w:r>
    </w:p>
    <w:p w:rsidR="00A5187A" w:rsidRPr="00494522" w:rsidRDefault="00494522" w:rsidP="00494522">
      <w:pPr>
        <w:pStyle w:val="Akapitzlist"/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>
        <w:rPr>
          <w:rFonts w:ascii="Verdana" w:eastAsia="Calibri" w:hAnsi="Verdana"/>
          <w:bCs/>
          <w:sz w:val="20"/>
          <w:szCs w:val="20"/>
          <w:lang w:eastAsia="ar-SA"/>
        </w:rPr>
        <w:t>przedmiotowe środki dowodowe</w:t>
      </w:r>
    </w:p>
    <w:p w:rsidR="00393EF9" w:rsidRDefault="00393EF9" w:rsidP="00393EF9">
      <w:pPr>
        <w:widowControl/>
        <w:tabs>
          <w:tab w:val="left" w:pos="426"/>
        </w:tabs>
        <w:suppressAutoHyphens w:val="0"/>
        <w:spacing w:line="276" w:lineRule="auto"/>
        <w:jc w:val="both"/>
        <w:rPr>
          <w:rFonts w:ascii="Verdana" w:eastAsia="Calibri" w:hAnsi="Verdana"/>
          <w:b/>
          <w:spacing w:val="4"/>
          <w:sz w:val="20"/>
          <w:szCs w:val="20"/>
        </w:rPr>
      </w:pPr>
    </w:p>
    <w:p w:rsidR="004F57D9" w:rsidRPr="005C274C" w:rsidRDefault="004F57D9" w:rsidP="005C274C">
      <w:pPr>
        <w:numPr>
          <w:ilvl w:val="1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5C274C" w:rsidRDefault="004F57D9" w:rsidP="005C274C">
      <w:pPr>
        <w:numPr>
          <w:ilvl w:val="2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5C274C" w:rsidRDefault="004F57D9" w:rsidP="005C274C">
      <w:pPr>
        <w:numPr>
          <w:ilvl w:val="2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5C274C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5C274C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i ogólnodostępnych baz danych, o ile wykonawca wskazał dane umożliwiające dostęp do tych dokumentów</w:t>
      </w:r>
    </w:p>
    <w:p w:rsidR="004F57D9" w:rsidRPr="005C274C" w:rsidRDefault="004F57D9" w:rsidP="005C274C">
      <w:pPr>
        <w:numPr>
          <w:ilvl w:val="2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5C274C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5C274C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63434E" w:rsidRPr="005C274C" w:rsidRDefault="004F57D9" w:rsidP="005C274C">
      <w:pPr>
        <w:numPr>
          <w:ilvl w:val="2"/>
          <w:numId w:val="14"/>
        </w:numPr>
        <w:tabs>
          <w:tab w:val="left" w:pos="-3828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5C274C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5C274C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4F57D9" w:rsidRPr="005C274C" w:rsidRDefault="0063434E" w:rsidP="005C274C">
      <w:pPr>
        <w:numPr>
          <w:ilvl w:val="2"/>
          <w:numId w:val="14"/>
        </w:numPr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5C274C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5C274C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99338A" w:rsidRPr="005C274C" w:rsidRDefault="00857D43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6" w:name="_Toc64559031"/>
      <w:r w:rsidRPr="005C274C">
        <w:rPr>
          <w:rFonts w:ascii="Verdana" w:hAnsi="Verdana"/>
          <w:spacing w:val="5"/>
          <w:sz w:val="20"/>
          <w:szCs w:val="20"/>
        </w:rPr>
        <w:t>T</w:t>
      </w:r>
      <w:r w:rsidR="002A0871" w:rsidRPr="005C274C">
        <w:rPr>
          <w:rFonts w:ascii="Verdana" w:hAnsi="Verdana"/>
          <w:spacing w:val="5"/>
          <w:sz w:val="20"/>
          <w:szCs w:val="20"/>
        </w:rPr>
        <w:t>ermin składania ofert</w:t>
      </w:r>
      <w:bookmarkEnd w:id="16"/>
    </w:p>
    <w:p w:rsidR="00697057" w:rsidRPr="005C274C" w:rsidRDefault="00697057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</w:p>
    <w:p w:rsidR="00AF11F8" w:rsidRPr="005C274C" w:rsidRDefault="00AF11F8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5C274C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8A7165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CA7233">
        <w:rPr>
          <w:rFonts w:ascii="Verdana" w:eastAsia="Times New Roman" w:hAnsi="Verdana"/>
          <w:b/>
          <w:color w:val="auto"/>
          <w:sz w:val="20"/>
          <w:szCs w:val="20"/>
        </w:rPr>
        <w:t>23.01</w:t>
      </w:r>
      <w:r w:rsidR="008A7165">
        <w:rPr>
          <w:rFonts w:ascii="Verdana" w:eastAsia="Times New Roman" w:hAnsi="Verdana"/>
          <w:b/>
          <w:color w:val="auto"/>
          <w:sz w:val="20"/>
          <w:szCs w:val="20"/>
        </w:rPr>
        <w:t>.</w:t>
      </w:r>
      <w:r w:rsidR="00E8585C" w:rsidRPr="005C274C">
        <w:rPr>
          <w:rFonts w:ascii="Verdana" w:eastAsia="Times New Roman" w:hAnsi="Verdana"/>
          <w:b/>
          <w:color w:val="auto"/>
          <w:sz w:val="20"/>
          <w:szCs w:val="20"/>
        </w:rPr>
        <w:t>202</w:t>
      </w:r>
      <w:r w:rsidR="002D35F7">
        <w:rPr>
          <w:rFonts w:ascii="Verdana" w:eastAsia="Times New Roman" w:hAnsi="Verdana"/>
          <w:b/>
          <w:color w:val="auto"/>
          <w:sz w:val="20"/>
          <w:szCs w:val="20"/>
        </w:rPr>
        <w:t>5</w:t>
      </w:r>
      <w:r w:rsidR="00651AA9" w:rsidRPr="005C274C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8F45E0" w:rsidRPr="005C274C">
        <w:rPr>
          <w:rFonts w:ascii="Verdana" w:eastAsia="Times New Roman" w:hAnsi="Verdana"/>
          <w:b/>
          <w:color w:val="auto"/>
          <w:sz w:val="20"/>
          <w:szCs w:val="20"/>
        </w:rPr>
        <w:t>r. do godziny 09:00</w:t>
      </w:r>
    </w:p>
    <w:p w:rsidR="0099338A" w:rsidRPr="005C274C" w:rsidRDefault="002A0871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7" w:name="_Toc64559032"/>
      <w:r w:rsidRPr="005C274C">
        <w:rPr>
          <w:rFonts w:ascii="Verdana" w:hAnsi="Verdana"/>
          <w:spacing w:val="5"/>
          <w:sz w:val="20"/>
          <w:szCs w:val="20"/>
        </w:rPr>
        <w:t>Termin otwarcia ofert</w:t>
      </w:r>
      <w:bookmarkEnd w:id="17"/>
    </w:p>
    <w:p w:rsidR="00697057" w:rsidRPr="005C274C" w:rsidRDefault="00697057" w:rsidP="005C274C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AF11F8" w:rsidRPr="005C274C" w:rsidRDefault="00483E0E" w:rsidP="005C274C">
      <w:pPr>
        <w:numPr>
          <w:ilvl w:val="1"/>
          <w:numId w:val="12"/>
        </w:numPr>
        <w:tabs>
          <w:tab w:val="clear" w:pos="567"/>
          <w:tab w:val="left" w:pos="426"/>
        </w:tabs>
        <w:spacing w:line="276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Termin otwarcia ofert:</w:t>
      </w:r>
      <w:r w:rsidR="00993505">
        <w:rPr>
          <w:rFonts w:ascii="Verdana" w:hAnsi="Verdana"/>
          <w:b/>
          <w:sz w:val="20"/>
          <w:szCs w:val="20"/>
        </w:rPr>
        <w:t xml:space="preserve"> </w:t>
      </w:r>
      <w:r w:rsidR="00CA7233">
        <w:rPr>
          <w:rFonts w:ascii="Verdana" w:eastAsia="Times New Roman" w:hAnsi="Verdana"/>
          <w:b/>
          <w:color w:val="auto"/>
          <w:sz w:val="20"/>
          <w:szCs w:val="20"/>
        </w:rPr>
        <w:t>23.01</w:t>
      </w:r>
      <w:r w:rsidR="008A7165">
        <w:rPr>
          <w:rFonts w:ascii="Verdana" w:eastAsia="Times New Roman" w:hAnsi="Verdana"/>
          <w:b/>
          <w:color w:val="auto"/>
          <w:sz w:val="20"/>
          <w:szCs w:val="20"/>
        </w:rPr>
        <w:t>.</w:t>
      </w:r>
      <w:r w:rsidR="00E8585C" w:rsidRPr="005C274C">
        <w:rPr>
          <w:rFonts w:ascii="Verdana" w:eastAsia="Times New Roman" w:hAnsi="Verdana"/>
          <w:b/>
          <w:color w:val="auto"/>
          <w:sz w:val="20"/>
          <w:szCs w:val="20"/>
        </w:rPr>
        <w:t>202</w:t>
      </w:r>
      <w:r w:rsidR="002D35F7">
        <w:rPr>
          <w:rFonts w:ascii="Verdana" w:eastAsia="Times New Roman" w:hAnsi="Verdana"/>
          <w:b/>
          <w:color w:val="auto"/>
          <w:sz w:val="20"/>
          <w:szCs w:val="20"/>
        </w:rPr>
        <w:t>5</w:t>
      </w:r>
      <w:r w:rsidR="00651AA9" w:rsidRPr="005C274C">
        <w:rPr>
          <w:rFonts w:ascii="Verdana" w:eastAsia="Times New Roman" w:hAnsi="Verdana"/>
          <w:b/>
          <w:color w:val="auto"/>
          <w:sz w:val="20"/>
          <w:szCs w:val="20"/>
        </w:rPr>
        <w:t xml:space="preserve"> r.</w:t>
      </w:r>
      <w:r w:rsidR="008F45E0" w:rsidRPr="005C274C">
        <w:rPr>
          <w:rFonts w:ascii="Verdana" w:eastAsia="Times New Roman" w:hAnsi="Verdana"/>
          <w:b/>
          <w:color w:val="auto"/>
          <w:sz w:val="20"/>
          <w:szCs w:val="20"/>
        </w:rPr>
        <w:t xml:space="preserve"> o godzinie 10:00</w:t>
      </w:r>
    </w:p>
    <w:p w:rsidR="00CA15CA" w:rsidRPr="005C274C" w:rsidRDefault="00857D43" w:rsidP="005C274C">
      <w:pPr>
        <w:numPr>
          <w:ilvl w:val="1"/>
          <w:numId w:val="12"/>
        </w:numPr>
        <w:tabs>
          <w:tab w:val="clear" w:pos="567"/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FF0000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Otwarcie ofert nastąpi za pośrednictwem</w:t>
      </w:r>
      <w:r w:rsidR="00E15C53" w:rsidRPr="005C274C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5C274C">
        <w:rPr>
          <w:rFonts w:ascii="Verdana" w:hAnsi="Verdana"/>
          <w:b/>
          <w:sz w:val="20"/>
          <w:szCs w:val="20"/>
        </w:rPr>
        <w:t>Kleopatra</w:t>
      </w:r>
      <w:r w:rsidR="00E15C53" w:rsidRPr="005C274C">
        <w:rPr>
          <w:rFonts w:ascii="Verdana" w:hAnsi="Verdana" w:cstheme="minorHAnsi"/>
          <w:sz w:val="20"/>
          <w:szCs w:val="20"/>
        </w:rPr>
        <w:t>)</w:t>
      </w:r>
      <w:r w:rsidRPr="005C274C">
        <w:rPr>
          <w:rFonts w:ascii="Verdana" w:hAnsi="Verdana"/>
          <w:sz w:val="20"/>
          <w:szCs w:val="20"/>
        </w:rPr>
        <w:t>,</w:t>
      </w:r>
      <w:r w:rsidR="00E15C53" w:rsidRPr="005C274C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0" w:history="1">
        <w:r w:rsidR="00E15C53" w:rsidRPr="005C274C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5C274C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5C274C">
        <w:rPr>
          <w:rFonts w:ascii="Verdana" w:hAnsi="Verdana"/>
          <w:sz w:val="20"/>
          <w:szCs w:val="20"/>
        </w:rPr>
        <w:t>.</w:t>
      </w:r>
    </w:p>
    <w:p w:rsidR="003A5FCC" w:rsidRPr="005C274C" w:rsidRDefault="003A5FCC" w:rsidP="005C274C">
      <w:pPr>
        <w:spacing w:line="276" w:lineRule="auto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5C274C" w:rsidRDefault="00CA15C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8" w:name="_Toc64559033"/>
      <w:r w:rsidRPr="005C274C">
        <w:rPr>
          <w:rFonts w:ascii="Verdana" w:hAnsi="Verdana"/>
          <w:spacing w:val="5"/>
          <w:sz w:val="20"/>
          <w:szCs w:val="20"/>
        </w:rPr>
        <w:t>Sposób obliczenia ceny</w:t>
      </w:r>
      <w:bookmarkEnd w:id="18"/>
    </w:p>
    <w:p w:rsidR="005C274C" w:rsidRDefault="005C274C" w:rsidP="005C274C">
      <w:pPr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</w:p>
    <w:p w:rsidR="00111C26" w:rsidRPr="005C274C" w:rsidRDefault="00111C26" w:rsidP="005C274C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Cena oferty musi zostać obliczona zgodnie z formularzem cenowym, a następnie przeniesiona do formularza ofertowego</w:t>
      </w:r>
      <w:r w:rsidR="00A61DEE" w:rsidRPr="005C274C">
        <w:rPr>
          <w:rFonts w:ascii="Verdana" w:hAnsi="Verdana"/>
          <w:sz w:val="20"/>
          <w:szCs w:val="20"/>
        </w:rPr>
        <w:t>.</w:t>
      </w:r>
    </w:p>
    <w:p w:rsidR="00443784" w:rsidRPr="005C274C" w:rsidRDefault="00111C26" w:rsidP="005C274C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Cena ofertowa</w:t>
      </w:r>
      <w:r w:rsidR="001569BA" w:rsidRPr="005C274C">
        <w:rPr>
          <w:rFonts w:ascii="Verdana" w:hAnsi="Verdana"/>
          <w:sz w:val="20"/>
          <w:szCs w:val="20"/>
        </w:rPr>
        <w:t xml:space="preserve"> </w:t>
      </w:r>
      <w:r w:rsidR="005A3589" w:rsidRPr="005C274C">
        <w:rPr>
          <w:rFonts w:ascii="Verdana" w:hAnsi="Verdana"/>
          <w:sz w:val="20"/>
          <w:szCs w:val="20"/>
        </w:rPr>
        <w:t xml:space="preserve">musi </w:t>
      </w:r>
      <w:r w:rsidRPr="005C274C">
        <w:rPr>
          <w:rFonts w:ascii="Verdana" w:hAnsi="Verdana"/>
          <w:sz w:val="20"/>
          <w:szCs w:val="20"/>
        </w:rPr>
        <w:t>być wyrażon</w:t>
      </w:r>
      <w:r w:rsidR="005A3589" w:rsidRPr="005C274C">
        <w:rPr>
          <w:rFonts w:ascii="Verdana" w:hAnsi="Verdana"/>
          <w:sz w:val="20"/>
          <w:szCs w:val="20"/>
        </w:rPr>
        <w:t>a</w:t>
      </w:r>
      <w:r w:rsidRPr="005C274C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5C274C" w:rsidRDefault="00443784" w:rsidP="005C274C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5C274C" w:rsidRDefault="00443784" w:rsidP="005C274C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5C274C" w:rsidRDefault="00443784" w:rsidP="005C274C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5C274C" w:rsidRDefault="00443784" w:rsidP="005C274C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5C274C" w:rsidRDefault="00443784" w:rsidP="005C274C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Default="00443784" w:rsidP="005C274C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5D5855" w:rsidRPr="005D5855" w:rsidRDefault="005D5855" w:rsidP="005D5855">
      <w:pPr>
        <w:pStyle w:val="Akapitzlist"/>
        <w:numPr>
          <w:ilvl w:val="2"/>
          <w:numId w:val="12"/>
        </w:numPr>
        <w:tabs>
          <w:tab w:val="clear" w:pos="850"/>
          <w:tab w:val="num" w:pos="567"/>
        </w:tabs>
        <w:ind w:left="567" w:hanging="567"/>
        <w:jc w:val="both"/>
        <w:rPr>
          <w:rFonts w:ascii="Verdana" w:eastAsia="Calibri" w:hAnsi="Verdana" w:cstheme="minorHAnsi"/>
          <w:b/>
          <w:bCs/>
          <w:sz w:val="20"/>
          <w:szCs w:val="20"/>
          <w:u w:val="single"/>
        </w:rPr>
      </w:pPr>
      <w:r w:rsidRPr="005D5855">
        <w:rPr>
          <w:rFonts w:ascii="Verdana" w:eastAsia="Calibri" w:hAnsi="Verdana" w:cstheme="minorHAnsi"/>
          <w:bCs/>
          <w:sz w:val="20"/>
          <w:szCs w:val="20"/>
          <w:u w:val="single"/>
        </w:rPr>
        <w:t xml:space="preserve"> </w:t>
      </w:r>
      <w:r w:rsidRPr="005D5855">
        <w:rPr>
          <w:rFonts w:ascii="Verdana" w:eastAsia="Calibri" w:hAnsi="Verdana" w:cstheme="minorHAnsi"/>
          <w:b/>
          <w:bCs/>
          <w:sz w:val="20"/>
          <w:szCs w:val="20"/>
          <w:u w:val="single"/>
        </w:rPr>
        <w:t>Dodatkowo, Zamawiający wskazuje, że:</w:t>
      </w:r>
    </w:p>
    <w:p w:rsidR="005D5855" w:rsidRPr="005D5855" w:rsidRDefault="005D5855" w:rsidP="005D5855">
      <w:pPr>
        <w:ind w:left="360"/>
        <w:jc w:val="both"/>
        <w:rPr>
          <w:rFonts w:ascii="Verdana" w:eastAsia="Calibri" w:hAnsi="Verdana" w:cstheme="minorHAnsi"/>
          <w:b/>
          <w:bCs/>
          <w:sz w:val="20"/>
          <w:szCs w:val="20"/>
        </w:rPr>
      </w:pPr>
    </w:p>
    <w:p w:rsidR="005D5855" w:rsidRPr="005D5855" w:rsidRDefault="005D5855" w:rsidP="005D5855">
      <w:pPr>
        <w:pStyle w:val="Akapitzlist"/>
        <w:widowControl/>
        <w:suppressAutoHyphens w:val="0"/>
        <w:ind w:left="567"/>
        <w:rPr>
          <w:rFonts w:ascii="Verdana" w:hAnsi="Verdana"/>
          <w:b/>
          <w:sz w:val="20"/>
          <w:szCs w:val="20"/>
        </w:rPr>
      </w:pPr>
      <w:r w:rsidRPr="005D5855">
        <w:rPr>
          <w:rFonts w:ascii="Verdana" w:hAnsi="Verdana"/>
          <w:b/>
          <w:sz w:val="20"/>
          <w:szCs w:val="20"/>
        </w:rPr>
        <w:t>oferowane wyroby w opakowaniach innej wielkości niż przedstawione w opisie zamówienia przez Zamawiającego należy wycenić tak, aby ilość wyrobów  była zgodna z  SWZ, przeliczając ilości opakowań do dwóch miejsc po przecinku</w:t>
      </w:r>
      <w:r w:rsidR="000E626F">
        <w:rPr>
          <w:rFonts w:ascii="Verdana" w:hAnsi="Verdana"/>
          <w:b/>
          <w:sz w:val="20"/>
          <w:szCs w:val="20"/>
        </w:rPr>
        <w:t>.</w:t>
      </w:r>
    </w:p>
    <w:p w:rsidR="000E626F" w:rsidRPr="000E626F" w:rsidRDefault="000E626F" w:rsidP="000E626F">
      <w:pPr>
        <w:widowControl/>
        <w:tabs>
          <w:tab w:val="left" w:pos="-3686"/>
        </w:tabs>
        <w:suppressAutoHyphens w:val="0"/>
        <w:spacing w:line="276" w:lineRule="auto"/>
        <w:jc w:val="both"/>
        <w:rPr>
          <w:rFonts w:ascii="Verdana" w:hAnsi="Verdana"/>
          <w:sz w:val="20"/>
          <w:szCs w:val="20"/>
        </w:rPr>
      </w:pPr>
      <w:bookmarkStart w:id="19" w:name="_Toc64559034"/>
    </w:p>
    <w:p w:rsidR="00CA15CA" w:rsidRPr="005C274C" w:rsidRDefault="00CA15C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jc w:val="both"/>
        <w:rPr>
          <w:rFonts w:ascii="Verdana" w:hAnsi="Verdana"/>
          <w:smallCaps/>
          <w:sz w:val="20"/>
          <w:szCs w:val="20"/>
        </w:rPr>
      </w:pPr>
      <w:r w:rsidRPr="005C274C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9"/>
    </w:p>
    <w:p w:rsidR="005C274C" w:rsidRDefault="005C274C" w:rsidP="005C274C">
      <w:pPr>
        <w:pStyle w:val="Akapitzlist"/>
        <w:tabs>
          <w:tab w:val="left" w:pos="-3686"/>
        </w:tabs>
        <w:spacing w:line="276" w:lineRule="auto"/>
        <w:ind w:left="0"/>
        <w:jc w:val="both"/>
        <w:rPr>
          <w:rFonts w:ascii="Verdana" w:hAnsi="Verdana"/>
          <w:bCs/>
          <w:spacing w:val="4"/>
          <w:sz w:val="20"/>
          <w:szCs w:val="20"/>
        </w:rPr>
      </w:pPr>
    </w:p>
    <w:p w:rsidR="00BB1CAC" w:rsidRPr="005C274C" w:rsidRDefault="00BB1CAC" w:rsidP="005C274C">
      <w:pPr>
        <w:pStyle w:val="Akapitzlist"/>
        <w:tabs>
          <w:tab w:val="left" w:pos="-3686"/>
        </w:tabs>
        <w:spacing w:line="276" w:lineRule="auto"/>
        <w:ind w:left="0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Cs/>
          <w:spacing w:val="4"/>
          <w:sz w:val="20"/>
          <w:szCs w:val="20"/>
        </w:rPr>
        <w:t>Zamawiając</w:t>
      </w:r>
      <w:r w:rsidRPr="005C274C">
        <w:rPr>
          <w:rFonts w:ascii="Verdana" w:hAnsi="Verdana"/>
          <w:spacing w:val="4"/>
          <w:sz w:val="20"/>
          <w:szCs w:val="20"/>
        </w:rPr>
        <w:t>y</w:t>
      </w:r>
      <w:r w:rsidRPr="005C274C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5C274C">
        <w:rPr>
          <w:rFonts w:ascii="Verdana" w:hAnsi="Verdana"/>
          <w:spacing w:val="4"/>
          <w:sz w:val="20"/>
          <w:szCs w:val="20"/>
        </w:rPr>
        <w:t>kryterium:</w:t>
      </w:r>
    </w:p>
    <w:p w:rsidR="00BB1CAC" w:rsidRPr="005C274C" w:rsidRDefault="00BB1CAC" w:rsidP="005C274C">
      <w:pPr>
        <w:pStyle w:val="Akapitzlist"/>
        <w:tabs>
          <w:tab w:val="left" w:pos="-3686"/>
        </w:tabs>
        <w:spacing w:line="276" w:lineRule="auto"/>
        <w:ind w:left="0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BB1CAC" w:rsidRPr="005C274C" w:rsidRDefault="00BB1CAC" w:rsidP="005C274C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  <w:r w:rsidR="009B3AF7" w:rsidRPr="005C274C">
        <w:rPr>
          <w:rFonts w:ascii="Verdana" w:hAnsi="Verdana"/>
          <w:sz w:val="20"/>
          <w:szCs w:val="20"/>
        </w:rPr>
        <w:t>.</w:t>
      </w:r>
    </w:p>
    <w:p w:rsidR="0054445F" w:rsidRPr="005C274C" w:rsidRDefault="0054445F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5C274C" w:rsidRDefault="00CA15C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20" w:name="_Toc64559035"/>
      <w:r w:rsidRPr="005C274C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5C274C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5C274C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20"/>
    </w:p>
    <w:p w:rsidR="005C274C" w:rsidRDefault="005C274C" w:rsidP="005C274C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F94A7B" w:rsidRPr="005C274C" w:rsidRDefault="00F94A7B" w:rsidP="005C274C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F94A7B" w:rsidRPr="005C274C" w:rsidRDefault="00F94A7B" w:rsidP="005C274C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F94A7B" w:rsidRPr="005C274C" w:rsidRDefault="00F94A7B" w:rsidP="005C274C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F94A7B" w:rsidRPr="005C274C" w:rsidRDefault="00F94A7B" w:rsidP="005C274C">
      <w:pPr>
        <w:pStyle w:val="Akapitzlist"/>
        <w:numPr>
          <w:ilvl w:val="0"/>
          <w:numId w:val="24"/>
        </w:numPr>
        <w:tabs>
          <w:tab w:val="left" w:pos="851"/>
        </w:tabs>
        <w:spacing w:line="276" w:lineRule="auto"/>
        <w:ind w:left="0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lastRenderedPageBreak/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F94A7B" w:rsidRPr="005C274C" w:rsidRDefault="00F94A7B" w:rsidP="005C274C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Pr="005C274C" w:rsidRDefault="00B97FAE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5C274C" w:rsidRDefault="00B97FAE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21" w:name="_Toc64559036"/>
      <w:r w:rsidRPr="005C274C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1"/>
    </w:p>
    <w:p w:rsidR="005C274C" w:rsidRDefault="005C274C" w:rsidP="005C274C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5C274C" w:rsidRDefault="00B97FAE" w:rsidP="005C274C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5C274C">
        <w:rPr>
          <w:rFonts w:ascii="Verdana" w:hAnsi="Verdana"/>
          <w:color w:val="auto"/>
          <w:sz w:val="20"/>
          <w:szCs w:val="20"/>
        </w:rPr>
        <w:t>w</w:t>
      </w:r>
      <w:r w:rsidR="00733F7F" w:rsidRPr="005C274C">
        <w:rPr>
          <w:rFonts w:ascii="Verdana" w:hAnsi="Verdana"/>
          <w:color w:val="auto"/>
          <w:sz w:val="20"/>
          <w:szCs w:val="20"/>
        </w:rPr>
        <w:t xml:space="preserve"> </w:t>
      </w:r>
      <w:r w:rsidRPr="005C274C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5C274C">
        <w:rPr>
          <w:rFonts w:ascii="Verdana" w:hAnsi="Verdana"/>
          <w:b/>
          <w:color w:val="auto"/>
          <w:sz w:val="20"/>
          <w:szCs w:val="20"/>
        </w:rPr>
        <w:t>u</w:t>
      </w:r>
      <w:r w:rsidRPr="005C274C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5C274C">
        <w:rPr>
          <w:rFonts w:ascii="Verdana" w:hAnsi="Verdana"/>
          <w:b/>
          <w:color w:val="auto"/>
          <w:sz w:val="20"/>
          <w:szCs w:val="20"/>
        </w:rPr>
        <w:t>4</w:t>
      </w:r>
      <w:r w:rsidRPr="005C274C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5C274C">
        <w:rPr>
          <w:rFonts w:ascii="Verdana" w:hAnsi="Verdana"/>
          <w:color w:val="auto"/>
          <w:sz w:val="20"/>
          <w:szCs w:val="20"/>
        </w:rPr>
        <w:t>.</w:t>
      </w:r>
    </w:p>
    <w:p w:rsidR="00B97FAE" w:rsidRPr="005C274C" w:rsidRDefault="00B97FAE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5C274C" w:rsidRDefault="00CA15C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22" w:name="_Toc64559037"/>
      <w:r w:rsidRPr="005C274C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2"/>
    </w:p>
    <w:p w:rsidR="005C274C" w:rsidRDefault="005C274C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Odwołanie przysługuje na:</w:t>
      </w:r>
    </w:p>
    <w:p w:rsidR="00F565A0" w:rsidRPr="005C274C" w:rsidRDefault="00F565A0" w:rsidP="005C274C">
      <w:pPr>
        <w:numPr>
          <w:ilvl w:val="1"/>
          <w:numId w:val="1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5C274C" w:rsidRDefault="00F565A0" w:rsidP="005C274C">
      <w:pPr>
        <w:numPr>
          <w:ilvl w:val="1"/>
          <w:numId w:val="1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5C274C" w:rsidRDefault="00F565A0" w:rsidP="005C274C">
      <w:pPr>
        <w:numPr>
          <w:ilvl w:val="1"/>
          <w:numId w:val="1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bookmarkStart w:id="23" w:name="_Hlk67566200"/>
      <w:r w:rsidRPr="005C274C">
        <w:rPr>
          <w:rFonts w:ascii="Verdana" w:hAnsi="Verdana"/>
          <w:sz w:val="20"/>
          <w:szCs w:val="20"/>
        </w:rPr>
        <w:t>Odwołanie wnosi się w terminie:</w:t>
      </w:r>
    </w:p>
    <w:p w:rsidR="00F565A0" w:rsidRPr="005C274C" w:rsidRDefault="00F565A0" w:rsidP="005C274C">
      <w:pPr>
        <w:numPr>
          <w:ilvl w:val="1"/>
          <w:numId w:val="17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lastRenderedPageBreak/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5C274C" w:rsidRDefault="00F565A0" w:rsidP="005C274C">
      <w:pPr>
        <w:numPr>
          <w:ilvl w:val="1"/>
          <w:numId w:val="17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10 dni od dnia przekazania informacji o czynności zamawiającego stanowiącej podstawę jego wniesienia, jeżeli informacja została przekazana w sposób inny niż określony w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1)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5C274C" w:rsidRDefault="00F565A0" w:rsidP="005C274C">
      <w:pPr>
        <w:numPr>
          <w:ilvl w:val="0"/>
          <w:numId w:val="19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5C274C" w:rsidRDefault="00F565A0" w:rsidP="005C274C">
      <w:pPr>
        <w:numPr>
          <w:ilvl w:val="0"/>
          <w:numId w:val="19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3"/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5C274C" w:rsidRDefault="00CA15CA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10D4" w:rsidRPr="005C274C" w:rsidRDefault="00D710D4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24" w:name="_Toc64559038"/>
      <w:r w:rsidRPr="005C274C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4"/>
      <w:r w:rsidR="00EC1A9C" w:rsidRPr="005C274C">
        <w:rPr>
          <w:rFonts w:ascii="Verdana" w:hAnsi="Verdana"/>
          <w:spacing w:val="5"/>
          <w:sz w:val="20"/>
          <w:szCs w:val="20"/>
        </w:rPr>
        <w:t>a</w:t>
      </w:r>
    </w:p>
    <w:p w:rsidR="005C274C" w:rsidRDefault="005C274C" w:rsidP="005C274C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:rsidR="00024D24" w:rsidRPr="005C274C" w:rsidRDefault="00024D24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Nie dotyczy</w:t>
      </w:r>
    </w:p>
    <w:p w:rsidR="0007520C" w:rsidRPr="005C274C" w:rsidRDefault="0007520C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07520C" w:rsidRPr="005C274C" w:rsidRDefault="00F25E26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25" w:name="_Toc64559039"/>
      <w:r w:rsidRPr="005C274C">
        <w:rPr>
          <w:rFonts w:ascii="Verdana" w:hAnsi="Verdana"/>
          <w:spacing w:val="5"/>
          <w:sz w:val="20"/>
          <w:szCs w:val="20"/>
        </w:rPr>
        <w:t>I</w:t>
      </w:r>
      <w:r w:rsidR="0007520C" w:rsidRPr="005C274C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5"/>
    </w:p>
    <w:p w:rsidR="005C274C" w:rsidRDefault="005C274C" w:rsidP="005C274C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:rsidR="00E60F26" w:rsidRPr="005C274C" w:rsidRDefault="00A04F82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Nie dotyczy</w:t>
      </w:r>
    </w:p>
    <w:p w:rsidR="00373B16" w:rsidRDefault="00373B16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C274C" w:rsidRDefault="005C274C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30D5" w:rsidRPr="005C274C" w:rsidRDefault="00D730D5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26" w:name="_Toc64559041"/>
      <w:r w:rsidRPr="005C274C">
        <w:rPr>
          <w:rFonts w:ascii="Verdana" w:hAnsi="Verdana"/>
          <w:spacing w:val="5"/>
          <w:sz w:val="20"/>
          <w:szCs w:val="20"/>
        </w:rPr>
        <w:t>Podwykonawstwo</w:t>
      </w:r>
      <w:bookmarkEnd w:id="26"/>
    </w:p>
    <w:p w:rsidR="005C274C" w:rsidRDefault="005C274C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30D5" w:rsidRPr="005C274C" w:rsidRDefault="00D730D5" w:rsidP="005C274C">
      <w:pPr>
        <w:widowControl/>
        <w:numPr>
          <w:ilvl w:val="0"/>
          <w:numId w:val="10"/>
        </w:numPr>
        <w:tabs>
          <w:tab w:val="clear" w:pos="283"/>
          <w:tab w:val="num" w:pos="0"/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5C274C" w:rsidRDefault="001608DE" w:rsidP="005C274C">
      <w:pPr>
        <w:widowControl/>
        <w:numPr>
          <w:ilvl w:val="0"/>
          <w:numId w:val="10"/>
        </w:numPr>
        <w:tabs>
          <w:tab w:val="clear" w:pos="283"/>
          <w:tab w:val="num" w:pos="0"/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5C274C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5C274C">
        <w:rPr>
          <w:rFonts w:ascii="Verdana" w:hAnsi="Verdana"/>
          <w:sz w:val="20"/>
          <w:szCs w:val="20"/>
        </w:rPr>
        <w:t>.</w:t>
      </w:r>
    </w:p>
    <w:p w:rsidR="00D730D5" w:rsidRPr="005C274C" w:rsidRDefault="00D730D5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F74A9" w:rsidRPr="005C274C" w:rsidRDefault="00CF74A9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r w:rsidRPr="005C274C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5C274C" w:rsidRDefault="005C274C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F74A9" w:rsidRPr="005C274C" w:rsidRDefault="00CF74A9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Nie dotyczy</w:t>
      </w:r>
    </w:p>
    <w:p w:rsidR="00CF74A9" w:rsidRPr="005C274C" w:rsidRDefault="00CF74A9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8E0D65" w:rsidRPr="005C274C" w:rsidRDefault="008E0D65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27" w:name="_Toc64559042"/>
      <w:r w:rsidRPr="005C274C">
        <w:rPr>
          <w:rFonts w:ascii="Verdana" w:hAnsi="Verdana"/>
          <w:spacing w:val="5"/>
          <w:sz w:val="20"/>
          <w:szCs w:val="20"/>
        </w:rPr>
        <w:t>Informacje uzupełniające</w:t>
      </w:r>
      <w:bookmarkEnd w:id="27"/>
    </w:p>
    <w:p w:rsidR="005C274C" w:rsidRDefault="005C274C" w:rsidP="005C274C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</w:p>
    <w:p w:rsidR="00F94A7B" w:rsidRPr="005C274C" w:rsidRDefault="00F94A7B" w:rsidP="005C274C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</w:t>
      </w:r>
      <w:r w:rsidRPr="005C274C">
        <w:rPr>
          <w:rFonts w:ascii="Verdana" w:hAnsi="Verdana"/>
          <w:b/>
          <w:sz w:val="20"/>
          <w:szCs w:val="20"/>
        </w:rPr>
        <w:t>nie przewiduje</w:t>
      </w:r>
      <w:r w:rsidRPr="005C274C">
        <w:rPr>
          <w:rFonts w:ascii="Verdana" w:hAnsi="Verdana"/>
          <w:sz w:val="20"/>
          <w:szCs w:val="20"/>
        </w:rPr>
        <w:t xml:space="preserve"> możliwości zawarcia umowy ramowej.</w:t>
      </w:r>
    </w:p>
    <w:p w:rsidR="00F94A7B" w:rsidRPr="005C274C" w:rsidRDefault="00F94A7B" w:rsidP="005C274C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</w:t>
      </w:r>
      <w:r w:rsidRPr="005C274C">
        <w:rPr>
          <w:rFonts w:ascii="Verdana" w:hAnsi="Verdana"/>
          <w:b/>
          <w:sz w:val="20"/>
          <w:szCs w:val="20"/>
        </w:rPr>
        <w:t>nie przewiduje</w:t>
      </w:r>
      <w:r w:rsidRPr="005C274C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F94A7B" w:rsidRPr="005C274C" w:rsidRDefault="00F94A7B" w:rsidP="005C274C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</w:t>
      </w:r>
      <w:r w:rsidRPr="005C274C">
        <w:rPr>
          <w:rFonts w:ascii="Verdana" w:hAnsi="Verdana"/>
          <w:b/>
          <w:sz w:val="20"/>
          <w:szCs w:val="20"/>
        </w:rPr>
        <w:t>nie przewiduje</w:t>
      </w:r>
      <w:r w:rsidRPr="005C274C">
        <w:rPr>
          <w:rFonts w:ascii="Verdana" w:hAnsi="Verdana"/>
          <w:sz w:val="20"/>
          <w:szCs w:val="20"/>
        </w:rPr>
        <w:t xml:space="preserve"> przeprowadzenia aukcji elektronicznej.</w:t>
      </w:r>
    </w:p>
    <w:p w:rsidR="00F94A7B" w:rsidRPr="005C274C" w:rsidRDefault="00F94A7B" w:rsidP="005C274C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TAJEMNICA PRZEDSIĘBIORSTWA</w:t>
      </w:r>
    </w:p>
    <w:p w:rsidR="00F94A7B" w:rsidRPr="005C274C" w:rsidRDefault="00F94A7B" w:rsidP="005C274C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Nie ujawnia się informacji stanowiących tajemnicę przedsiębiorstwa w rozumieniu przepisów </w:t>
      </w:r>
      <w:hyperlink r:id="rId11" w:anchor="/document/16795259?cm=DOCUMENT" w:history="1">
        <w:r w:rsidRPr="005C274C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5C274C">
        <w:rPr>
          <w:rFonts w:ascii="Verdana" w:hAnsi="Verdana"/>
          <w:sz w:val="20"/>
          <w:szCs w:val="20"/>
        </w:rPr>
        <w:t xml:space="preserve"> z dnia 16 kwietnia 1993 r. o zwalczaniu nieuczciwej konkurencji (Dz. </w:t>
      </w:r>
      <w:r w:rsidRPr="005C274C">
        <w:rPr>
          <w:rFonts w:ascii="Verdana" w:hAnsi="Verdana"/>
          <w:sz w:val="20"/>
          <w:szCs w:val="20"/>
        </w:rPr>
        <w:lastRenderedPageBreak/>
        <w:t>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F20A26" w:rsidRPr="005C274C" w:rsidRDefault="00F20A26" w:rsidP="005C274C">
      <w:pPr>
        <w:spacing w:line="276" w:lineRule="auto"/>
        <w:rPr>
          <w:rFonts w:ascii="Verdana" w:hAnsi="Verdana"/>
          <w:sz w:val="20"/>
          <w:szCs w:val="20"/>
          <w:u w:val="single"/>
        </w:rPr>
      </w:pPr>
    </w:p>
    <w:p w:rsidR="00F83604" w:rsidRPr="005C274C" w:rsidRDefault="00F83604" w:rsidP="005C274C">
      <w:pPr>
        <w:spacing w:line="276" w:lineRule="auto"/>
        <w:rPr>
          <w:rFonts w:ascii="Verdana" w:hAnsi="Verdana"/>
          <w:sz w:val="20"/>
          <w:szCs w:val="20"/>
          <w:u w:val="single"/>
        </w:rPr>
      </w:pPr>
      <w:r w:rsidRPr="005C274C">
        <w:rPr>
          <w:rFonts w:ascii="Verdana" w:hAnsi="Verdana"/>
          <w:sz w:val="20"/>
          <w:szCs w:val="20"/>
          <w:u w:val="single"/>
        </w:rPr>
        <w:t>Lista załączników:</w:t>
      </w:r>
    </w:p>
    <w:p w:rsidR="000C5386" w:rsidRPr="005C274C" w:rsidRDefault="000C5386" w:rsidP="005C274C">
      <w:pPr>
        <w:pStyle w:val="Akapitzlist"/>
        <w:widowControl/>
        <w:numPr>
          <w:ilvl w:val="1"/>
          <w:numId w:val="28"/>
        </w:numPr>
        <w:tabs>
          <w:tab w:val="left" w:pos="426"/>
        </w:tabs>
        <w:suppressAutoHyphens w:val="0"/>
        <w:spacing w:line="276" w:lineRule="auto"/>
        <w:ind w:left="0" w:firstLine="0"/>
        <w:contextualSpacing w:val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 xml:space="preserve">Załącznik nr  1 – formularz ofertowy </w:t>
      </w:r>
    </w:p>
    <w:p w:rsidR="000C5386" w:rsidRPr="005C274C" w:rsidRDefault="000C5386" w:rsidP="005C274C">
      <w:pPr>
        <w:widowControl/>
        <w:numPr>
          <w:ilvl w:val="1"/>
          <w:numId w:val="2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>Załącznik nr 2 – opis przedmiotu zamówienia, formularz cenowy;</w:t>
      </w:r>
    </w:p>
    <w:p w:rsidR="000C5386" w:rsidRPr="005C274C" w:rsidRDefault="00541943" w:rsidP="005C274C">
      <w:pPr>
        <w:widowControl/>
        <w:numPr>
          <w:ilvl w:val="1"/>
          <w:numId w:val="28"/>
        </w:numPr>
        <w:tabs>
          <w:tab w:val="left" w:pos="-15876"/>
          <w:tab w:val="left" w:pos="426"/>
        </w:tabs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5C274C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5C274C">
        <w:rPr>
          <w:rFonts w:ascii="Verdana" w:hAnsi="Verdana"/>
          <w:sz w:val="20"/>
          <w:szCs w:val="20"/>
        </w:rPr>
        <w:t>;</w:t>
      </w:r>
    </w:p>
    <w:p w:rsidR="000C5386" w:rsidRPr="005C274C" w:rsidRDefault="000C5386" w:rsidP="005C274C">
      <w:pPr>
        <w:widowControl/>
        <w:numPr>
          <w:ilvl w:val="1"/>
          <w:numId w:val="28"/>
        </w:numPr>
        <w:tabs>
          <w:tab w:val="left" w:pos="-15876"/>
          <w:tab w:val="num" w:pos="-5040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bookmarkStart w:id="28" w:name="_GoBack"/>
      <w:bookmarkEnd w:id="28"/>
      <w:r w:rsidRPr="005C274C">
        <w:rPr>
          <w:rFonts w:ascii="Verdana" w:hAnsi="Verdana" w:cs="Arial"/>
          <w:bCs/>
          <w:sz w:val="20"/>
          <w:szCs w:val="20"/>
        </w:rPr>
        <w:t>Załącznik nr 4</w:t>
      </w:r>
      <w:r w:rsidR="009C3287" w:rsidRPr="005C274C">
        <w:rPr>
          <w:rFonts w:ascii="Verdana" w:hAnsi="Verdana" w:cs="Arial"/>
          <w:bCs/>
          <w:sz w:val="20"/>
          <w:szCs w:val="20"/>
        </w:rPr>
        <w:t xml:space="preserve"> – projektowane postanowienia umowy</w:t>
      </w:r>
      <w:r w:rsidRPr="005C274C">
        <w:rPr>
          <w:rFonts w:ascii="Verdana" w:hAnsi="Verdana" w:cs="Arial"/>
          <w:bCs/>
          <w:sz w:val="20"/>
          <w:szCs w:val="20"/>
        </w:rPr>
        <w:t>;</w:t>
      </w:r>
    </w:p>
    <w:p w:rsidR="000C5386" w:rsidRPr="005C274C" w:rsidRDefault="000C5386" w:rsidP="005C274C">
      <w:pPr>
        <w:widowControl/>
        <w:numPr>
          <w:ilvl w:val="1"/>
          <w:numId w:val="28"/>
        </w:numPr>
        <w:tabs>
          <w:tab w:val="left" w:pos="-15876"/>
          <w:tab w:val="num" w:pos="-5040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>Załącznik nr 5</w:t>
      </w:r>
      <w:r w:rsidR="00977D4C" w:rsidRPr="005C274C">
        <w:rPr>
          <w:rFonts w:ascii="Verdana" w:hAnsi="Verdana" w:cs="Arial"/>
          <w:bCs/>
          <w:sz w:val="20"/>
          <w:szCs w:val="20"/>
        </w:rPr>
        <w:t xml:space="preserve"> i 6</w:t>
      </w:r>
      <w:r w:rsidRPr="005C274C">
        <w:rPr>
          <w:rFonts w:ascii="Verdana" w:hAnsi="Verdana" w:cs="Arial"/>
          <w:bCs/>
          <w:sz w:val="20"/>
          <w:szCs w:val="20"/>
        </w:rPr>
        <w:t xml:space="preserve"> – </w:t>
      </w:r>
      <w:r w:rsidR="00977D4C" w:rsidRPr="005C274C">
        <w:rPr>
          <w:rFonts w:ascii="Verdana" w:hAnsi="Verdana" w:cs="Courier New"/>
          <w:sz w:val="20"/>
          <w:szCs w:val="20"/>
        </w:rPr>
        <w:t>Klauzule</w:t>
      </w:r>
      <w:r w:rsidRPr="005C274C">
        <w:rPr>
          <w:rFonts w:ascii="Verdana" w:hAnsi="Verdana" w:cs="Courier New"/>
          <w:sz w:val="20"/>
          <w:szCs w:val="20"/>
        </w:rPr>
        <w:t xml:space="preserve"> obowiązku informacyjnego</w:t>
      </w:r>
    </w:p>
    <w:p w:rsidR="000C5386" w:rsidRPr="005C274C" w:rsidRDefault="00977D4C" w:rsidP="005C274C">
      <w:pPr>
        <w:widowControl/>
        <w:numPr>
          <w:ilvl w:val="1"/>
          <w:numId w:val="28"/>
        </w:numPr>
        <w:tabs>
          <w:tab w:val="left" w:pos="-15876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Courier New"/>
          <w:sz w:val="20"/>
          <w:szCs w:val="20"/>
        </w:rPr>
        <w:t>Załącznik nr 7</w:t>
      </w:r>
      <w:r w:rsidR="00541943" w:rsidRPr="005C274C">
        <w:rPr>
          <w:rFonts w:ascii="Verdana" w:hAnsi="Verdana" w:cs="Courier New"/>
          <w:sz w:val="20"/>
          <w:szCs w:val="20"/>
        </w:rPr>
        <w:t xml:space="preserve"> - </w:t>
      </w:r>
      <w:r w:rsidR="000C5386" w:rsidRPr="005C274C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9B3AF7" w:rsidRPr="005C274C" w:rsidRDefault="009B3AF7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20"/>
          <w:szCs w:val="20"/>
        </w:rPr>
      </w:pPr>
    </w:p>
    <w:p w:rsidR="009B3AF7" w:rsidRDefault="009B3AF7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20"/>
          <w:szCs w:val="20"/>
        </w:rPr>
      </w:pPr>
    </w:p>
    <w:p w:rsidR="00494522" w:rsidRPr="005C274C" w:rsidRDefault="00494522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20"/>
          <w:szCs w:val="20"/>
        </w:rPr>
      </w:pPr>
    </w:p>
    <w:p w:rsidR="009B3AF7" w:rsidRDefault="009B3AF7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  <w:r w:rsidRPr="005C274C">
        <w:rPr>
          <w:rFonts w:ascii="Verdana" w:hAnsi="Verdana" w:cs="Courier New"/>
          <w:sz w:val="20"/>
          <w:szCs w:val="20"/>
        </w:rPr>
        <w:t>Podpis, data</w:t>
      </w:r>
      <w:r w:rsidR="00B36CFE">
        <w:rPr>
          <w:rFonts w:ascii="Verdana" w:hAnsi="Verdana" w:cs="Courier New"/>
          <w:sz w:val="20"/>
          <w:szCs w:val="20"/>
        </w:rPr>
        <w:t xml:space="preserve"> </w:t>
      </w:r>
      <w:r w:rsidR="00CA7233">
        <w:rPr>
          <w:rFonts w:ascii="Verdana" w:hAnsi="Verdana" w:cs="Courier New"/>
          <w:sz w:val="20"/>
          <w:szCs w:val="20"/>
        </w:rPr>
        <w:t>14.01.</w:t>
      </w:r>
      <w:r w:rsidR="006B132C" w:rsidRPr="005C274C">
        <w:rPr>
          <w:rFonts w:ascii="Verdana" w:hAnsi="Verdana" w:cs="Courier New"/>
          <w:sz w:val="20"/>
          <w:szCs w:val="20"/>
        </w:rPr>
        <w:t>202</w:t>
      </w:r>
      <w:r w:rsidR="002D35F7">
        <w:rPr>
          <w:rFonts w:ascii="Verdana" w:hAnsi="Verdana" w:cs="Courier New"/>
          <w:sz w:val="20"/>
          <w:szCs w:val="20"/>
        </w:rPr>
        <w:t>5</w:t>
      </w:r>
    </w:p>
    <w:p w:rsidR="001D72C4" w:rsidRDefault="001D72C4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1D72C4" w:rsidRDefault="001D72C4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5C274C" w:rsidRDefault="005C274C" w:rsidP="00046BF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Verdana" w:hAnsi="Verdana" w:cs="Courier New"/>
          <w:sz w:val="20"/>
          <w:szCs w:val="20"/>
        </w:rPr>
      </w:pPr>
    </w:p>
    <w:p w:rsidR="005C274C" w:rsidRPr="005C274C" w:rsidRDefault="005C274C" w:rsidP="00046BF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Verdana" w:hAnsi="Verdana" w:cs="Courier New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b/>
          <w:i/>
          <w:iCs/>
          <w:sz w:val="20"/>
          <w:szCs w:val="20"/>
        </w:rPr>
      </w:pPr>
    </w:p>
    <w:sectPr w:rsidR="007F4043" w:rsidRPr="005C274C" w:rsidSect="00633E2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B26C79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1417F" w16cex:dateUtc="2023-01-17T14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26C79F" w16cid:durableId="2771417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C98" w:rsidRDefault="00005C98">
      <w:r>
        <w:separator/>
      </w:r>
    </w:p>
    <w:p w:rsidR="00005C98" w:rsidRDefault="00005C98"/>
  </w:endnote>
  <w:endnote w:type="continuationSeparator" w:id="0">
    <w:p w:rsidR="00005C98" w:rsidRDefault="00005C98">
      <w:r>
        <w:continuationSeparator/>
      </w:r>
    </w:p>
    <w:p w:rsidR="00005C98" w:rsidRDefault="00005C9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C98" w:rsidRDefault="00784A11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05C9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05C98" w:rsidRDefault="00005C98" w:rsidP="00487F43">
    <w:pPr>
      <w:pStyle w:val="Stopka"/>
      <w:ind w:right="360"/>
    </w:pPr>
  </w:p>
  <w:p w:rsidR="00005C98" w:rsidRDefault="00005C9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C98" w:rsidRPr="00987333" w:rsidRDefault="00005C98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784A11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784A11" w:rsidRPr="00987333">
      <w:rPr>
        <w:rFonts w:ascii="Times New Roman" w:hAnsi="Times New Roman"/>
        <w:b/>
        <w:sz w:val="14"/>
        <w:szCs w:val="14"/>
      </w:rPr>
      <w:fldChar w:fldCharType="separate"/>
    </w:r>
    <w:r w:rsidR="00CA7233">
      <w:rPr>
        <w:rFonts w:ascii="Times New Roman" w:hAnsi="Times New Roman"/>
        <w:b/>
        <w:noProof/>
        <w:sz w:val="14"/>
        <w:szCs w:val="14"/>
      </w:rPr>
      <w:t>2</w:t>
    </w:r>
    <w:r w:rsidR="00784A11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784A11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784A11" w:rsidRPr="00987333">
      <w:rPr>
        <w:rFonts w:ascii="Times New Roman" w:hAnsi="Times New Roman"/>
        <w:sz w:val="14"/>
        <w:szCs w:val="14"/>
      </w:rPr>
      <w:fldChar w:fldCharType="separate"/>
    </w:r>
    <w:r w:rsidR="00CA7233">
      <w:rPr>
        <w:rFonts w:ascii="Times New Roman" w:hAnsi="Times New Roman"/>
        <w:noProof/>
        <w:sz w:val="14"/>
        <w:szCs w:val="14"/>
      </w:rPr>
      <w:t>11</w:t>
    </w:r>
    <w:r w:rsidR="00784A11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C98" w:rsidRDefault="00005C9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C98" w:rsidRDefault="00005C98">
      <w:r>
        <w:separator/>
      </w:r>
    </w:p>
    <w:p w:rsidR="00005C98" w:rsidRDefault="00005C98"/>
  </w:footnote>
  <w:footnote w:type="continuationSeparator" w:id="0">
    <w:p w:rsidR="00005C98" w:rsidRDefault="00005C98">
      <w:r>
        <w:continuationSeparator/>
      </w:r>
    </w:p>
    <w:p w:rsidR="00005C98" w:rsidRDefault="00005C9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C98" w:rsidRDefault="00005C9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C98" w:rsidRPr="00AA5B50" w:rsidRDefault="00005C98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>2/2025</w:t>
    </w:r>
  </w:p>
  <w:p w:rsidR="00005C98" w:rsidRPr="00015936" w:rsidRDefault="00005C98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C98" w:rsidRPr="00AA5B50" w:rsidRDefault="00005C98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381-05/2023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1FD6B3C"/>
    <w:multiLevelType w:val="hybridMultilevel"/>
    <w:tmpl w:val="7750D1D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9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6C741C8"/>
    <w:multiLevelType w:val="hybridMultilevel"/>
    <w:tmpl w:val="B7EA2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>
    <w:nsid w:val="08CB040C"/>
    <w:multiLevelType w:val="hybridMultilevel"/>
    <w:tmpl w:val="DB749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6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1DF3B9F"/>
    <w:multiLevelType w:val="hybridMultilevel"/>
    <w:tmpl w:val="C6567530"/>
    <w:lvl w:ilvl="0" w:tplc="0DCA4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2BE1929"/>
    <w:multiLevelType w:val="multilevel"/>
    <w:tmpl w:val="38EC1F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9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8770550"/>
    <w:multiLevelType w:val="hybridMultilevel"/>
    <w:tmpl w:val="06924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6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2E4E1FBD"/>
    <w:multiLevelType w:val="hybridMultilevel"/>
    <w:tmpl w:val="8C5E5F40"/>
    <w:lvl w:ilvl="0" w:tplc="9CF299AE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1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2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3F991991"/>
    <w:multiLevelType w:val="multilevel"/>
    <w:tmpl w:val="B164BC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>
    <w:nsid w:val="40AD6328"/>
    <w:multiLevelType w:val="hybridMultilevel"/>
    <w:tmpl w:val="5F326512"/>
    <w:lvl w:ilvl="0" w:tplc="ED628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8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0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4B042AA3"/>
    <w:multiLevelType w:val="hybridMultilevel"/>
    <w:tmpl w:val="750A867E"/>
    <w:lvl w:ilvl="0" w:tplc="0D8638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3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4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6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8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83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6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7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8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90">
    <w:nsid w:val="76AF6360"/>
    <w:multiLevelType w:val="hybridMultilevel"/>
    <w:tmpl w:val="CB2E412C"/>
    <w:lvl w:ilvl="0" w:tplc="6BD8B7B2">
      <w:start w:val="2"/>
      <w:numFmt w:val="bullet"/>
      <w:lvlText w:val=""/>
      <w:lvlJc w:val="left"/>
      <w:pPr>
        <w:ind w:left="720" w:hanging="360"/>
      </w:pPr>
      <w:rPr>
        <w:rFonts w:ascii="Symbol" w:eastAsia="HG Mincho Light J" w:hAnsi="Symbol" w:cs="Times New Roman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BEE19C5"/>
    <w:multiLevelType w:val="hybridMultilevel"/>
    <w:tmpl w:val="7FA2CE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644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83"/>
  </w:num>
  <w:num w:numId="4">
    <w:abstractNumId w:val="72"/>
  </w:num>
  <w:num w:numId="5">
    <w:abstractNumId w:val="66"/>
  </w:num>
  <w:num w:numId="6">
    <w:abstractNumId w:val="73"/>
  </w:num>
  <w:num w:numId="7">
    <w:abstractNumId w:val="61"/>
  </w:num>
  <w:num w:numId="8">
    <w:abstractNumId w:val="69"/>
  </w:num>
  <w:num w:numId="9">
    <w:abstractNumId w:val="58"/>
  </w:num>
  <w:num w:numId="10">
    <w:abstractNumId w:val="28"/>
  </w:num>
  <w:num w:numId="11">
    <w:abstractNumId w:val="87"/>
  </w:num>
  <w:num w:numId="12">
    <w:abstractNumId w:val="48"/>
  </w:num>
  <w:num w:numId="13">
    <w:abstractNumId w:val="92"/>
  </w:num>
  <w:num w:numId="14">
    <w:abstractNumId w:val="46"/>
  </w:num>
  <w:num w:numId="15">
    <w:abstractNumId w:val="85"/>
  </w:num>
  <w:num w:numId="16">
    <w:abstractNumId w:val="55"/>
  </w:num>
  <w:num w:numId="17">
    <w:abstractNumId w:val="68"/>
  </w:num>
  <w:num w:numId="18">
    <w:abstractNumId w:val="84"/>
  </w:num>
  <w:num w:numId="19">
    <w:abstractNumId w:val="43"/>
  </w:num>
  <w:num w:numId="20">
    <w:abstractNumId w:val="47"/>
  </w:num>
  <w:num w:numId="2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3"/>
  </w:num>
  <w:num w:numId="23">
    <w:abstractNumId w:val="79"/>
  </w:num>
  <w:num w:numId="24">
    <w:abstractNumId w:val="50"/>
  </w:num>
  <w:num w:numId="25">
    <w:abstractNumId w:val="71"/>
  </w:num>
  <w:num w:numId="26">
    <w:abstractNumId w:val="49"/>
  </w:num>
  <w:num w:numId="27">
    <w:abstractNumId w:val="88"/>
  </w:num>
  <w:num w:numId="28">
    <w:abstractNumId w:val="67"/>
  </w:num>
  <w:num w:numId="29">
    <w:abstractNumId w:val="39"/>
  </w:num>
  <w:num w:numId="30">
    <w:abstractNumId w:val="45"/>
  </w:num>
  <w:num w:numId="31">
    <w:abstractNumId w:val="41"/>
  </w:num>
  <w:num w:numId="32">
    <w:abstractNumId w:val="38"/>
  </w:num>
  <w:num w:numId="33">
    <w:abstractNumId w:val="74"/>
  </w:num>
  <w:num w:numId="34">
    <w:abstractNumId w:val="44"/>
  </w:num>
  <w:num w:numId="35">
    <w:abstractNumId w:val="42"/>
  </w:num>
  <w:num w:numId="36">
    <w:abstractNumId w:val="91"/>
  </w:num>
  <w:num w:numId="37">
    <w:abstractNumId w:val="40"/>
  </w:num>
  <w:num w:numId="38">
    <w:abstractNumId w:val="37"/>
  </w:num>
  <w:num w:numId="39">
    <w:abstractNumId w:val="57"/>
  </w:num>
  <w:num w:numId="40">
    <w:abstractNumId w:val="64"/>
  </w:num>
  <w:num w:numId="41">
    <w:abstractNumId w:val="54"/>
  </w:num>
  <w:num w:numId="42">
    <w:abstractNumId w:val="90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trackRevisions/>
  <w:defaultTabStop w:val="1247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5C98"/>
    <w:rsid w:val="000063B7"/>
    <w:rsid w:val="000065DC"/>
    <w:rsid w:val="000071DD"/>
    <w:rsid w:val="00007407"/>
    <w:rsid w:val="000077B6"/>
    <w:rsid w:val="000079F3"/>
    <w:rsid w:val="00007F55"/>
    <w:rsid w:val="00010A0D"/>
    <w:rsid w:val="000116CE"/>
    <w:rsid w:val="00012310"/>
    <w:rsid w:val="000134C2"/>
    <w:rsid w:val="00013DA5"/>
    <w:rsid w:val="0001407D"/>
    <w:rsid w:val="000143BB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CAF"/>
    <w:rsid w:val="00030128"/>
    <w:rsid w:val="00030FE7"/>
    <w:rsid w:val="000312B2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6B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384F"/>
    <w:rsid w:val="00054989"/>
    <w:rsid w:val="00054EA8"/>
    <w:rsid w:val="000556A8"/>
    <w:rsid w:val="000557AC"/>
    <w:rsid w:val="000569AC"/>
    <w:rsid w:val="000608BE"/>
    <w:rsid w:val="00060C38"/>
    <w:rsid w:val="000615C5"/>
    <w:rsid w:val="00061C80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804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38F"/>
    <w:rsid w:val="000847C3"/>
    <w:rsid w:val="00084DE2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386C"/>
    <w:rsid w:val="00095346"/>
    <w:rsid w:val="000963ED"/>
    <w:rsid w:val="00097C84"/>
    <w:rsid w:val="000A028A"/>
    <w:rsid w:val="000A0492"/>
    <w:rsid w:val="000A06DA"/>
    <w:rsid w:val="000A07D0"/>
    <w:rsid w:val="000A16BC"/>
    <w:rsid w:val="000A22C1"/>
    <w:rsid w:val="000A2A8B"/>
    <w:rsid w:val="000A39B0"/>
    <w:rsid w:val="000A56FE"/>
    <w:rsid w:val="000A67CF"/>
    <w:rsid w:val="000A6FB4"/>
    <w:rsid w:val="000A7A4A"/>
    <w:rsid w:val="000A7D46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24AF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6F"/>
    <w:rsid w:val="000E6296"/>
    <w:rsid w:val="000E64AE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5330"/>
    <w:rsid w:val="000F614F"/>
    <w:rsid w:val="00100F2D"/>
    <w:rsid w:val="00101155"/>
    <w:rsid w:val="00101C00"/>
    <w:rsid w:val="00101F65"/>
    <w:rsid w:val="00102533"/>
    <w:rsid w:val="00103142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7ED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17970"/>
    <w:rsid w:val="00120118"/>
    <w:rsid w:val="00120C5F"/>
    <w:rsid w:val="00120F1F"/>
    <w:rsid w:val="001220F4"/>
    <w:rsid w:val="00122590"/>
    <w:rsid w:val="00122659"/>
    <w:rsid w:val="00122B76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851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0EBF"/>
    <w:rsid w:val="001723C1"/>
    <w:rsid w:val="0017276F"/>
    <w:rsid w:val="00173444"/>
    <w:rsid w:val="001734FA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4910"/>
    <w:rsid w:val="001951DF"/>
    <w:rsid w:val="001951FA"/>
    <w:rsid w:val="001978D0"/>
    <w:rsid w:val="001A01A5"/>
    <w:rsid w:val="001A195D"/>
    <w:rsid w:val="001A251E"/>
    <w:rsid w:val="001A2D6A"/>
    <w:rsid w:val="001A3C79"/>
    <w:rsid w:val="001A3D96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17D2"/>
    <w:rsid w:val="001C43B2"/>
    <w:rsid w:val="001C47BD"/>
    <w:rsid w:val="001C5A93"/>
    <w:rsid w:val="001C5E29"/>
    <w:rsid w:val="001C710C"/>
    <w:rsid w:val="001D0628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2C4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4032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834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2E5F"/>
    <w:rsid w:val="00292E89"/>
    <w:rsid w:val="002933A2"/>
    <w:rsid w:val="00293D1C"/>
    <w:rsid w:val="0029597A"/>
    <w:rsid w:val="00296281"/>
    <w:rsid w:val="002977CB"/>
    <w:rsid w:val="002A01AB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A6D88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35F7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6A5"/>
    <w:rsid w:val="002F5A69"/>
    <w:rsid w:val="002F641E"/>
    <w:rsid w:val="002F71BD"/>
    <w:rsid w:val="002F7D36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0D"/>
    <w:rsid w:val="0034767D"/>
    <w:rsid w:val="0035002A"/>
    <w:rsid w:val="00351CFC"/>
    <w:rsid w:val="003520DC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BA2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11C"/>
    <w:rsid w:val="003869BB"/>
    <w:rsid w:val="003871DC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3EF9"/>
    <w:rsid w:val="00394C07"/>
    <w:rsid w:val="00394C65"/>
    <w:rsid w:val="00395213"/>
    <w:rsid w:val="00396514"/>
    <w:rsid w:val="0039680B"/>
    <w:rsid w:val="00396D34"/>
    <w:rsid w:val="003A1617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190"/>
    <w:rsid w:val="003D7A09"/>
    <w:rsid w:val="003D7CB2"/>
    <w:rsid w:val="003E0BFC"/>
    <w:rsid w:val="003E0E56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0C5"/>
    <w:rsid w:val="003F518F"/>
    <w:rsid w:val="003F58E4"/>
    <w:rsid w:val="003F5BDC"/>
    <w:rsid w:val="003F6444"/>
    <w:rsid w:val="003F6650"/>
    <w:rsid w:val="003F6C7B"/>
    <w:rsid w:val="003F70CB"/>
    <w:rsid w:val="003F78E0"/>
    <w:rsid w:val="003F7901"/>
    <w:rsid w:val="003F7F9C"/>
    <w:rsid w:val="004008B5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4DAC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25F"/>
    <w:rsid w:val="00433339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54FC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4635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15D8"/>
    <w:rsid w:val="004730CE"/>
    <w:rsid w:val="004736F9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1F1A"/>
    <w:rsid w:val="00491F32"/>
    <w:rsid w:val="004923E7"/>
    <w:rsid w:val="00492950"/>
    <w:rsid w:val="00492C0A"/>
    <w:rsid w:val="00493AE1"/>
    <w:rsid w:val="00494522"/>
    <w:rsid w:val="004958FE"/>
    <w:rsid w:val="00496988"/>
    <w:rsid w:val="00497274"/>
    <w:rsid w:val="00497AB5"/>
    <w:rsid w:val="00497B6C"/>
    <w:rsid w:val="004A082A"/>
    <w:rsid w:val="004A273C"/>
    <w:rsid w:val="004A2A37"/>
    <w:rsid w:val="004A2A8C"/>
    <w:rsid w:val="004A3142"/>
    <w:rsid w:val="004A372D"/>
    <w:rsid w:val="004A38EB"/>
    <w:rsid w:val="004A3BAF"/>
    <w:rsid w:val="004A44ED"/>
    <w:rsid w:val="004A4532"/>
    <w:rsid w:val="004A536D"/>
    <w:rsid w:val="004A5BB4"/>
    <w:rsid w:val="004A5C5E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3A"/>
    <w:rsid w:val="004D2E86"/>
    <w:rsid w:val="004D4C37"/>
    <w:rsid w:val="004D560C"/>
    <w:rsid w:val="004D58EF"/>
    <w:rsid w:val="004D5CFC"/>
    <w:rsid w:val="004D61EB"/>
    <w:rsid w:val="004D62BA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A3A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3CCC"/>
    <w:rsid w:val="00504DB5"/>
    <w:rsid w:val="005061E4"/>
    <w:rsid w:val="0050651A"/>
    <w:rsid w:val="00506AC8"/>
    <w:rsid w:val="00507234"/>
    <w:rsid w:val="005076D8"/>
    <w:rsid w:val="00507E29"/>
    <w:rsid w:val="00510DBE"/>
    <w:rsid w:val="0051170A"/>
    <w:rsid w:val="005117DD"/>
    <w:rsid w:val="00511C51"/>
    <w:rsid w:val="00511C7C"/>
    <w:rsid w:val="005120EB"/>
    <w:rsid w:val="0051434D"/>
    <w:rsid w:val="00514E21"/>
    <w:rsid w:val="005157DF"/>
    <w:rsid w:val="00515C77"/>
    <w:rsid w:val="005165CF"/>
    <w:rsid w:val="0051798A"/>
    <w:rsid w:val="00517B5B"/>
    <w:rsid w:val="00520CA2"/>
    <w:rsid w:val="00520E6E"/>
    <w:rsid w:val="00520EE6"/>
    <w:rsid w:val="005210DC"/>
    <w:rsid w:val="0052178D"/>
    <w:rsid w:val="00521E26"/>
    <w:rsid w:val="00523F6A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1943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506"/>
    <w:rsid w:val="00580665"/>
    <w:rsid w:val="00581479"/>
    <w:rsid w:val="00582441"/>
    <w:rsid w:val="00583A53"/>
    <w:rsid w:val="005841E4"/>
    <w:rsid w:val="00586ADA"/>
    <w:rsid w:val="00587E2B"/>
    <w:rsid w:val="00590A3A"/>
    <w:rsid w:val="00592193"/>
    <w:rsid w:val="005931BE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732"/>
    <w:rsid w:val="005B2896"/>
    <w:rsid w:val="005B2CD9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74C"/>
    <w:rsid w:val="005C2B36"/>
    <w:rsid w:val="005C2DDC"/>
    <w:rsid w:val="005C2FFB"/>
    <w:rsid w:val="005C389F"/>
    <w:rsid w:val="005C474D"/>
    <w:rsid w:val="005C4C15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984"/>
    <w:rsid w:val="005D546C"/>
    <w:rsid w:val="005D5718"/>
    <w:rsid w:val="005D5850"/>
    <w:rsid w:val="005D5855"/>
    <w:rsid w:val="005D6C65"/>
    <w:rsid w:val="005E11DA"/>
    <w:rsid w:val="005E18C5"/>
    <w:rsid w:val="005E1A03"/>
    <w:rsid w:val="005E23E9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484D"/>
    <w:rsid w:val="005F5527"/>
    <w:rsid w:val="005F5A50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701"/>
    <w:rsid w:val="006077D9"/>
    <w:rsid w:val="00607D2F"/>
    <w:rsid w:val="0061020A"/>
    <w:rsid w:val="00610EDF"/>
    <w:rsid w:val="00611861"/>
    <w:rsid w:val="0061480E"/>
    <w:rsid w:val="0061574A"/>
    <w:rsid w:val="00615812"/>
    <w:rsid w:val="0061643A"/>
    <w:rsid w:val="00616645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F6C"/>
    <w:rsid w:val="00633E21"/>
    <w:rsid w:val="0063434E"/>
    <w:rsid w:val="006347D0"/>
    <w:rsid w:val="00634BDA"/>
    <w:rsid w:val="0063500C"/>
    <w:rsid w:val="006357EE"/>
    <w:rsid w:val="00635F6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6EE4"/>
    <w:rsid w:val="0064738E"/>
    <w:rsid w:val="006473D3"/>
    <w:rsid w:val="00647F91"/>
    <w:rsid w:val="0065009E"/>
    <w:rsid w:val="006506DD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BA2"/>
    <w:rsid w:val="00671CB3"/>
    <w:rsid w:val="00672EE1"/>
    <w:rsid w:val="006731DE"/>
    <w:rsid w:val="00673617"/>
    <w:rsid w:val="00673856"/>
    <w:rsid w:val="00674057"/>
    <w:rsid w:val="00674B9B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2581"/>
    <w:rsid w:val="00683CAB"/>
    <w:rsid w:val="006848CC"/>
    <w:rsid w:val="006859EB"/>
    <w:rsid w:val="00685E7E"/>
    <w:rsid w:val="00686EFF"/>
    <w:rsid w:val="00687579"/>
    <w:rsid w:val="0069001B"/>
    <w:rsid w:val="006912DD"/>
    <w:rsid w:val="006916A8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057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32C"/>
    <w:rsid w:val="006B1C56"/>
    <w:rsid w:val="006B24D4"/>
    <w:rsid w:val="006B2FF3"/>
    <w:rsid w:val="006B34E9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C6BE3"/>
    <w:rsid w:val="006D0570"/>
    <w:rsid w:val="006D0A9E"/>
    <w:rsid w:val="006D2957"/>
    <w:rsid w:val="006D2B43"/>
    <w:rsid w:val="006D4CB4"/>
    <w:rsid w:val="006D535F"/>
    <w:rsid w:val="006D5D2E"/>
    <w:rsid w:val="006D648B"/>
    <w:rsid w:val="006E0295"/>
    <w:rsid w:val="006E0AFC"/>
    <w:rsid w:val="006E10D6"/>
    <w:rsid w:val="006E1947"/>
    <w:rsid w:val="006E3A58"/>
    <w:rsid w:val="006E5130"/>
    <w:rsid w:val="006E5816"/>
    <w:rsid w:val="006E5DCE"/>
    <w:rsid w:val="006E6B94"/>
    <w:rsid w:val="006E7480"/>
    <w:rsid w:val="006E7968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516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3F7F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1A25"/>
    <w:rsid w:val="007521FA"/>
    <w:rsid w:val="0075229C"/>
    <w:rsid w:val="00754D51"/>
    <w:rsid w:val="00754E1F"/>
    <w:rsid w:val="00754FAB"/>
    <w:rsid w:val="00755453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1FDB"/>
    <w:rsid w:val="00784A11"/>
    <w:rsid w:val="00786909"/>
    <w:rsid w:val="00786B63"/>
    <w:rsid w:val="007871DE"/>
    <w:rsid w:val="007875D8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4AD"/>
    <w:rsid w:val="007D5E5A"/>
    <w:rsid w:val="007D5E95"/>
    <w:rsid w:val="007D77EC"/>
    <w:rsid w:val="007E0A56"/>
    <w:rsid w:val="007E1A4E"/>
    <w:rsid w:val="007E314D"/>
    <w:rsid w:val="007E3889"/>
    <w:rsid w:val="007E3A5C"/>
    <w:rsid w:val="007E4604"/>
    <w:rsid w:val="007E518D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2D2"/>
    <w:rsid w:val="008013C5"/>
    <w:rsid w:val="00801708"/>
    <w:rsid w:val="008025A2"/>
    <w:rsid w:val="00802EA3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2736E"/>
    <w:rsid w:val="00830320"/>
    <w:rsid w:val="008308FA"/>
    <w:rsid w:val="00831698"/>
    <w:rsid w:val="00831C5C"/>
    <w:rsid w:val="00832CB9"/>
    <w:rsid w:val="00832E16"/>
    <w:rsid w:val="008336A6"/>
    <w:rsid w:val="00833EE5"/>
    <w:rsid w:val="00835808"/>
    <w:rsid w:val="00836163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0DDA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A8A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84D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4DBA"/>
    <w:rsid w:val="00885098"/>
    <w:rsid w:val="008859F1"/>
    <w:rsid w:val="00886691"/>
    <w:rsid w:val="00886A33"/>
    <w:rsid w:val="00886B95"/>
    <w:rsid w:val="00886C76"/>
    <w:rsid w:val="00887036"/>
    <w:rsid w:val="00887180"/>
    <w:rsid w:val="00887253"/>
    <w:rsid w:val="00887302"/>
    <w:rsid w:val="00887E7F"/>
    <w:rsid w:val="0089144D"/>
    <w:rsid w:val="008915A2"/>
    <w:rsid w:val="00891B51"/>
    <w:rsid w:val="0089286A"/>
    <w:rsid w:val="00893333"/>
    <w:rsid w:val="00893EA2"/>
    <w:rsid w:val="0089402E"/>
    <w:rsid w:val="008942C3"/>
    <w:rsid w:val="008953F4"/>
    <w:rsid w:val="0089581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165"/>
    <w:rsid w:val="008A7584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6833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05B8"/>
    <w:rsid w:val="008D1FCC"/>
    <w:rsid w:val="008D2269"/>
    <w:rsid w:val="008D3375"/>
    <w:rsid w:val="008D3516"/>
    <w:rsid w:val="008D3C6B"/>
    <w:rsid w:val="008D3C94"/>
    <w:rsid w:val="008D5255"/>
    <w:rsid w:val="008D57F1"/>
    <w:rsid w:val="008D5ED2"/>
    <w:rsid w:val="008D6153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4CC8"/>
    <w:rsid w:val="008E504C"/>
    <w:rsid w:val="008E52FF"/>
    <w:rsid w:val="008E5FFA"/>
    <w:rsid w:val="008E719F"/>
    <w:rsid w:val="008E71EB"/>
    <w:rsid w:val="008E78B1"/>
    <w:rsid w:val="008E7A3E"/>
    <w:rsid w:val="008E7D53"/>
    <w:rsid w:val="008E7E3C"/>
    <w:rsid w:val="008F01C7"/>
    <w:rsid w:val="008F03CA"/>
    <w:rsid w:val="008F1CB5"/>
    <w:rsid w:val="008F1FCC"/>
    <w:rsid w:val="008F208A"/>
    <w:rsid w:val="008F2B48"/>
    <w:rsid w:val="008F2DFD"/>
    <w:rsid w:val="008F3952"/>
    <w:rsid w:val="008F3ABF"/>
    <w:rsid w:val="008F45E0"/>
    <w:rsid w:val="008F477C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085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55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64444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D4C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44D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3505"/>
    <w:rsid w:val="00994BC8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69E"/>
    <w:rsid w:val="009A4D64"/>
    <w:rsid w:val="009A539C"/>
    <w:rsid w:val="009A6DCA"/>
    <w:rsid w:val="009B05C6"/>
    <w:rsid w:val="009B0CA7"/>
    <w:rsid w:val="009B19D5"/>
    <w:rsid w:val="009B2130"/>
    <w:rsid w:val="009B2389"/>
    <w:rsid w:val="009B2936"/>
    <w:rsid w:val="009B3708"/>
    <w:rsid w:val="009B3AD4"/>
    <w:rsid w:val="009B3AF7"/>
    <w:rsid w:val="009B3B32"/>
    <w:rsid w:val="009B5030"/>
    <w:rsid w:val="009B540A"/>
    <w:rsid w:val="009B593F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4F82"/>
    <w:rsid w:val="00A05B13"/>
    <w:rsid w:val="00A06971"/>
    <w:rsid w:val="00A07325"/>
    <w:rsid w:val="00A0778C"/>
    <w:rsid w:val="00A109E3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2A96"/>
    <w:rsid w:val="00A23597"/>
    <w:rsid w:val="00A235C8"/>
    <w:rsid w:val="00A238BB"/>
    <w:rsid w:val="00A23C32"/>
    <w:rsid w:val="00A24C7A"/>
    <w:rsid w:val="00A25D59"/>
    <w:rsid w:val="00A2663C"/>
    <w:rsid w:val="00A27516"/>
    <w:rsid w:val="00A30500"/>
    <w:rsid w:val="00A3196B"/>
    <w:rsid w:val="00A31C32"/>
    <w:rsid w:val="00A328D8"/>
    <w:rsid w:val="00A32F14"/>
    <w:rsid w:val="00A35BD2"/>
    <w:rsid w:val="00A36655"/>
    <w:rsid w:val="00A36ABC"/>
    <w:rsid w:val="00A4175B"/>
    <w:rsid w:val="00A41ACC"/>
    <w:rsid w:val="00A4403E"/>
    <w:rsid w:val="00A446E5"/>
    <w:rsid w:val="00A44B07"/>
    <w:rsid w:val="00A45362"/>
    <w:rsid w:val="00A45556"/>
    <w:rsid w:val="00A45E5E"/>
    <w:rsid w:val="00A470E8"/>
    <w:rsid w:val="00A50B85"/>
    <w:rsid w:val="00A50B8B"/>
    <w:rsid w:val="00A5187A"/>
    <w:rsid w:val="00A51A44"/>
    <w:rsid w:val="00A51E66"/>
    <w:rsid w:val="00A526B7"/>
    <w:rsid w:val="00A53729"/>
    <w:rsid w:val="00A5372A"/>
    <w:rsid w:val="00A54B50"/>
    <w:rsid w:val="00A54DC1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3F6C"/>
    <w:rsid w:val="00A74A40"/>
    <w:rsid w:val="00A750BC"/>
    <w:rsid w:val="00A756DF"/>
    <w:rsid w:val="00A7586C"/>
    <w:rsid w:val="00A75B3C"/>
    <w:rsid w:val="00A765AC"/>
    <w:rsid w:val="00A76705"/>
    <w:rsid w:val="00A77840"/>
    <w:rsid w:val="00A80000"/>
    <w:rsid w:val="00A80097"/>
    <w:rsid w:val="00A81E49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97F"/>
    <w:rsid w:val="00AA5B50"/>
    <w:rsid w:val="00AA70FE"/>
    <w:rsid w:val="00AA7409"/>
    <w:rsid w:val="00AA782A"/>
    <w:rsid w:val="00AB0B18"/>
    <w:rsid w:val="00AB1057"/>
    <w:rsid w:val="00AB1914"/>
    <w:rsid w:val="00AB1A6B"/>
    <w:rsid w:val="00AB22C8"/>
    <w:rsid w:val="00AB2397"/>
    <w:rsid w:val="00AB257F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BF9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309E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AF7781"/>
    <w:rsid w:val="00B00D0E"/>
    <w:rsid w:val="00B00D8E"/>
    <w:rsid w:val="00B01119"/>
    <w:rsid w:val="00B02763"/>
    <w:rsid w:val="00B03361"/>
    <w:rsid w:val="00B03753"/>
    <w:rsid w:val="00B04116"/>
    <w:rsid w:val="00B042A1"/>
    <w:rsid w:val="00B06411"/>
    <w:rsid w:val="00B07DD6"/>
    <w:rsid w:val="00B07F58"/>
    <w:rsid w:val="00B100EC"/>
    <w:rsid w:val="00B103F9"/>
    <w:rsid w:val="00B10516"/>
    <w:rsid w:val="00B10C0A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0CF2"/>
    <w:rsid w:val="00B31790"/>
    <w:rsid w:val="00B31CF3"/>
    <w:rsid w:val="00B31E02"/>
    <w:rsid w:val="00B335FA"/>
    <w:rsid w:val="00B33B45"/>
    <w:rsid w:val="00B355B4"/>
    <w:rsid w:val="00B35F45"/>
    <w:rsid w:val="00B36449"/>
    <w:rsid w:val="00B36CFE"/>
    <w:rsid w:val="00B372FA"/>
    <w:rsid w:val="00B4071F"/>
    <w:rsid w:val="00B41DEE"/>
    <w:rsid w:val="00B42201"/>
    <w:rsid w:val="00B423B0"/>
    <w:rsid w:val="00B424A6"/>
    <w:rsid w:val="00B424C6"/>
    <w:rsid w:val="00B42B4B"/>
    <w:rsid w:val="00B42F30"/>
    <w:rsid w:val="00B43201"/>
    <w:rsid w:val="00B4430C"/>
    <w:rsid w:val="00B45BB3"/>
    <w:rsid w:val="00B46530"/>
    <w:rsid w:val="00B522B0"/>
    <w:rsid w:val="00B5263E"/>
    <w:rsid w:val="00B52673"/>
    <w:rsid w:val="00B528BF"/>
    <w:rsid w:val="00B528DC"/>
    <w:rsid w:val="00B52F0E"/>
    <w:rsid w:val="00B5407C"/>
    <w:rsid w:val="00B5419A"/>
    <w:rsid w:val="00B54973"/>
    <w:rsid w:val="00B55060"/>
    <w:rsid w:val="00B555BA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117F"/>
    <w:rsid w:val="00B81D4D"/>
    <w:rsid w:val="00B823FB"/>
    <w:rsid w:val="00B833FB"/>
    <w:rsid w:val="00B83504"/>
    <w:rsid w:val="00B83C08"/>
    <w:rsid w:val="00B8454B"/>
    <w:rsid w:val="00B8462C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0CAB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7EFB"/>
    <w:rsid w:val="00BB1529"/>
    <w:rsid w:val="00BB1B76"/>
    <w:rsid w:val="00BB1CAC"/>
    <w:rsid w:val="00BB20C3"/>
    <w:rsid w:val="00BB2C80"/>
    <w:rsid w:val="00BB37C0"/>
    <w:rsid w:val="00BB4E39"/>
    <w:rsid w:val="00BB4F6E"/>
    <w:rsid w:val="00BB52FC"/>
    <w:rsid w:val="00BB52FE"/>
    <w:rsid w:val="00BB5429"/>
    <w:rsid w:val="00BB5AE9"/>
    <w:rsid w:val="00BB5BDA"/>
    <w:rsid w:val="00BB5D68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FC"/>
    <w:rsid w:val="00BD55A6"/>
    <w:rsid w:val="00BD58D4"/>
    <w:rsid w:val="00BD68A8"/>
    <w:rsid w:val="00BD75EA"/>
    <w:rsid w:val="00BD7FF2"/>
    <w:rsid w:val="00BE08C8"/>
    <w:rsid w:val="00BE18FA"/>
    <w:rsid w:val="00BE1A85"/>
    <w:rsid w:val="00BE2807"/>
    <w:rsid w:val="00BE3073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C4C"/>
    <w:rsid w:val="00BF2EE0"/>
    <w:rsid w:val="00BF3CD5"/>
    <w:rsid w:val="00BF6093"/>
    <w:rsid w:val="00BF6AD9"/>
    <w:rsid w:val="00BF6C62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07EB9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5DFE"/>
    <w:rsid w:val="00C362DA"/>
    <w:rsid w:val="00C36786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F52"/>
    <w:rsid w:val="00C46922"/>
    <w:rsid w:val="00C46F2A"/>
    <w:rsid w:val="00C500C4"/>
    <w:rsid w:val="00C5048D"/>
    <w:rsid w:val="00C508FC"/>
    <w:rsid w:val="00C5094A"/>
    <w:rsid w:val="00C50C86"/>
    <w:rsid w:val="00C50EAE"/>
    <w:rsid w:val="00C510C0"/>
    <w:rsid w:val="00C52A08"/>
    <w:rsid w:val="00C53018"/>
    <w:rsid w:val="00C532B7"/>
    <w:rsid w:val="00C533D5"/>
    <w:rsid w:val="00C533F4"/>
    <w:rsid w:val="00C53B4D"/>
    <w:rsid w:val="00C53BD4"/>
    <w:rsid w:val="00C54985"/>
    <w:rsid w:val="00C54CBD"/>
    <w:rsid w:val="00C5545E"/>
    <w:rsid w:val="00C55C05"/>
    <w:rsid w:val="00C55DA7"/>
    <w:rsid w:val="00C5603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6029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233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1A57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42F7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5D2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280"/>
    <w:rsid w:val="00D249E0"/>
    <w:rsid w:val="00D255C8"/>
    <w:rsid w:val="00D272A7"/>
    <w:rsid w:val="00D272B2"/>
    <w:rsid w:val="00D277ED"/>
    <w:rsid w:val="00D2781B"/>
    <w:rsid w:val="00D27831"/>
    <w:rsid w:val="00D27C26"/>
    <w:rsid w:val="00D27D7F"/>
    <w:rsid w:val="00D30F20"/>
    <w:rsid w:val="00D30F31"/>
    <w:rsid w:val="00D31B83"/>
    <w:rsid w:val="00D31F03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47B4A"/>
    <w:rsid w:val="00D5054B"/>
    <w:rsid w:val="00D506CA"/>
    <w:rsid w:val="00D50A18"/>
    <w:rsid w:val="00D515EB"/>
    <w:rsid w:val="00D52D13"/>
    <w:rsid w:val="00D52DA3"/>
    <w:rsid w:val="00D53E91"/>
    <w:rsid w:val="00D5429F"/>
    <w:rsid w:val="00D5484D"/>
    <w:rsid w:val="00D5487C"/>
    <w:rsid w:val="00D55505"/>
    <w:rsid w:val="00D56F56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80FC4"/>
    <w:rsid w:val="00D81216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C7C"/>
    <w:rsid w:val="00D95CB9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6DD4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1201F"/>
    <w:rsid w:val="00E137EA"/>
    <w:rsid w:val="00E13FFA"/>
    <w:rsid w:val="00E145DE"/>
    <w:rsid w:val="00E146A7"/>
    <w:rsid w:val="00E14955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744"/>
    <w:rsid w:val="00E36D87"/>
    <w:rsid w:val="00E41CF4"/>
    <w:rsid w:val="00E41DF2"/>
    <w:rsid w:val="00E42365"/>
    <w:rsid w:val="00E45382"/>
    <w:rsid w:val="00E47D6D"/>
    <w:rsid w:val="00E47E72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4C6D"/>
    <w:rsid w:val="00E652A1"/>
    <w:rsid w:val="00E6682E"/>
    <w:rsid w:val="00E66AE5"/>
    <w:rsid w:val="00E66CBC"/>
    <w:rsid w:val="00E67747"/>
    <w:rsid w:val="00E67F3A"/>
    <w:rsid w:val="00E67F81"/>
    <w:rsid w:val="00E70943"/>
    <w:rsid w:val="00E70BE5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E86"/>
    <w:rsid w:val="00E80AD7"/>
    <w:rsid w:val="00E818BC"/>
    <w:rsid w:val="00E82ED6"/>
    <w:rsid w:val="00E836FC"/>
    <w:rsid w:val="00E84DE1"/>
    <w:rsid w:val="00E85348"/>
    <w:rsid w:val="00E85846"/>
    <w:rsid w:val="00E8585C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41B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01C1"/>
    <w:rsid w:val="00EB0553"/>
    <w:rsid w:val="00EB36F1"/>
    <w:rsid w:val="00EB379E"/>
    <w:rsid w:val="00EB488C"/>
    <w:rsid w:val="00EB48EA"/>
    <w:rsid w:val="00EB4954"/>
    <w:rsid w:val="00EB4A46"/>
    <w:rsid w:val="00EB50E4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3815"/>
    <w:rsid w:val="00ED51EF"/>
    <w:rsid w:val="00ED5C8C"/>
    <w:rsid w:val="00ED5FC5"/>
    <w:rsid w:val="00ED6949"/>
    <w:rsid w:val="00ED6CF2"/>
    <w:rsid w:val="00ED79C8"/>
    <w:rsid w:val="00ED7A88"/>
    <w:rsid w:val="00EE0D38"/>
    <w:rsid w:val="00EE1697"/>
    <w:rsid w:val="00EE1C31"/>
    <w:rsid w:val="00EE1DDB"/>
    <w:rsid w:val="00EE2D31"/>
    <w:rsid w:val="00EE2E10"/>
    <w:rsid w:val="00EE2EDA"/>
    <w:rsid w:val="00EE343F"/>
    <w:rsid w:val="00EE3802"/>
    <w:rsid w:val="00EE3A2C"/>
    <w:rsid w:val="00EE3EFE"/>
    <w:rsid w:val="00EE42C3"/>
    <w:rsid w:val="00EE4529"/>
    <w:rsid w:val="00EE6CC8"/>
    <w:rsid w:val="00EE76CA"/>
    <w:rsid w:val="00EE7F7E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3CD3"/>
    <w:rsid w:val="00F1400A"/>
    <w:rsid w:val="00F15770"/>
    <w:rsid w:val="00F1606E"/>
    <w:rsid w:val="00F169DD"/>
    <w:rsid w:val="00F16D6B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273D"/>
    <w:rsid w:val="00F327A1"/>
    <w:rsid w:val="00F327C6"/>
    <w:rsid w:val="00F334B2"/>
    <w:rsid w:val="00F346A7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5E85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CDE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51D"/>
    <w:rsid w:val="00F708F0"/>
    <w:rsid w:val="00F7103C"/>
    <w:rsid w:val="00F73496"/>
    <w:rsid w:val="00F73969"/>
    <w:rsid w:val="00F73BC6"/>
    <w:rsid w:val="00F74E14"/>
    <w:rsid w:val="00F75706"/>
    <w:rsid w:val="00F7575B"/>
    <w:rsid w:val="00F75A4B"/>
    <w:rsid w:val="00F76717"/>
    <w:rsid w:val="00F80863"/>
    <w:rsid w:val="00F808A1"/>
    <w:rsid w:val="00F8130B"/>
    <w:rsid w:val="00F81ACE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243"/>
    <w:rsid w:val="00F93793"/>
    <w:rsid w:val="00F939FB"/>
    <w:rsid w:val="00F94A7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5DAD"/>
    <w:rsid w:val="00FA69D4"/>
    <w:rsid w:val="00FA6A45"/>
    <w:rsid w:val="00FB0196"/>
    <w:rsid w:val="00FB0E45"/>
    <w:rsid w:val="00FB10EC"/>
    <w:rsid w:val="00FB13A9"/>
    <w:rsid w:val="00FB16BB"/>
    <w:rsid w:val="00FB2052"/>
    <w:rsid w:val="00FB2354"/>
    <w:rsid w:val="00FB2E71"/>
    <w:rsid w:val="00FB30F7"/>
    <w:rsid w:val="00FB3963"/>
    <w:rsid w:val="00FB3E30"/>
    <w:rsid w:val="00FB4D8E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310D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94A"/>
    <w:rsid w:val="00FF2A51"/>
    <w:rsid w:val="00FF381D"/>
    <w:rsid w:val="00FF3B4C"/>
    <w:rsid w:val="00FF4A7F"/>
    <w:rsid w:val="00FF5601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uiPriority w:val="22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qFormat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rsid w:val="00B42B4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B42B4B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microsoft.com/office/2016/09/relationships/commentsIds" Target="commentsIds.xml"/><Relationship Id="rId10" Type="http://schemas.openxmlformats.org/officeDocument/2006/relationships/hyperlink" Target="https://www.gpg4win.org/index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gpgtools.org" TargetMode="External"/><Relationship Id="rId14" Type="http://schemas.openxmlformats.org/officeDocument/2006/relationships/footer" Target="footer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CBF58-0985-4894-BFA3-BAE62F342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11</Pages>
  <Words>3668</Words>
  <Characters>22014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25631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Marzena Michalak</cp:lastModifiedBy>
  <cp:revision>12</cp:revision>
  <cp:lastPrinted>2024-07-10T11:06:00Z</cp:lastPrinted>
  <dcterms:created xsi:type="dcterms:W3CDTF">2025-01-07T11:43:00Z</dcterms:created>
  <dcterms:modified xsi:type="dcterms:W3CDTF">2025-01-14T14:13:00Z</dcterms:modified>
</cp:coreProperties>
</file>