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83136E">
        <w:rPr>
          <w:sz w:val="20"/>
          <w:szCs w:val="20"/>
        </w:rPr>
        <w:t>10/2025</w:t>
      </w:r>
      <w:r w:rsidR="0083136E">
        <w:rPr>
          <w:sz w:val="20"/>
          <w:szCs w:val="20"/>
        </w:rPr>
        <w:tab/>
      </w:r>
      <w:r w:rsidR="0083136E">
        <w:rPr>
          <w:sz w:val="20"/>
          <w:szCs w:val="20"/>
        </w:rPr>
        <w:tab/>
        <w:t>Poznań, 2025-02- 25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Postępowaniaoudzieleniezamówieniaprowadzonegowtrybiepodstawowym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8E4199">
        <w:rPr>
          <w:rFonts w:asciiTheme="minorHAnsi" w:hAnsiTheme="minorHAnsi" w:cstheme="minorHAnsi"/>
          <w:b/>
          <w:sz w:val="20"/>
          <w:szCs w:val="20"/>
        </w:rPr>
        <w:t xml:space="preserve">dostawę </w:t>
      </w:r>
      <w:r w:rsidR="0021672D" w:rsidRPr="0021672D">
        <w:rPr>
          <w:rFonts w:asciiTheme="minorHAnsi" w:hAnsiTheme="minorHAnsi" w:cstheme="minorHAnsi"/>
          <w:b/>
          <w:sz w:val="20"/>
        </w:rPr>
        <w:t>różnych wyrobów medycznych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1</w:t>
      </w:r>
      <w:r w:rsidRPr="00C8397B">
        <w:rPr>
          <w:rFonts w:cs="Calibri"/>
          <w:color w:val="000000"/>
          <w:highlight w:val="cyan"/>
        </w:rPr>
        <w:t>:</w:t>
      </w:r>
    </w:p>
    <w:p w:rsidR="00D96103" w:rsidRPr="00D47B52" w:rsidRDefault="00D96103" w:rsidP="00D96103">
      <w:pPr>
        <w:spacing w:after="0" w:line="240" w:lineRule="auto"/>
        <w:ind w:right="482"/>
        <w:rPr>
          <w:rFonts w:asciiTheme="minorHAnsi" w:hAnsiTheme="minorHAnsi" w:cstheme="minorHAnsi"/>
          <w:b/>
          <w:bCs/>
        </w:rPr>
      </w:pPr>
      <w:bookmarkStart w:id="0" w:name="_Hlk71019874"/>
      <w:r w:rsidRPr="00D47B52">
        <w:rPr>
          <w:rFonts w:asciiTheme="minorHAnsi" w:hAnsiTheme="minorHAnsi" w:cstheme="minorHAnsi"/>
          <w:b/>
          <w:bCs/>
        </w:rPr>
        <w:t xml:space="preserve">Zapytanie Nr 1- dotyczy pakietu </w:t>
      </w:r>
      <w:r>
        <w:rPr>
          <w:rFonts w:asciiTheme="minorHAnsi" w:hAnsiTheme="minorHAnsi" w:cstheme="minorHAnsi"/>
          <w:b/>
          <w:bCs/>
        </w:rPr>
        <w:t>12</w:t>
      </w:r>
    </w:p>
    <w:bookmarkEnd w:id="0"/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 xml:space="preserve">Czy Zamawiający dopuści osłonę na stolika </w:t>
      </w:r>
      <w:proofErr w:type="spellStart"/>
      <w:r w:rsidRPr="00171C92">
        <w:rPr>
          <w:rFonts w:asciiTheme="minorHAnsi" w:hAnsiTheme="minorHAnsi" w:cstheme="minorHAnsi"/>
        </w:rPr>
        <w:t>mayo</w:t>
      </w:r>
      <w:proofErr w:type="spellEnd"/>
      <w:r w:rsidRPr="00171C92">
        <w:rPr>
          <w:rFonts w:asciiTheme="minorHAnsi" w:hAnsiTheme="minorHAnsi" w:cstheme="minorHAnsi"/>
        </w:rPr>
        <w:t xml:space="preserve"> o wymiarze 79x145cm?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>Czy Zamawiający dopuści kieszeń przylepną, jednokomorową 40x35 cm?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>Czy Zamawiający dopuści kieszeń przylepną, dwukomorową 40x35 cm?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 xml:space="preserve">Czy Zamawiający dopuści uchwyt do ssaka </w:t>
      </w:r>
      <w:proofErr w:type="spellStart"/>
      <w:r w:rsidRPr="00171C92">
        <w:rPr>
          <w:rFonts w:asciiTheme="minorHAnsi" w:hAnsiTheme="minorHAnsi" w:cstheme="minorHAnsi"/>
        </w:rPr>
        <w:t>Yankauer</w:t>
      </w:r>
      <w:proofErr w:type="spellEnd"/>
      <w:r w:rsidRPr="00171C92">
        <w:rPr>
          <w:rFonts w:asciiTheme="minorHAnsi" w:hAnsiTheme="minorHAnsi" w:cstheme="minorHAnsi"/>
        </w:rPr>
        <w:t xml:space="preserve"> 18CH, długość 25cm z okrągłą końcówką 6mm?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>Czy Zamawiający dopuści dren do ssaka 250 cm, 25CH?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Pr="00171C92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 xml:space="preserve">Czy Zamawiający dopuści serwetę gazową, bez tasiemki o wymiarach  70 x 45 cm,  </w:t>
      </w: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>3 warstwową,  20  nitkowa, z nitką  RTG?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 xml:space="preserve">Czy Zamawiający dopuści </w:t>
      </w:r>
      <w:proofErr w:type="spellStart"/>
      <w:r w:rsidRPr="00171C92">
        <w:rPr>
          <w:rFonts w:asciiTheme="minorHAnsi" w:hAnsiTheme="minorHAnsi" w:cstheme="minorHAnsi"/>
        </w:rPr>
        <w:t>tupfer</w:t>
      </w:r>
      <w:proofErr w:type="spellEnd"/>
      <w:r w:rsidRPr="00171C92">
        <w:rPr>
          <w:rFonts w:asciiTheme="minorHAnsi" w:hAnsiTheme="minorHAnsi" w:cstheme="minorHAnsi"/>
        </w:rPr>
        <w:t xml:space="preserve"> okrągły gazowy 20x20cm, gaza 20-nitkowa, znacznik RTG?</w:t>
      </w:r>
    </w:p>
    <w:p w:rsidR="00990655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90655" w:rsidRPr="00171C92" w:rsidRDefault="00990655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</w:p>
    <w:p w:rsidR="00D96103" w:rsidRPr="003876ED" w:rsidRDefault="00D96103" w:rsidP="00D96103">
      <w:pPr>
        <w:spacing w:after="0" w:line="240" w:lineRule="auto"/>
        <w:ind w:right="482"/>
        <w:rPr>
          <w:rFonts w:asciiTheme="minorHAnsi" w:hAnsiTheme="minorHAnsi" w:cstheme="minorHAnsi"/>
        </w:rPr>
      </w:pPr>
      <w:r w:rsidRPr="00171C92">
        <w:rPr>
          <w:rFonts w:asciiTheme="minorHAnsi" w:hAnsiTheme="minorHAnsi" w:cstheme="minorHAnsi"/>
        </w:rPr>
        <w:t>Czy Zamawiający dopuści worek jałowy 46 x 47cm?</w:t>
      </w:r>
    </w:p>
    <w:p w:rsidR="00D96103" w:rsidRDefault="00D96103" w:rsidP="00D96103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D96103" w:rsidRDefault="00D96103" w:rsidP="00D96103">
      <w:pPr>
        <w:spacing w:after="0" w:line="240" w:lineRule="auto"/>
        <w:jc w:val="center"/>
        <w:rPr>
          <w:rFonts w:cs="Calibri"/>
          <w:color w:val="000000"/>
          <w:highlight w:val="cyan"/>
        </w:rPr>
      </w:pP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C8397B">
        <w:rPr>
          <w:rFonts w:cs="Calibri"/>
          <w:color w:val="000000"/>
          <w:highlight w:val="cyan"/>
        </w:rPr>
        <w:t>:</w:t>
      </w:r>
    </w:p>
    <w:p w:rsidR="00452412" w:rsidRPr="00452412" w:rsidRDefault="00452412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452412" w:rsidRPr="00452412" w:rsidRDefault="00452412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452412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t xml:space="preserve">Pakiet nr 2, pozycja 1 </w:t>
      </w:r>
    </w:p>
    <w:p w:rsidR="00452412" w:rsidRDefault="00452412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452412">
        <w:rPr>
          <w:rFonts w:ascii="Times New Roman" w:hAnsi="Times New Roman"/>
          <w:color w:val="000000"/>
          <w:sz w:val="23"/>
          <w:szCs w:val="23"/>
          <w:lang w:eastAsia="pl-PL"/>
        </w:rPr>
        <w:t xml:space="preserve">Czy Zamawiający dopuści worek nie posiadający miejsca do opisu danych pacjenta i daty? </w:t>
      </w:r>
    </w:p>
    <w:p w:rsidR="0061357B" w:rsidRPr="00452412" w:rsidRDefault="0061357B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dopuszcza</w:t>
      </w:r>
      <w:r w:rsidRPr="0061357B">
        <w:rPr>
          <w:rFonts w:asciiTheme="minorHAnsi" w:hAnsiTheme="minorHAnsi" w:cstheme="minorHAnsi"/>
        </w:rPr>
        <w:t xml:space="preserve"> worek nie posiadający miejsca do opisu danych pacjenta i daty</w:t>
      </w:r>
      <w:r w:rsidRPr="00C8397B">
        <w:rPr>
          <w:rFonts w:asciiTheme="minorHAnsi" w:hAnsiTheme="minorHAnsi" w:cstheme="minorHAnsi"/>
        </w:rPr>
        <w:t>.</w:t>
      </w:r>
    </w:p>
    <w:p w:rsidR="0061357B" w:rsidRDefault="0061357B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</w:pPr>
    </w:p>
    <w:p w:rsidR="00452412" w:rsidRPr="00452412" w:rsidRDefault="00452412" w:rsidP="004524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452412">
        <w:rPr>
          <w:rFonts w:ascii="Times New Roman" w:hAnsi="Times New Roman"/>
          <w:b/>
          <w:bCs/>
          <w:color w:val="000000"/>
          <w:sz w:val="23"/>
          <w:szCs w:val="23"/>
          <w:lang w:eastAsia="pl-PL"/>
        </w:rPr>
        <w:lastRenderedPageBreak/>
        <w:t xml:space="preserve">Pakiet nr 2, pozycja 1 </w:t>
      </w:r>
    </w:p>
    <w:p w:rsidR="00452412" w:rsidRPr="008762E6" w:rsidRDefault="00452412" w:rsidP="00452412">
      <w:pPr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pl-PL"/>
        </w:rPr>
      </w:pPr>
      <w:r w:rsidRPr="00452412">
        <w:rPr>
          <w:rFonts w:ascii="Times New Roman" w:hAnsi="Times New Roman"/>
          <w:color w:val="000000"/>
          <w:sz w:val="23"/>
          <w:szCs w:val="23"/>
          <w:lang w:eastAsia="pl-PL"/>
        </w:rPr>
        <w:t>Czy Zamawiający dopuści worek z filtrem hydrofobowym w worku i komorze?</w:t>
      </w:r>
    </w:p>
    <w:p w:rsidR="00D96103" w:rsidRDefault="00D96103" w:rsidP="00D96103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 w:rsidR="0061357B">
        <w:rPr>
          <w:rFonts w:asciiTheme="minorHAnsi" w:hAnsiTheme="minorHAnsi" w:cstheme="minorHAnsi"/>
        </w:rPr>
        <w:t xml:space="preserve">dopuszcza </w:t>
      </w:r>
      <w:r w:rsidR="0061357B" w:rsidRPr="0061357B">
        <w:rPr>
          <w:rFonts w:asciiTheme="minorHAnsi" w:hAnsiTheme="minorHAnsi" w:cstheme="minorHAnsi"/>
        </w:rPr>
        <w:t>worek z filtrem hydrofobowym w worku i komorze</w:t>
      </w:r>
      <w:r w:rsidRPr="00C8397B">
        <w:rPr>
          <w:rFonts w:asciiTheme="minorHAnsi" w:hAnsiTheme="minorHAnsi" w:cstheme="minorHAnsi"/>
        </w:rPr>
        <w:t>.</w:t>
      </w:r>
    </w:p>
    <w:p w:rsidR="00D96103" w:rsidRDefault="00D96103" w:rsidP="00D96103">
      <w:pPr>
        <w:spacing w:after="0" w:line="240" w:lineRule="auto"/>
        <w:jc w:val="center"/>
        <w:rPr>
          <w:rFonts w:cs="Calibri"/>
          <w:color w:val="000000"/>
          <w:highlight w:val="cyan"/>
        </w:rPr>
      </w:pP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C8397B">
        <w:rPr>
          <w:rFonts w:cs="Calibri"/>
          <w:color w:val="000000"/>
          <w:highlight w:val="cyan"/>
        </w:rPr>
        <w:t>:</w:t>
      </w:r>
    </w:p>
    <w:p w:rsidR="004C5E2B" w:rsidRDefault="004C5E2B" w:rsidP="004C5E2B">
      <w:pPr>
        <w:rPr>
          <w:rFonts w:cs="Arial"/>
        </w:rPr>
      </w:pPr>
      <w:r>
        <w:rPr>
          <w:rFonts w:cs="Arial"/>
        </w:rPr>
        <w:t xml:space="preserve">Dotyczy pakietu 1 </w:t>
      </w:r>
    </w:p>
    <w:p w:rsidR="0092073A" w:rsidRDefault="004C5E2B" w:rsidP="004C5E2B">
      <w:pPr>
        <w:rPr>
          <w:rFonts w:cs="Arial"/>
        </w:rPr>
      </w:pPr>
      <w:r w:rsidRPr="0003005E">
        <w:rPr>
          <w:rFonts w:cs="Arial"/>
        </w:rPr>
        <w:t xml:space="preserve">Czy zamawiający wymaga aby w pozycji 11 wymiennik mocowany bezpośrednio do rurki </w:t>
      </w:r>
      <w:proofErr w:type="spellStart"/>
      <w:r w:rsidRPr="0003005E">
        <w:rPr>
          <w:rFonts w:cs="Arial"/>
        </w:rPr>
        <w:t>tracheostomijnej</w:t>
      </w:r>
      <w:proofErr w:type="spellEnd"/>
      <w:r w:rsidRPr="0003005E">
        <w:rPr>
          <w:rFonts w:cs="Arial"/>
        </w:rPr>
        <w:t xml:space="preserve"> silikonowej posiadał otwór wlotowy o przekroju 22 mm lub 23 mm lub na plaster mocujący, wyposażony w przycisk lub inne rozwiązanie umożliwiające mówienie przez protezę głosową, pozostałe kryteria zgodnie z </w:t>
      </w:r>
      <w:proofErr w:type="spellStart"/>
      <w:r w:rsidRPr="0003005E">
        <w:rPr>
          <w:rFonts w:cs="Arial"/>
        </w:rPr>
        <w:t>s</w:t>
      </w:r>
      <w:r>
        <w:rPr>
          <w:rFonts w:cs="Arial"/>
        </w:rPr>
        <w:t>wz</w:t>
      </w:r>
      <w:proofErr w:type="spellEnd"/>
      <w:r w:rsidR="0092073A">
        <w:rPr>
          <w:rFonts w:cs="Arial"/>
        </w:rPr>
        <w:t>.</w:t>
      </w:r>
    </w:p>
    <w:p w:rsidR="004C5E2B" w:rsidRDefault="0092073A" w:rsidP="00AD5B4D">
      <w:pPr>
        <w:spacing w:after="0" w:line="240" w:lineRule="auto"/>
        <w:rPr>
          <w:rFonts w:cs="Arial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dopuszcza </w:t>
      </w:r>
      <w:r w:rsidRPr="0003005E">
        <w:rPr>
          <w:rFonts w:cs="Arial"/>
        </w:rPr>
        <w:t xml:space="preserve">aby w pozycji 11 wymiennik mocowany bezpośrednio do rurki </w:t>
      </w:r>
      <w:proofErr w:type="spellStart"/>
      <w:r w:rsidRPr="0003005E">
        <w:rPr>
          <w:rFonts w:cs="Arial"/>
        </w:rPr>
        <w:t>tracheostomijnej</w:t>
      </w:r>
      <w:proofErr w:type="spellEnd"/>
      <w:r w:rsidRPr="0003005E">
        <w:rPr>
          <w:rFonts w:cs="Arial"/>
        </w:rPr>
        <w:t xml:space="preserve"> silikonowej posiadał otwór wlotowy o przekroju 22 mm lub 23 mm lub na plaster mocujący, wyposażony w przycisk lub inne rozwiązanie umożliwiające mówienie przez protezę głosową, pozostałe kryteria zgodnie z </w:t>
      </w:r>
      <w:proofErr w:type="spellStart"/>
      <w:r w:rsidRPr="0003005E">
        <w:rPr>
          <w:rFonts w:cs="Arial"/>
        </w:rPr>
        <w:t>s</w:t>
      </w:r>
      <w:r>
        <w:rPr>
          <w:rFonts w:cs="Arial"/>
        </w:rPr>
        <w:t>wz</w:t>
      </w:r>
      <w:proofErr w:type="spellEnd"/>
      <w:r>
        <w:rPr>
          <w:rFonts w:cs="Arial"/>
        </w:rPr>
        <w:t>.</w:t>
      </w:r>
    </w:p>
    <w:p w:rsidR="00AD5B4D" w:rsidRDefault="00AD5B4D" w:rsidP="00AD5B4D">
      <w:pPr>
        <w:spacing w:after="0" w:line="240" w:lineRule="auto"/>
        <w:rPr>
          <w:rFonts w:cs="Arial"/>
        </w:rPr>
      </w:pPr>
    </w:p>
    <w:p w:rsidR="0092073A" w:rsidRDefault="004C5E2B" w:rsidP="00AD5B4D">
      <w:pPr>
        <w:spacing w:line="240" w:lineRule="auto"/>
        <w:rPr>
          <w:rFonts w:cs="Arial"/>
        </w:rPr>
      </w:pPr>
      <w:r>
        <w:rPr>
          <w:rFonts w:cs="Arial"/>
        </w:rPr>
        <w:t>Dotyczy warunków umowy</w:t>
      </w:r>
    </w:p>
    <w:p w:rsidR="00D96103" w:rsidRPr="0092073A" w:rsidRDefault="004C5E2B" w:rsidP="0092073A">
      <w:pPr>
        <w:rPr>
          <w:rFonts w:cs="Arial"/>
        </w:rPr>
      </w:pPr>
      <w:r>
        <w:rPr>
          <w:rFonts w:cs="Arial"/>
        </w:rPr>
        <w:t>W przypadku zamówienia w trybie pilnym prosimy o odpuszczenie dostawy w ciągu 2 dni w przypadku pakietu 1. Z racji iż nasze magazyny znajdują się poza granicami kraju nie możemy zagwarantować szybszej dostawy</w:t>
      </w:r>
    </w:p>
    <w:p w:rsidR="00D96103" w:rsidRDefault="00D96103" w:rsidP="00D9610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 w:rsidR="0092073A">
        <w:rPr>
          <w:rFonts w:asciiTheme="minorHAnsi" w:hAnsiTheme="minorHAnsi" w:cstheme="minorHAnsi"/>
        </w:rPr>
        <w:t>awiającymodyfikuje</w:t>
      </w:r>
      <w:proofErr w:type="spellEnd"/>
      <w:r w:rsidR="009207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zapisy </w:t>
      </w:r>
      <w:r w:rsidR="0092073A">
        <w:rPr>
          <w:rFonts w:asciiTheme="minorHAnsi" w:hAnsiTheme="minorHAnsi" w:cstheme="minorHAnsi"/>
        </w:rPr>
        <w:t>umowy:</w:t>
      </w:r>
    </w:p>
    <w:p w:rsidR="0092073A" w:rsidRDefault="0092073A" w:rsidP="00D96103">
      <w:pPr>
        <w:spacing w:after="0" w:line="240" w:lineRule="auto"/>
        <w:jc w:val="both"/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 a Wykonawca zobowiązuje się dostarczyć towar niezwłocznie po otrzymaniu zamówienia</w:t>
      </w:r>
      <w:r>
        <w:rPr>
          <w:rFonts w:ascii="Verdana" w:hAnsi="Verdana"/>
          <w:bCs/>
          <w:sz w:val="20"/>
          <w:szCs w:val="20"/>
        </w:rPr>
        <w:t>, nie później niż w terminie 1 dnia roboczego od złożenia zamówienia (nie dotyczy pakietu 1).</w:t>
      </w:r>
    </w:p>
    <w:p w:rsidR="00D96103" w:rsidRDefault="00D96103" w:rsidP="00D96103">
      <w:pPr>
        <w:spacing w:after="0" w:line="240" w:lineRule="auto"/>
        <w:jc w:val="center"/>
        <w:rPr>
          <w:rFonts w:cs="Calibri"/>
          <w:color w:val="000000"/>
          <w:highlight w:val="cyan"/>
        </w:rPr>
      </w:pP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C8397B">
        <w:rPr>
          <w:rFonts w:cs="Calibri"/>
          <w:color w:val="000000"/>
          <w:highlight w:val="cyan"/>
        </w:rPr>
        <w:t>:</w:t>
      </w:r>
    </w:p>
    <w:p w:rsidR="00C75AAF" w:rsidRDefault="00C75AAF" w:rsidP="00C75AAF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PRZEDMIOT  ZAMÓWIENIA</w:t>
      </w:r>
    </w:p>
    <w:p w:rsidR="00C75AAF" w:rsidRDefault="00C75AAF" w:rsidP="000240A6">
      <w:pPr>
        <w:spacing w:after="0" w:line="240" w:lineRule="auto"/>
        <w:jc w:val="both"/>
        <w:rPr>
          <w:b/>
        </w:rPr>
      </w:pPr>
      <w:r>
        <w:rPr>
          <w:b/>
        </w:rPr>
        <w:t>Pakiet nr 12</w:t>
      </w:r>
    </w:p>
    <w:p w:rsidR="00C75AAF" w:rsidRDefault="00C75AAF" w:rsidP="000240A6">
      <w:pPr>
        <w:spacing w:after="0" w:line="240" w:lineRule="auto"/>
        <w:jc w:val="both"/>
        <w:rPr>
          <w:rFonts w:cs="Arial"/>
          <w:color w:val="000000" w:themeColor="text1"/>
          <w:szCs w:val="20"/>
        </w:rPr>
      </w:pPr>
      <w:r>
        <w:rPr>
          <w:b/>
          <w:u w:val="single"/>
        </w:rPr>
        <w:t xml:space="preserve">Pozycja 1 – </w:t>
      </w:r>
      <w:r>
        <w:rPr>
          <w:rFonts w:cs="Arial"/>
          <w:bCs/>
          <w:szCs w:val="20"/>
        </w:rPr>
        <w:t xml:space="preserve">Czy Zamawiający </w:t>
      </w:r>
      <w:r>
        <w:rPr>
          <w:rFonts w:cs="Arial"/>
          <w:color w:val="000000" w:themeColor="text1"/>
          <w:szCs w:val="20"/>
        </w:rPr>
        <w:t>oczekuje asortymentu spełniającego definicje MDR i ustawy o wyrobach medycznych?</w:t>
      </w:r>
    </w:p>
    <w:p w:rsidR="00C75AAF" w:rsidRDefault="00112CB5" w:rsidP="000240A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 w:rsidRPr="00112CB5">
        <w:rPr>
          <w:rFonts w:asciiTheme="minorHAnsi" w:hAnsiTheme="minorHAnsi" w:cstheme="minorHAnsi"/>
        </w:rPr>
        <w:t>oczekuje</w:t>
      </w:r>
      <w:proofErr w:type="spellEnd"/>
      <w:r w:rsidRPr="00112CB5">
        <w:rPr>
          <w:rFonts w:asciiTheme="minorHAnsi" w:hAnsiTheme="minorHAnsi" w:cstheme="minorHAnsi"/>
        </w:rPr>
        <w:t xml:space="preserve"> asortymentu spełniającego definicje MDR i ustawy o wyrobach medycznych</w:t>
      </w:r>
      <w:r>
        <w:rPr>
          <w:rFonts w:asciiTheme="minorHAnsi" w:hAnsiTheme="minorHAnsi" w:cstheme="minorHAnsi"/>
        </w:rPr>
        <w:t>.</w:t>
      </w:r>
    </w:p>
    <w:p w:rsidR="00112CB5" w:rsidRDefault="00112CB5" w:rsidP="000240A6">
      <w:pPr>
        <w:spacing w:after="0" w:line="240" w:lineRule="auto"/>
        <w:jc w:val="both"/>
        <w:rPr>
          <w:b/>
        </w:rPr>
      </w:pPr>
    </w:p>
    <w:p w:rsidR="00C75AAF" w:rsidRDefault="00C75AAF" w:rsidP="000240A6">
      <w:pPr>
        <w:spacing w:after="0" w:line="240" w:lineRule="auto"/>
        <w:jc w:val="both"/>
        <w:rPr>
          <w:b/>
        </w:rPr>
      </w:pPr>
      <w:r>
        <w:rPr>
          <w:b/>
        </w:rPr>
        <w:t>Pakiet nr 12</w:t>
      </w:r>
    </w:p>
    <w:p w:rsidR="00C75AAF" w:rsidRDefault="00C75AAF" w:rsidP="000240A6">
      <w:pPr>
        <w:spacing w:after="0" w:line="240" w:lineRule="auto"/>
        <w:jc w:val="both"/>
      </w:pPr>
      <w:r>
        <w:rPr>
          <w:b/>
        </w:rPr>
        <w:t xml:space="preserve">Pozycja 1 - </w:t>
      </w:r>
      <w:r>
        <w:t>czy Zamawiający dopuści możliwość zaoferowania zestaw operacyjny składający się z następujących elementów: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serweta na stół narzędziowy wzmocniona 190cm x 150cm, stanowi owinięcie zestawu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serweta na stolik Mayo 80cm x 145cm, złożona teleskopowo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3 x fartuch chirurgiczny wzmocniony L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pojemnik na igły i ostrza magnetyczno-piankowy 30/40 miejsc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kieszeń przylepna 2 sekcje 43cm x 38cm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lastRenderedPageBreak/>
        <w:t>1 x kieszeń przylepna 1 sekcja 43cm x 38cm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1 x uchwyt do ssaka </w:t>
      </w:r>
      <w:proofErr w:type="spellStart"/>
      <w:r>
        <w:rPr>
          <w:lang w:eastAsia="pl-PL"/>
        </w:rPr>
        <w:t>Yankauer</w:t>
      </w:r>
      <w:proofErr w:type="spellEnd"/>
      <w:r>
        <w:rPr>
          <w:lang w:eastAsia="pl-PL"/>
        </w:rPr>
        <w:t xml:space="preserve"> 18/6,00 CH/mm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dren do ssaka 200cm, 26/8,67 CH/mm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10 x chusta brzuszna z gazy bawełnianej z chipem RTG 45cm x 70cm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10 x </w:t>
      </w:r>
      <w:proofErr w:type="spellStart"/>
      <w:r>
        <w:rPr>
          <w:lang w:eastAsia="pl-PL"/>
        </w:rPr>
        <w:t>tupfer</w:t>
      </w:r>
      <w:proofErr w:type="spellEnd"/>
      <w:r>
        <w:rPr>
          <w:lang w:eastAsia="pl-PL"/>
        </w:rPr>
        <w:t xml:space="preserve"> z gazy RTG No. 2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20 x kompres z gazy RTG 10cm x 12,5cm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2 x pojemnik plastikowy niebieski 700 ml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pojemnik plastikowy z uchwytem przeźroczysty 1200 ml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2 x ostrze do skalpela No. 24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2 x ostrze do skalpela No. 11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elektroda czynna 500 cm, 14,5cm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 x końcówka do elektrody nóż 15,3cm</w:t>
      </w:r>
    </w:p>
    <w:p w:rsidR="00C75AAF" w:rsidRDefault="00C75AAF" w:rsidP="000240A6">
      <w:pPr>
        <w:spacing w:after="0" w:line="240" w:lineRule="auto"/>
        <w:rPr>
          <w:lang w:eastAsia="pl-PL"/>
        </w:rPr>
      </w:pPr>
      <w:r>
        <w:rPr>
          <w:lang w:eastAsia="pl-PL"/>
        </w:rPr>
        <w:t>10 x kompres włókninowy 10cm x 10cm</w:t>
      </w:r>
    </w:p>
    <w:p w:rsidR="00D96103" w:rsidRPr="00C8397B" w:rsidRDefault="00D96103" w:rsidP="00D96103">
      <w:pPr>
        <w:spacing w:after="0" w:line="240" w:lineRule="auto"/>
        <w:jc w:val="both"/>
      </w:pPr>
    </w:p>
    <w:p w:rsidR="00D96103" w:rsidRDefault="00D96103" w:rsidP="00D96103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4F1231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5</w:t>
      </w:r>
      <w:r w:rsidRPr="00C8397B">
        <w:rPr>
          <w:rFonts w:cs="Calibri"/>
          <w:color w:val="000000"/>
          <w:highlight w:val="cyan"/>
        </w:rPr>
        <w:t>:</w:t>
      </w: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1a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Czy Zamawiający dopuści pojemnik o pojemności 0,7l, o średnicy otworu wrzutowego 40mm, pojemnik płaski owalny 100x95mm o wysokości 120mm?</w:t>
      </w:r>
    </w:p>
    <w:p w:rsidR="002967A3" w:rsidRDefault="006741F1" w:rsidP="0076633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proofErr w:type="spellEnd"/>
      <w:r>
        <w:rPr>
          <w:rFonts w:cs="Calibri"/>
          <w:bCs/>
        </w:rPr>
        <w:t xml:space="preserve"> pojemnik o pojemności 0,7l, o średnicy otworu wrzutowego 40mm, pojemnik płaski owalny 100x95mm o wysokości 120mm</w:t>
      </w:r>
    </w:p>
    <w:p w:rsidR="006741F1" w:rsidRDefault="006741F1" w:rsidP="0076633B">
      <w:pPr>
        <w:spacing w:after="0" w:line="240" w:lineRule="auto"/>
        <w:jc w:val="both"/>
        <w:rPr>
          <w:rFonts w:cs="Calibri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1a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Czy Zamawiający dopuści </w:t>
      </w:r>
      <w:proofErr w:type="spellStart"/>
      <w:r>
        <w:rPr>
          <w:rFonts w:cs="Calibri"/>
          <w:bCs/>
        </w:rPr>
        <w:t>op</w:t>
      </w:r>
      <w:proofErr w:type="spellEnd"/>
      <w:r>
        <w:rPr>
          <w:rFonts w:cs="Calibri"/>
          <w:bCs/>
        </w:rPr>
        <w:t>=40szt z przeliczeniem zamawianej ilości?</w:t>
      </w:r>
    </w:p>
    <w:p w:rsidR="002967A3" w:rsidRDefault="006741F1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</w:t>
      </w:r>
      <w:r w:rsidR="003E7FC9">
        <w:rPr>
          <w:rFonts w:asciiTheme="minorHAnsi" w:hAnsiTheme="minorHAnsi" w:cstheme="minorHAnsi"/>
        </w:rPr>
        <w:t xml:space="preserve"> </w:t>
      </w:r>
      <w:r>
        <w:rPr>
          <w:rFonts w:cs="Calibri"/>
          <w:bCs/>
        </w:rPr>
        <w:t>dopuszcza</w:t>
      </w:r>
      <w:r w:rsidR="003E7FC9">
        <w:rPr>
          <w:rFonts w:cs="Calibri"/>
          <w:bCs/>
        </w:rPr>
        <w:t xml:space="preserve"> </w:t>
      </w:r>
      <w:r>
        <w:rPr>
          <w:rFonts w:cs="Calibri"/>
          <w:bCs/>
        </w:rPr>
        <w:t>op</w:t>
      </w:r>
      <w:r w:rsidR="003E7FC9">
        <w:rPr>
          <w:rFonts w:cs="Calibri"/>
          <w:bCs/>
        </w:rPr>
        <w:t>.</w:t>
      </w:r>
      <w:r>
        <w:rPr>
          <w:rFonts w:cs="Calibri"/>
          <w:bCs/>
        </w:rPr>
        <w:t xml:space="preserve"> 40szt z przeliczeniem zamawianej </w:t>
      </w:r>
      <w:proofErr w:type="spellStart"/>
      <w:r>
        <w:rPr>
          <w:rFonts w:cs="Calibri"/>
          <w:bCs/>
        </w:rPr>
        <w:t>ilości.</w:t>
      </w:r>
      <w:r w:rsidR="00941355">
        <w:rPr>
          <w:rFonts w:asciiTheme="minorHAnsi" w:hAnsiTheme="minorHAnsi" w:cstheme="minorHAnsi"/>
        </w:rPr>
        <w:t>Wykonawca</w:t>
      </w:r>
      <w:proofErr w:type="spellEnd"/>
      <w:r w:rsidR="00941355">
        <w:rPr>
          <w:rFonts w:asciiTheme="minorHAnsi" w:hAnsiTheme="minorHAnsi" w:cstheme="minorHAnsi"/>
        </w:rPr>
        <w:t xml:space="preserve"> winien odpowiednio przeliczyć ilość opakowań tak, aby ilość produktu była zgodna z  SWZ, </w:t>
      </w:r>
      <w:r w:rsidR="00941355">
        <w:rPr>
          <w:rFonts w:asciiTheme="minorHAnsi" w:hAnsiTheme="minorHAnsi" w:cstheme="minorHAnsi"/>
          <w:b/>
        </w:rPr>
        <w:t>przeliczając ilości opakowań do dwóch miejsc po przecinku</w:t>
      </w:r>
      <w:r w:rsidR="00941355">
        <w:rPr>
          <w:rFonts w:asciiTheme="minorHAnsi" w:hAnsiTheme="minorHAnsi" w:cstheme="minorHAnsi"/>
        </w:rPr>
        <w:t>.</w:t>
      </w:r>
    </w:p>
    <w:p w:rsidR="006741F1" w:rsidRDefault="006741F1" w:rsidP="0076633B">
      <w:pPr>
        <w:spacing w:after="0" w:line="240" w:lineRule="auto"/>
        <w:jc w:val="both"/>
        <w:rPr>
          <w:rFonts w:cs="Calibri"/>
          <w:b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1b-1e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Czy Zamawiający dopuści </w:t>
      </w:r>
      <w:proofErr w:type="spellStart"/>
      <w:r>
        <w:rPr>
          <w:rFonts w:cs="Calibri"/>
          <w:bCs/>
        </w:rPr>
        <w:t>op</w:t>
      </w:r>
      <w:proofErr w:type="spellEnd"/>
      <w:r>
        <w:rPr>
          <w:rFonts w:cs="Calibri"/>
          <w:bCs/>
        </w:rPr>
        <w:t>=20szt z przeliczeniem zamawianej ilości?</w:t>
      </w:r>
    </w:p>
    <w:p w:rsidR="002967A3" w:rsidRDefault="006741F1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</w:t>
      </w:r>
      <w:r w:rsidR="003E7FC9">
        <w:rPr>
          <w:rFonts w:asciiTheme="minorHAnsi" w:hAnsiTheme="minorHAnsi" w:cstheme="minorHAnsi"/>
        </w:rPr>
        <w:t xml:space="preserve"> </w:t>
      </w:r>
      <w:r>
        <w:rPr>
          <w:rFonts w:cs="Calibri"/>
          <w:bCs/>
        </w:rPr>
        <w:t>dopuszcza</w:t>
      </w:r>
      <w:r w:rsidR="003E7FC9">
        <w:rPr>
          <w:rFonts w:cs="Calibri"/>
          <w:bCs/>
        </w:rPr>
        <w:t xml:space="preserve"> </w:t>
      </w:r>
      <w:r>
        <w:rPr>
          <w:rFonts w:cs="Calibri"/>
          <w:bCs/>
        </w:rPr>
        <w:t>op</w:t>
      </w:r>
      <w:r w:rsidR="003E7FC9">
        <w:rPr>
          <w:rFonts w:cs="Calibri"/>
          <w:bCs/>
        </w:rPr>
        <w:t>.</w:t>
      </w:r>
      <w:r>
        <w:rPr>
          <w:rFonts w:cs="Calibri"/>
          <w:bCs/>
        </w:rPr>
        <w:t xml:space="preserve"> 20szt z przeliczeniem zamawianej ilości</w:t>
      </w:r>
      <w:r w:rsidR="00941355">
        <w:rPr>
          <w:rFonts w:cs="Calibri"/>
          <w:bCs/>
        </w:rPr>
        <w:t xml:space="preserve">. </w:t>
      </w:r>
      <w:r w:rsidR="00941355"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 w:rsidR="00941355">
        <w:rPr>
          <w:rFonts w:asciiTheme="minorHAnsi" w:hAnsiTheme="minorHAnsi" w:cstheme="minorHAnsi"/>
          <w:b/>
        </w:rPr>
        <w:t>przeliczając ilości opakowań do dwóch miejsc po przecinku</w:t>
      </w:r>
      <w:r w:rsidR="00941355">
        <w:rPr>
          <w:rFonts w:asciiTheme="minorHAnsi" w:hAnsiTheme="minorHAnsi" w:cstheme="minorHAnsi"/>
        </w:rPr>
        <w:t>.</w:t>
      </w:r>
    </w:p>
    <w:p w:rsidR="006741F1" w:rsidRDefault="006741F1" w:rsidP="0076633B">
      <w:pPr>
        <w:spacing w:after="0" w:line="240" w:lineRule="auto"/>
        <w:jc w:val="both"/>
        <w:rPr>
          <w:rFonts w:cs="Calibri"/>
          <w:b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1b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Czy Zamawiający dopuści pojemnik o pojemności 1,0l, o średnicy otworu wrzutowego 90mm, pojemnik okrągły średnica górna 120mm, średnica dolna 110mm, wysokość 120mm?</w:t>
      </w:r>
    </w:p>
    <w:p w:rsidR="0084744A" w:rsidRDefault="0084744A" w:rsidP="0084744A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1c, 1d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Czy Zamawiający dopuści pojemnik o pojemności 5,0l, o średnicy otworu wrzutowego 90mm, pojemnik okrągły średnica górna 230mm, średnica dolna 200mm, wysokość 190mm?</w:t>
      </w:r>
    </w:p>
    <w:p w:rsidR="002967A3" w:rsidRDefault="0084744A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proofErr w:type="spellEnd"/>
      <w:r>
        <w:rPr>
          <w:rFonts w:cs="Calibri"/>
          <w:bCs/>
        </w:rPr>
        <w:t xml:space="preserve"> pojemnik o pojemności 5,0l, o średnicy otworu wrzutowego 90mm, pojemnik okrągły średnica górna 230mm, średnica dolna 200mm, wysokość 190mm.</w:t>
      </w:r>
    </w:p>
    <w:p w:rsidR="0084744A" w:rsidRDefault="0084744A" w:rsidP="0076633B">
      <w:pPr>
        <w:spacing w:after="0" w:line="240" w:lineRule="auto"/>
        <w:jc w:val="both"/>
        <w:rPr>
          <w:rFonts w:cs="Calibri"/>
          <w:b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3, pozycja 1e</w:t>
      </w:r>
    </w:p>
    <w:p w:rsidR="002967A3" w:rsidRDefault="002967A3" w:rsidP="0076633B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Czy Zamawiający dopuści pojemnik o pojemności 5,0l, o średnicy otworu wrzutowego 90mm, pojemnik okrągły średnica górna 280mm, średnica dolna 235mm, wysokość 245mm?</w:t>
      </w:r>
    </w:p>
    <w:p w:rsidR="0084744A" w:rsidRDefault="0084744A" w:rsidP="0084744A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1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w miejsce opisanej serwety Zamawiający dopuści podkład o poniższym opisie?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Podkład chłonny oddychający na stół operacyjny w rozmiarze 100 x 225 cm z wkładem chłonnym 60 x 203cm ±2,5 cm; wykonany z pięciu warstw tj. włókniny </w:t>
      </w:r>
      <w:r w:rsidR="003E7FC9">
        <w:rPr>
          <w:rFonts w:cs="Calibri"/>
        </w:rPr>
        <w:t>polipropylenowej 36 g, dwóch wa</w:t>
      </w:r>
      <w:r>
        <w:rPr>
          <w:rFonts w:cs="Calibri"/>
        </w:rPr>
        <w:t xml:space="preserve">rstw celulozy 33,25 g, pulpy celulozowej 249,3 g z </w:t>
      </w:r>
      <w:proofErr w:type="spellStart"/>
      <w:r>
        <w:rPr>
          <w:rFonts w:cs="Calibri"/>
        </w:rPr>
        <w:t>superabsorbentem</w:t>
      </w:r>
      <w:proofErr w:type="spellEnd"/>
      <w:r>
        <w:rPr>
          <w:rFonts w:cs="Calibri"/>
        </w:rPr>
        <w:t xml:space="preserve"> SAP 30,45 g , warstwa zewnętrzna (spodnia) 117 g. Zapewnia trwałe zatrzymanie bakterii: MRSA, </w:t>
      </w:r>
      <w:proofErr w:type="spellStart"/>
      <w:r>
        <w:rPr>
          <w:rFonts w:cs="Calibri"/>
        </w:rPr>
        <w:t>E.Coli</w:t>
      </w:r>
      <w:proofErr w:type="spellEnd"/>
      <w:r>
        <w:rPr>
          <w:rFonts w:cs="Calibri"/>
        </w:rPr>
        <w:t xml:space="preserve">. Podkład umożliwia przenoszenie pacjenta do 230 kg. Waga całkowita podkładu 470 g ±5g, chłonność 5267,5 g; opakowanie 5 szt. 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Opakowanie posiada uchwyt umożliwiający przenoszenie</w:t>
      </w:r>
    </w:p>
    <w:p w:rsidR="002967A3" w:rsidRDefault="0094484B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>
        <w:rPr>
          <w:rFonts w:cs="Calibri"/>
        </w:rPr>
        <w:t>podkład</w:t>
      </w:r>
      <w:proofErr w:type="spellEnd"/>
      <w:r>
        <w:rPr>
          <w:rFonts w:cs="Calibri"/>
        </w:rPr>
        <w:t xml:space="preserve"> o powyższym opisie.</w:t>
      </w:r>
    </w:p>
    <w:p w:rsidR="0094484B" w:rsidRDefault="0094484B" w:rsidP="0076633B">
      <w:pPr>
        <w:spacing w:after="0" w:line="240" w:lineRule="auto"/>
        <w:jc w:val="both"/>
        <w:rPr>
          <w:rFonts w:cs="Calibri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1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Zamawiający dopuści wycenę za opakowanie a’5szt. z odpowiednim przeliczeniem ilości?</w:t>
      </w:r>
    </w:p>
    <w:p w:rsidR="002967A3" w:rsidRDefault="0094484B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>
        <w:rPr>
          <w:rFonts w:cs="Calibri"/>
        </w:rPr>
        <w:t>wycenę</w:t>
      </w:r>
      <w:proofErr w:type="spellEnd"/>
      <w:r>
        <w:rPr>
          <w:rFonts w:cs="Calibri"/>
        </w:rPr>
        <w:t xml:space="preserve"> za opakowanie a’5szt. z odpowiednim przeliczeniem ilości.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94484B" w:rsidRDefault="0094484B" w:rsidP="0076633B">
      <w:pPr>
        <w:spacing w:after="0" w:line="240" w:lineRule="auto"/>
        <w:jc w:val="both"/>
        <w:rPr>
          <w:rFonts w:cs="Calibri"/>
          <w:highlight w:val="yellow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2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w miejsce opisanego czepka Zamawiający dopuści czepek o poniższym opisie?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Czepek  w formie furażerki z wstawką chłonącą pot, wiązany z tyłu na troki.  Wykonany w część bocznej z włókniny </w:t>
      </w:r>
      <w:proofErr w:type="spellStart"/>
      <w:r>
        <w:rPr>
          <w:rFonts w:cs="Calibri"/>
        </w:rPr>
        <w:t>Spunlace</w:t>
      </w:r>
      <w:proofErr w:type="spellEnd"/>
      <w:r>
        <w:rPr>
          <w:rFonts w:cs="Calibri"/>
        </w:rPr>
        <w:t xml:space="preserve"> o gramaturze 45g/m2, część górna wykonana z białej włókniny polipropylenowej o gramaturze 25g/m2, wstawka </w:t>
      </w:r>
      <w:proofErr w:type="spellStart"/>
      <w:r>
        <w:rPr>
          <w:rFonts w:cs="Calibri"/>
        </w:rPr>
        <w:t>antypotna</w:t>
      </w:r>
      <w:proofErr w:type="spellEnd"/>
      <w:r>
        <w:rPr>
          <w:rFonts w:cs="Calibri"/>
        </w:rPr>
        <w:t xml:space="preserve"> 38g/m2.  Wysokość czepka w części czołowej 13 cm, szerokość wstawki </w:t>
      </w:r>
      <w:proofErr w:type="spellStart"/>
      <w:r>
        <w:rPr>
          <w:rFonts w:cs="Calibri"/>
        </w:rPr>
        <w:t>antypotnej</w:t>
      </w:r>
      <w:proofErr w:type="spellEnd"/>
      <w:r>
        <w:rPr>
          <w:rFonts w:cs="Calibri"/>
        </w:rPr>
        <w:t xml:space="preserve"> 6 cm, długość troków 25 cm. Opakowanie a'50 szt. w formie kartonika umożliwiającego wyjmowanie pojedynczych sztuk. Kolor niebieski z białymi trokami?</w:t>
      </w:r>
    </w:p>
    <w:p w:rsidR="002967A3" w:rsidRDefault="00922813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>
        <w:rPr>
          <w:rFonts w:cs="Calibri"/>
        </w:rPr>
        <w:t>czepek</w:t>
      </w:r>
      <w:proofErr w:type="spellEnd"/>
      <w:r>
        <w:rPr>
          <w:rFonts w:cs="Calibri"/>
        </w:rPr>
        <w:t xml:space="preserve"> o powyższym opisie</w:t>
      </w:r>
      <w:r w:rsidR="00311D64">
        <w:rPr>
          <w:rFonts w:cs="Calibri"/>
        </w:rPr>
        <w:t>.</w:t>
      </w:r>
    </w:p>
    <w:p w:rsidR="00922813" w:rsidRDefault="00922813" w:rsidP="0076633B">
      <w:pPr>
        <w:spacing w:after="0" w:line="240" w:lineRule="auto"/>
        <w:jc w:val="both"/>
        <w:rPr>
          <w:rFonts w:cs="Calibri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2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Zamawiający dopuści wycenę za opakowanie a’50szt. z odpowiednim przeliczeniem ilości?</w:t>
      </w:r>
    </w:p>
    <w:p w:rsidR="002967A3" w:rsidRDefault="00922813" w:rsidP="0076633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 w:rsidRPr="00922813">
        <w:rPr>
          <w:rFonts w:cs="Calibri"/>
        </w:rPr>
        <w:t>wycenę</w:t>
      </w:r>
      <w:proofErr w:type="spellEnd"/>
      <w:r w:rsidRPr="00922813">
        <w:rPr>
          <w:rFonts w:cs="Calibri"/>
        </w:rPr>
        <w:t xml:space="preserve"> za opakowanie a’50szt. z odpowiednim przeliczeniem ilości</w:t>
      </w:r>
      <w:r>
        <w:rPr>
          <w:rFonts w:cs="Calibri"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922813" w:rsidRDefault="00922813" w:rsidP="0076633B">
      <w:pPr>
        <w:spacing w:after="0" w:line="240" w:lineRule="auto"/>
        <w:jc w:val="both"/>
        <w:rPr>
          <w:rFonts w:cs="Calibri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3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w miejsce opisanego podkładu Zamawiający dopuści podkład o poniższym opisie?</w:t>
      </w:r>
    </w:p>
    <w:p w:rsidR="002967A3" w:rsidRDefault="002967A3" w:rsidP="00CC1925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Podkład chłonny w rozmiarze 40 x 60 cm z wkładem chłonnym 34 cm x 54cm; wykonany z pięciu warstw tj. włókniny polipropylenowej 3,12 g, dwóch warstw celulozy 5,06 g, pulpy celulozowej z </w:t>
      </w:r>
      <w:proofErr w:type="spellStart"/>
      <w:r>
        <w:rPr>
          <w:rFonts w:cs="Calibri"/>
        </w:rPr>
        <w:t>superabsorbent</w:t>
      </w:r>
      <w:proofErr w:type="spellEnd"/>
      <w:r>
        <w:rPr>
          <w:rFonts w:cs="Calibri"/>
        </w:rPr>
        <w:t xml:space="preserve"> SAP 25,54 g (pulpa) + 3 g (SAP), niebieskiej folii PE 5,28 g. Opakowanie 25 szt. </w:t>
      </w:r>
      <w:r w:rsidR="00CC1925">
        <w:rPr>
          <w:rFonts w:cs="Calibri"/>
        </w:rPr>
        <w:lastRenderedPageBreak/>
        <w:t xml:space="preserve">Chłonność: </w:t>
      </w:r>
      <w:r>
        <w:rPr>
          <w:rFonts w:cs="Calibri"/>
        </w:rPr>
        <w:t>923,4 g.</w:t>
      </w:r>
      <w:r>
        <w:rPr>
          <w:rFonts w:cs="Calibri"/>
        </w:rPr>
        <w:br/>
        <w:t>Opakowanie posiada uchwyt umożliwiający przenoszenie.</w:t>
      </w:r>
    </w:p>
    <w:p w:rsidR="002967A3" w:rsidRDefault="00311D64" w:rsidP="0076633B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>
        <w:rPr>
          <w:rFonts w:cs="Calibri"/>
        </w:rPr>
        <w:t>podkład</w:t>
      </w:r>
      <w:proofErr w:type="spellEnd"/>
      <w:r>
        <w:rPr>
          <w:rFonts w:cs="Calibri"/>
        </w:rPr>
        <w:t xml:space="preserve"> o powyższym opisie.</w:t>
      </w:r>
    </w:p>
    <w:p w:rsidR="00311D64" w:rsidRDefault="00311D64" w:rsidP="0076633B">
      <w:pPr>
        <w:spacing w:after="0" w:line="240" w:lineRule="auto"/>
        <w:jc w:val="both"/>
        <w:rPr>
          <w:rFonts w:cs="Calibri"/>
        </w:rPr>
      </w:pPr>
    </w:p>
    <w:p w:rsidR="002967A3" w:rsidRDefault="002967A3" w:rsidP="0076633B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Pakiet nr 14, pozycja 3</w:t>
      </w:r>
    </w:p>
    <w:p w:rsidR="002967A3" w:rsidRDefault="002967A3" w:rsidP="0076633B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Czy Zamawiający dopuści wycenę za opakowanie a’25szt. z odpowiednim przeliczeniem ilości?</w:t>
      </w:r>
    </w:p>
    <w:p w:rsidR="00D96103" w:rsidRDefault="00922813" w:rsidP="00D96103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proofErr w:type="spellStart"/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>
        <w:rPr>
          <w:rFonts w:cs="Calibri"/>
          <w:bCs/>
        </w:rPr>
        <w:t>dopuszcza</w:t>
      </w:r>
      <w:r w:rsidRPr="00922813">
        <w:rPr>
          <w:rFonts w:cs="Calibri"/>
        </w:rPr>
        <w:t>wycenę</w:t>
      </w:r>
      <w:proofErr w:type="spellEnd"/>
      <w:r w:rsidRPr="00922813">
        <w:rPr>
          <w:rFonts w:cs="Calibri"/>
        </w:rPr>
        <w:t xml:space="preserve"> za opakowanie a’25szt. z odpowiednim przeliczeniem ilości</w:t>
      </w:r>
      <w:r>
        <w:rPr>
          <w:rFonts w:cs="Calibri"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D96103" w:rsidRDefault="00D96103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D96103" w:rsidRPr="00C8397B" w:rsidRDefault="00D96103" w:rsidP="00D96103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6</w:t>
      </w:r>
      <w:r w:rsidRPr="00C8397B">
        <w:rPr>
          <w:rFonts w:cs="Calibri"/>
          <w:color w:val="000000"/>
          <w:highlight w:val="cyan"/>
        </w:rPr>
        <w:t>:</w:t>
      </w:r>
    </w:p>
    <w:p w:rsidR="00EE3A31" w:rsidRDefault="00EE3A31" w:rsidP="00EE3A31">
      <w:pPr>
        <w:pStyle w:val="Default"/>
        <w:spacing w:line="259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Pakiet 11 </w:t>
      </w:r>
      <w:proofErr w:type="spellStart"/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>poz</w:t>
      </w:r>
      <w:proofErr w:type="spellEnd"/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1</w:t>
      </w:r>
    </w:p>
    <w:p w:rsidR="00EE3A31" w:rsidRDefault="00EE3A31" w:rsidP="00EE3A31">
      <w:pPr>
        <w:pStyle w:val="Default"/>
        <w:numPr>
          <w:ilvl w:val="0"/>
          <w:numId w:val="46"/>
        </w:numPr>
        <w:spacing w:line="259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Prosimy Zamawiającego o wyjaśnienie czy Zamawiający oczekuje aby cały zestaw był zarejestrowany w klasie </w:t>
      </w:r>
      <w:proofErr w:type="spellStart"/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>IIa</w:t>
      </w:r>
      <w:proofErr w:type="spellEnd"/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>?</w:t>
      </w:r>
    </w:p>
    <w:p w:rsidR="00A922B1" w:rsidRPr="003E7FC9" w:rsidRDefault="00AD4984" w:rsidP="00A922B1">
      <w:pPr>
        <w:pStyle w:val="Default"/>
        <w:spacing w:line="259" w:lineRule="auto"/>
        <w:ind w:left="720"/>
        <w:rPr>
          <w:rFonts w:asciiTheme="minorHAnsi" w:hAnsiTheme="minorHAnsi" w:cstheme="minorHAnsi"/>
          <w:color w:val="auto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 w:rsidRPr="003E7FC9">
        <w:rPr>
          <w:rFonts w:asciiTheme="minorHAnsi" w:hAnsiTheme="minorHAnsi" w:cstheme="minorHAnsi"/>
          <w:color w:val="auto"/>
        </w:rPr>
        <w:t>Zamawiający</w:t>
      </w:r>
      <w:r w:rsidR="003E7FC9" w:rsidRPr="003E7FC9">
        <w:rPr>
          <w:rFonts w:asciiTheme="minorHAnsi" w:hAnsiTheme="minorHAnsi" w:cstheme="minorHAnsi"/>
          <w:color w:val="auto"/>
        </w:rPr>
        <w:t xml:space="preserve"> </w:t>
      </w:r>
      <w:r w:rsidR="00C472EE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>nie</w:t>
      </w:r>
      <w:r w:rsidR="00E37750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wymaga aby zestaw</w:t>
      </w:r>
      <w:r w:rsid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</w:t>
      </w:r>
      <w:r w:rsidR="00005B97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>z Pakietu 11 poz</w:t>
      </w:r>
      <w:r w:rsid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  <w:r w:rsidR="00005B97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1</w:t>
      </w:r>
      <w:r w:rsidR="00E37750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 był zarejestrowany w klasie </w:t>
      </w:r>
      <w:proofErr w:type="spellStart"/>
      <w:r w:rsidR="00E37750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>IIa</w:t>
      </w:r>
      <w:proofErr w:type="spellEnd"/>
      <w:r w:rsidR="00C472EE" w:rsidRPr="003E7FC9">
        <w:rPr>
          <w:rFonts w:asciiTheme="minorHAnsi" w:eastAsiaTheme="minorEastAsia" w:hAnsiTheme="minorHAnsi" w:cstheme="minorBidi"/>
          <w:color w:val="auto"/>
          <w:sz w:val="22"/>
          <w:szCs w:val="22"/>
        </w:rPr>
        <w:t>.</w:t>
      </w:r>
    </w:p>
    <w:p w:rsidR="00AD4984" w:rsidRDefault="00AD4984" w:rsidP="00A922B1">
      <w:pPr>
        <w:pStyle w:val="Default"/>
        <w:spacing w:line="259" w:lineRule="auto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EE3A31" w:rsidRDefault="00EE3A31" w:rsidP="00EE3A31">
      <w:pPr>
        <w:pStyle w:val="Default"/>
        <w:numPr>
          <w:ilvl w:val="0"/>
          <w:numId w:val="46"/>
        </w:numPr>
        <w:spacing w:line="259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 w:rsidRPr="2FA71FC5">
        <w:rPr>
          <w:rFonts w:asciiTheme="minorHAnsi" w:eastAsiaTheme="minorEastAsia" w:hAnsiTheme="minorHAnsi" w:cstheme="minorBidi"/>
          <w:color w:val="auto"/>
          <w:sz w:val="22"/>
          <w:szCs w:val="22"/>
        </w:rPr>
        <w:t xml:space="preserve">Prosimy Zamawiającego o doprecyzowanie czy bezalkoholowy płyn do płukania jamy ustnej ma posiadać składniki antyseptyczne z możliwością stosowania u pacjentów wentylowanych mechanicznie i niezaintubowanych? Jeżeli tak to jakie substancje są dopuszczalne? </w:t>
      </w:r>
    </w:p>
    <w:p w:rsidR="00A922B1" w:rsidRDefault="00A922B1" w:rsidP="00A922B1">
      <w:pPr>
        <w:pStyle w:val="Akapitzlist"/>
        <w:rPr>
          <w:rFonts w:asciiTheme="minorHAnsi" w:eastAsiaTheme="minorEastAsia" w:hAnsiTheme="minorHAnsi" w:cstheme="minorBidi"/>
          <w:sz w:val="22"/>
          <w:szCs w:val="22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proofErr w:type="spellStart"/>
      <w:r>
        <w:rPr>
          <w:rFonts w:asciiTheme="minorHAnsi" w:hAnsiTheme="minorHAnsi" w:cstheme="minorHAnsi"/>
        </w:rPr>
        <w:t>wyjaśnia</w:t>
      </w:r>
      <w:r w:rsidR="003D0C56">
        <w:rPr>
          <w:rFonts w:asciiTheme="minorHAnsi" w:hAnsiTheme="minorHAnsi" w:cstheme="minorHAnsi"/>
        </w:rPr>
        <w:t>:</w:t>
      </w:r>
      <w:r w:rsidRPr="2FA71FC5">
        <w:rPr>
          <w:rFonts w:asciiTheme="minorHAnsi" w:eastAsiaTheme="minorEastAsia" w:hAnsiTheme="minorHAnsi" w:cstheme="minorBidi"/>
          <w:sz w:val="22"/>
          <w:szCs w:val="22"/>
        </w:rPr>
        <w:t>płyn</w:t>
      </w:r>
      <w:proofErr w:type="spellEnd"/>
      <w:r w:rsidRPr="2FA71FC5">
        <w:rPr>
          <w:rFonts w:asciiTheme="minorHAnsi" w:eastAsiaTheme="minorEastAsia" w:hAnsiTheme="minorHAnsi" w:cstheme="minorBidi"/>
          <w:sz w:val="22"/>
          <w:szCs w:val="22"/>
        </w:rPr>
        <w:t xml:space="preserve"> do płukania jamy ustnej ma posiadać składniki antyseptyczne z możliwością stosowania u pacjentów wentylowanych mechanicznie i niezaintubowanych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. Dopuszczalne są substancje zwalczające między innymi: Escherichia coli,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Staphylococcus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 ureus,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Pseudomonas</w:t>
      </w:r>
      <w:proofErr w:type="spellEnd"/>
      <w:r w:rsidR="003E7FC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aeruginosa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 xml:space="preserve">, Candida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</w:rPr>
        <w:t>albicans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A922B1" w:rsidRDefault="00A922B1" w:rsidP="00A922B1">
      <w:pPr>
        <w:pStyle w:val="Default"/>
        <w:spacing w:line="259" w:lineRule="auto"/>
        <w:ind w:left="720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D96103" w:rsidRPr="00AD4984" w:rsidRDefault="00EE3A31" w:rsidP="00AD4984">
      <w:pPr>
        <w:pStyle w:val="Default"/>
        <w:numPr>
          <w:ilvl w:val="0"/>
          <w:numId w:val="46"/>
        </w:numPr>
        <w:spacing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2FA71FC5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Prosimy o doprecyzowanie czy każde pojedyncze opakowanie zaoferowanego zestawu ma pełnić jednocześnie funkcję pojemnika na płyn i pozwalać na przygotowanie roztworu roboczego przed otwarciem opakowania?</w:t>
      </w:r>
    </w:p>
    <w:p w:rsidR="00D96103" w:rsidRDefault="00D96103" w:rsidP="003D0C56">
      <w:pPr>
        <w:spacing w:after="0" w:line="240" w:lineRule="auto"/>
        <w:ind w:left="709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 w:rsidR="00074980">
        <w:rPr>
          <w:rFonts w:asciiTheme="minorHAnsi" w:hAnsiTheme="minorHAnsi" w:cstheme="minorHAnsi"/>
        </w:rPr>
        <w:t xml:space="preserve">nie wymaga aby </w:t>
      </w:r>
      <w:r w:rsidR="00074980" w:rsidRPr="2FA71FC5">
        <w:rPr>
          <w:rFonts w:asciiTheme="minorHAnsi" w:eastAsiaTheme="minorEastAsia" w:hAnsiTheme="minorHAnsi" w:cstheme="minorBidi"/>
          <w:color w:val="000000" w:themeColor="text1"/>
        </w:rPr>
        <w:t>każde pojedyncze opakowanie zaoferowanego zestawu ma pełnić jednocześnie funkcję pojemnika na płyn i pozwalać na przygotowanie roztworu roboczego przed otwarciem opakowania</w:t>
      </w:r>
    </w:p>
    <w:p w:rsidR="00D96103" w:rsidRDefault="00D96103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E81A01" w:rsidRPr="00187F28" w:rsidRDefault="00E81A01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</w:t>
      </w:r>
      <w:proofErr w:type="spellStart"/>
      <w:r w:rsidR="00F91529">
        <w:rPr>
          <w:rFonts w:ascii="Times New Roman" w:hAnsi="Times New Roman"/>
        </w:rPr>
        <w:t>oraz</w:t>
      </w:r>
      <w:r>
        <w:rPr>
          <w:rFonts w:ascii="Times New Roman" w:eastAsia="Times New Roman" w:hAnsi="Times New Roman"/>
        </w:rPr>
        <w:t>przedłuża</w:t>
      </w:r>
      <w:proofErr w:type="spellEnd"/>
      <w:r>
        <w:rPr>
          <w:rFonts w:ascii="Times New Roman" w:eastAsia="Times New Roman" w:hAnsi="Times New Roman"/>
        </w:rPr>
        <w:t xml:space="preserve"> terminy składania i otwarcia ofert do </w:t>
      </w:r>
      <w:r w:rsidR="00A72B65">
        <w:rPr>
          <w:rFonts w:ascii="Times New Roman" w:eastAsia="Times New Roman" w:hAnsi="Times New Roman"/>
          <w:b/>
        </w:rPr>
        <w:t>28</w:t>
      </w:r>
      <w:r w:rsidR="00B838FD">
        <w:rPr>
          <w:rFonts w:ascii="Times New Roman" w:eastAsia="Times New Roman" w:hAnsi="Times New Roman"/>
          <w:b/>
        </w:rPr>
        <w:t>.02.2025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roku.</w:t>
      </w:r>
      <w:r>
        <w:rPr>
          <w:rFonts w:ascii="Times New Roman" w:hAnsi="Times New Roman"/>
        </w:rPr>
        <w:t>Godziny</w:t>
      </w:r>
      <w:proofErr w:type="spellEnd"/>
      <w:r>
        <w:rPr>
          <w:rFonts w:ascii="Times New Roman" w:hAnsi="Times New Roman"/>
        </w:rPr>
        <w:t xml:space="preserve"> składania i otwarcia ofert pozostają bez zmian.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A72B65">
        <w:rPr>
          <w:rFonts w:ascii="Times New Roman" w:eastAsia="Times New Roman" w:hAnsi="Times New Roman"/>
          <w:b/>
          <w:lang w:eastAsia="pl-PL"/>
        </w:rPr>
        <w:t>29</w:t>
      </w:r>
      <w:r w:rsidR="00B838FD">
        <w:rPr>
          <w:rFonts w:ascii="Times New Roman" w:eastAsia="Times New Roman" w:hAnsi="Times New Roman"/>
          <w:b/>
          <w:lang w:eastAsia="pl-PL"/>
        </w:rPr>
        <w:t>.03.2025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8E" w:rsidRDefault="00662F8E" w:rsidP="00F92ECB">
      <w:pPr>
        <w:spacing w:after="0" w:line="240" w:lineRule="auto"/>
      </w:pPr>
      <w:r>
        <w:separator/>
      </w:r>
    </w:p>
  </w:endnote>
  <w:endnote w:type="continuationSeparator" w:id="0">
    <w:p w:rsidR="00662F8E" w:rsidRDefault="00662F8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507B2D">
    <w:pPr>
      <w:pStyle w:val="Stopka"/>
    </w:pPr>
    <w:r>
      <w:fldChar w:fldCharType="begin"/>
    </w:r>
    <w:r w:rsidR="009E373D">
      <w:instrText xml:space="preserve"> PAGE   \* MERGEFORMAT </w:instrText>
    </w:r>
    <w:r>
      <w:fldChar w:fldCharType="separate"/>
    </w:r>
    <w:r w:rsidR="009858A9">
      <w:rPr>
        <w:noProof/>
      </w:rPr>
      <w:t>5</w:t>
    </w:r>
    <w:r>
      <w:rPr>
        <w:noProof/>
      </w:rPr>
      <w:fldChar w:fldCharType="end"/>
    </w:r>
    <w:r w:rsidR="009E373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8E" w:rsidRDefault="00662F8E" w:rsidP="00F92ECB">
      <w:pPr>
        <w:spacing w:after="0" w:line="240" w:lineRule="auto"/>
      </w:pPr>
      <w:r>
        <w:separator/>
      </w:r>
    </w:p>
  </w:footnote>
  <w:footnote w:type="continuationSeparator" w:id="0">
    <w:p w:rsidR="00662F8E" w:rsidRDefault="00662F8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62DF"/>
    <w:multiLevelType w:val="hybridMultilevel"/>
    <w:tmpl w:val="97401A02"/>
    <w:lvl w:ilvl="0" w:tplc="1A0227F2">
      <w:start w:val="1"/>
      <w:numFmt w:val="decimal"/>
      <w:lvlText w:val="%1."/>
      <w:lvlJc w:val="left"/>
      <w:pPr>
        <w:ind w:left="720" w:hanging="360"/>
      </w:pPr>
    </w:lvl>
    <w:lvl w:ilvl="1" w:tplc="F7923746">
      <w:start w:val="1"/>
      <w:numFmt w:val="lowerLetter"/>
      <w:lvlText w:val="%2."/>
      <w:lvlJc w:val="left"/>
      <w:pPr>
        <w:ind w:left="1440" w:hanging="360"/>
      </w:pPr>
    </w:lvl>
    <w:lvl w:ilvl="2" w:tplc="047AFF7C">
      <w:start w:val="1"/>
      <w:numFmt w:val="lowerRoman"/>
      <w:lvlText w:val="%3."/>
      <w:lvlJc w:val="right"/>
      <w:pPr>
        <w:ind w:left="2160" w:hanging="180"/>
      </w:pPr>
    </w:lvl>
    <w:lvl w:ilvl="3" w:tplc="EC4CCB88">
      <w:start w:val="1"/>
      <w:numFmt w:val="decimal"/>
      <w:lvlText w:val="%4."/>
      <w:lvlJc w:val="left"/>
      <w:pPr>
        <w:ind w:left="2880" w:hanging="360"/>
      </w:pPr>
    </w:lvl>
    <w:lvl w:ilvl="4" w:tplc="AF2EF18C">
      <w:start w:val="1"/>
      <w:numFmt w:val="lowerLetter"/>
      <w:lvlText w:val="%5."/>
      <w:lvlJc w:val="left"/>
      <w:pPr>
        <w:ind w:left="3600" w:hanging="360"/>
      </w:pPr>
    </w:lvl>
    <w:lvl w:ilvl="5" w:tplc="3446CCFE">
      <w:start w:val="1"/>
      <w:numFmt w:val="lowerRoman"/>
      <w:lvlText w:val="%6."/>
      <w:lvlJc w:val="right"/>
      <w:pPr>
        <w:ind w:left="4320" w:hanging="180"/>
      </w:pPr>
    </w:lvl>
    <w:lvl w:ilvl="6" w:tplc="BD76F3D4">
      <w:start w:val="1"/>
      <w:numFmt w:val="decimal"/>
      <w:lvlText w:val="%7."/>
      <w:lvlJc w:val="left"/>
      <w:pPr>
        <w:ind w:left="5040" w:hanging="360"/>
      </w:pPr>
    </w:lvl>
    <w:lvl w:ilvl="7" w:tplc="A726F7A2">
      <w:start w:val="1"/>
      <w:numFmt w:val="lowerLetter"/>
      <w:lvlText w:val="%8."/>
      <w:lvlJc w:val="left"/>
      <w:pPr>
        <w:ind w:left="5760" w:hanging="360"/>
      </w:pPr>
    </w:lvl>
    <w:lvl w:ilvl="8" w:tplc="C9CAD2E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0"/>
  </w:num>
  <w:num w:numId="3">
    <w:abstractNumId w:val="28"/>
  </w:num>
  <w:num w:numId="4">
    <w:abstractNumId w:val="28"/>
  </w:num>
  <w:num w:numId="5">
    <w:abstractNumId w:val="3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6"/>
  </w:num>
  <w:num w:numId="10">
    <w:abstractNumId w:val="32"/>
  </w:num>
  <w:num w:numId="11">
    <w:abstractNumId w:val="36"/>
  </w:num>
  <w:num w:numId="12">
    <w:abstractNumId w:val="31"/>
  </w:num>
  <w:num w:numId="13">
    <w:abstractNumId w:val="8"/>
  </w:num>
  <w:num w:numId="14">
    <w:abstractNumId w:val="5"/>
  </w:num>
  <w:num w:numId="15">
    <w:abstractNumId w:val="38"/>
  </w:num>
  <w:num w:numId="16">
    <w:abstractNumId w:val="10"/>
  </w:num>
  <w:num w:numId="17">
    <w:abstractNumId w:val="35"/>
  </w:num>
  <w:num w:numId="18">
    <w:abstractNumId w:val="24"/>
  </w:num>
  <w:num w:numId="19">
    <w:abstractNumId w:val="29"/>
  </w:num>
  <w:num w:numId="20">
    <w:abstractNumId w:val="16"/>
  </w:num>
  <w:num w:numId="21">
    <w:abstractNumId w:val="23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4"/>
  </w:num>
  <w:num w:numId="30">
    <w:abstractNumId w:val="13"/>
  </w:num>
  <w:num w:numId="31">
    <w:abstractNumId w:val="34"/>
  </w:num>
  <w:num w:numId="32">
    <w:abstractNumId w:val="0"/>
  </w:num>
  <w:num w:numId="33">
    <w:abstractNumId w:val="18"/>
  </w:num>
  <w:num w:numId="34">
    <w:abstractNumId w:val="14"/>
  </w:num>
  <w:num w:numId="35">
    <w:abstractNumId w:val="25"/>
  </w:num>
  <w:num w:numId="36">
    <w:abstractNumId w:val="4"/>
  </w:num>
  <w:num w:numId="37">
    <w:abstractNumId w:val="20"/>
  </w:num>
  <w:num w:numId="38">
    <w:abstractNumId w:val="11"/>
  </w:num>
  <w:num w:numId="39">
    <w:abstractNumId w:val="39"/>
  </w:num>
  <w:num w:numId="40">
    <w:abstractNumId w:val="4"/>
  </w:num>
  <w:num w:numId="41">
    <w:abstractNumId w:val="7"/>
  </w:num>
  <w:num w:numId="42">
    <w:abstractNumId w:val="1"/>
  </w:num>
  <w:num w:numId="43">
    <w:abstractNumId w:val="12"/>
  </w:num>
  <w:num w:numId="44">
    <w:abstractNumId w:val="6"/>
  </w:num>
  <w:num w:numId="45">
    <w:abstractNumId w:val="19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5B9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240A6"/>
    <w:rsid w:val="00031843"/>
    <w:rsid w:val="00031BB6"/>
    <w:rsid w:val="0003371D"/>
    <w:rsid w:val="00037296"/>
    <w:rsid w:val="00042A01"/>
    <w:rsid w:val="00043E4B"/>
    <w:rsid w:val="000446D7"/>
    <w:rsid w:val="00044FC3"/>
    <w:rsid w:val="000451A6"/>
    <w:rsid w:val="00053929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74980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BDA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2CB5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2D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0E1A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6CF3"/>
    <w:rsid w:val="00277074"/>
    <w:rsid w:val="00280721"/>
    <w:rsid w:val="002833A7"/>
    <w:rsid w:val="002859BB"/>
    <w:rsid w:val="0028798A"/>
    <w:rsid w:val="0029172C"/>
    <w:rsid w:val="00292BB6"/>
    <w:rsid w:val="00293F49"/>
    <w:rsid w:val="00295BC9"/>
    <w:rsid w:val="002967A3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1D64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47F8"/>
    <w:rsid w:val="003455EA"/>
    <w:rsid w:val="00346B5B"/>
    <w:rsid w:val="003470A3"/>
    <w:rsid w:val="00350D0E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876ED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25A6"/>
    <w:rsid w:val="003A39FF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0C5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E7FC9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2412"/>
    <w:rsid w:val="004539E2"/>
    <w:rsid w:val="004542BE"/>
    <w:rsid w:val="0045484E"/>
    <w:rsid w:val="004554DA"/>
    <w:rsid w:val="00455CAC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34F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5E2B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07B2D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4899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357B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2F8E"/>
    <w:rsid w:val="006652E2"/>
    <w:rsid w:val="00667552"/>
    <w:rsid w:val="00667672"/>
    <w:rsid w:val="00667EBE"/>
    <w:rsid w:val="00670D2C"/>
    <w:rsid w:val="00672DDB"/>
    <w:rsid w:val="006741F1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633B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3A74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136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4744A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762E6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05FA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6FAE"/>
    <w:rsid w:val="009173B8"/>
    <w:rsid w:val="009178CE"/>
    <w:rsid w:val="00917D93"/>
    <w:rsid w:val="0092073A"/>
    <w:rsid w:val="0092141C"/>
    <w:rsid w:val="00922813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1355"/>
    <w:rsid w:val="00943718"/>
    <w:rsid w:val="0094484B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58A9"/>
    <w:rsid w:val="00986F19"/>
    <w:rsid w:val="00987B44"/>
    <w:rsid w:val="00990655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5BB2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2291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2B65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386"/>
    <w:rsid w:val="00A9090D"/>
    <w:rsid w:val="00A9144F"/>
    <w:rsid w:val="00A91696"/>
    <w:rsid w:val="00A922B1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D4984"/>
    <w:rsid w:val="00AD5B4D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38FD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1E47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1162"/>
    <w:rsid w:val="00C23067"/>
    <w:rsid w:val="00C25144"/>
    <w:rsid w:val="00C2619B"/>
    <w:rsid w:val="00C26FFA"/>
    <w:rsid w:val="00C2738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472EE"/>
    <w:rsid w:val="00C50BE9"/>
    <w:rsid w:val="00C54265"/>
    <w:rsid w:val="00C54D3F"/>
    <w:rsid w:val="00C55BD4"/>
    <w:rsid w:val="00C55F0E"/>
    <w:rsid w:val="00C56C4F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AA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1925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236F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42AF6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6103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750"/>
    <w:rsid w:val="00E37D98"/>
    <w:rsid w:val="00E41055"/>
    <w:rsid w:val="00E41B14"/>
    <w:rsid w:val="00E42398"/>
    <w:rsid w:val="00E42F5D"/>
    <w:rsid w:val="00E439FD"/>
    <w:rsid w:val="00E4489C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3A31"/>
    <w:rsid w:val="00EE6109"/>
    <w:rsid w:val="00EF1E9C"/>
    <w:rsid w:val="00EF20A4"/>
    <w:rsid w:val="00EF237C"/>
    <w:rsid w:val="00EF4B59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4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44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5EB7-3711-4132-980B-53CADD8F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5</Pages>
  <Words>1553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3</cp:revision>
  <cp:lastPrinted>2018-10-12T10:15:00Z</cp:lastPrinted>
  <dcterms:created xsi:type="dcterms:W3CDTF">2025-02-25T07:33:00Z</dcterms:created>
  <dcterms:modified xsi:type="dcterms:W3CDTF">2025-02-25T07:35:00Z</dcterms:modified>
</cp:coreProperties>
</file>