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D4B4E">
        <w:rPr>
          <w:rFonts w:asciiTheme="minorHAnsi" w:hAnsiTheme="minorHAnsi" w:cstheme="minorHAnsi"/>
        </w:rPr>
        <w:t>5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797133">
        <w:rPr>
          <w:b w:val="0"/>
          <w:sz w:val="20"/>
          <w:szCs w:val="20"/>
        </w:rPr>
        <w:t>testów, odczynników oraz podłoży do diagnostyki mikrobiologicznej wraz z dzierżawą aparatów</w:t>
      </w:r>
      <w:r w:rsidR="00A01F9E">
        <w:rPr>
          <w:b w:val="0"/>
          <w:sz w:val="20"/>
          <w:szCs w:val="20"/>
        </w:rPr>
        <w:t xml:space="preserve"> </w:t>
      </w:r>
      <w:r w:rsidR="00A7139D">
        <w:rPr>
          <w:rFonts w:asciiTheme="minorHAnsi" w:hAnsiTheme="minorHAnsi" w:cstheme="minorHAnsi"/>
          <w:b w:val="0"/>
          <w:bCs w:val="0"/>
          <w:u w:val="single"/>
        </w:rPr>
        <w:t>(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57665A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</w:t>
      </w:r>
      <w:r w:rsidR="0057665A">
        <w:rPr>
          <w:rFonts w:asciiTheme="minorHAnsi" w:hAnsiTheme="minorHAnsi" w:cstheme="minorHAnsi"/>
          <w:sz w:val="22"/>
          <w:szCs w:val="22"/>
        </w:rPr>
        <w:t xml:space="preserve">a danego produktu wymagane, </w:t>
      </w:r>
      <w:r w:rsidR="0057665A" w:rsidRPr="0057665A">
        <w:rPr>
          <w:rFonts w:asciiTheme="minorHAnsi" w:hAnsiTheme="minorHAnsi" w:cstheme="minorHAnsi"/>
          <w:color w:val="000000"/>
          <w:sz w:val="22"/>
          <w:szCs w:val="22"/>
        </w:rPr>
        <w:t>lub zapewni całodobowy dostęp online do karty charakterystyki na stronie internetowej pod adresem: ………</w:t>
      </w:r>
      <w:r w:rsidR="00EA6030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57665A" w:rsidRPr="0057665A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4E6FDD" w:rsidRPr="00C41DF4" w:rsidRDefault="004E6FDD" w:rsidP="004E6FDD">
      <w:pPr>
        <w:pStyle w:val="Tekstpodstawowywcity"/>
        <w:tabs>
          <w:tab w:val="num" w:pos="426"/>
        </w:tabs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- 5 tygodni od daty dostawy (pakiet 7 - a dla podłoży w poz. 22-24 minimum 24 tygodnie) </w:t>
      </w:r>
    </w:p>
    <w:p w:rsidR="00175928" w:rsidRPr="00C41DF4" w:rsidRDefault="001D32E1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175928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6 miesięcy od daty dostawy (pakiet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2,3,4,5,6,8 -</w:t>
      </w:r>
      <w:r w:rsidR="004E6FDD">
        <w:rPr>
          <w:rFonts w:asciiTheme="minorHAnsi" w:hAnsiTheme="minorHAnsi" w:cstheme="minorHAnsi"/>
          <w:color w:val="000000" w:themeColor="text1"/>
          <w:sz w:val="22"/>
          <w:szCs w:val="22"/>
        </w:rPr>
        <w:t>a dla podłóż w poz.5-6 minimum 24 tygodnie, 9, 10,12,13,15,16,20,21,22,24,26,29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6FDD">
        <w:rPr>
          <w:rFonts w:asciiTheme="minorHAnsi" w:hAnsiTheme="minorHAnsi" w:cstheme="minorHAnsi"/>
          <w:color w:val="000000" w:themeColor="text1"/>
          <w:sz w:val="22"/>
          <w:szCs w:val="22"/>
        </w:rPr>
        <w:t>i 30</w:t>
      </w:r>
      <w:r w:rsidR="00175928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</w:p>
    <w:p w:rsidR="009A2ABB" w:rsidRDefault="004E6FDD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- 10 miesięcy od daty dostawy (pakiet 1</w:t>
      </w:r>
      <w:r w:rsidR="006A5E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4E6FDD" w:rsidRPr="00C41DF4" w:rsidRDefault="004E6FDD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- 12 miesięcy od daty dostawy (pakiet 11</w:t>
      </w:r>
      <w:r w:rsidR="000547D7" w:rsidRPr="000547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547D7">
        <w:rPr>
          <w:rFonts w:asciiTheme="minorHAnsi" w:hAnsiTheme="minorHAnsi" w:cstheme="minorHAnsi"/>
          <w:color w:val="000000" w:themeColor="text1"/>
          <w:sz w:val="22"/>
          <w:szCs w:val="22"/>
        </w:rPr>
        <w:t>a w poz. 2 minimum 9 miesięcy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,14,17,18,19,23,25,27,28)</w:t>
      </w:r>
      <w:r w:rsidR="001D32E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C5EDB" w:rsidRDefault="001C5EDB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EA6030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EA6030">
        <w:rPr>
          <w:rFonts w:asciiTheme="minorHAnsi" w:hAnsiTheme="minorHAnsi" w:cstheme="minorHAnsi"/>
          <w:color w:val="auto"/>
        </w:rPr>
        <w:t xml:space="preserve">, </w:t>
      </w:r>
      <w:r w:rsidR="00EA6030" w:rsidRPr="00EA6030">
        <w:rPr>
          <w:rFonts w:asciiTheme="minorHAnsi" w:hAnsiTheme="minorHAnsi" w:cstheme="minorHAnsi"/>
          <w:color w:val="auto"/>
        </w:rPr>
        <w:t>lub zapewni całodobowy dostęp online do harmonogramu dostaw na stronie internetowej pod adresem: www………</w:t>
      </w:r>
      <w:r w:rsidR="00EA6030">
        <w:rPr>
          <w:rFonts w:asciiTheme="minorHAnsi" w:hAnsiTheme="minorHAnsi" w:cstheme="minorHAnsi"/>
          <w:color w:val="auto"/>
        </w:rPr>
        <w:t>…………………</w:t>
      </w:r>
      <w:r w:rsidRPr="00E90FDD">
        <w:rPr>
          <w:rFonts w:asciiTheme="minorHAnsi" w:hAnsiTheme="minorHAnsi" w:cstheme="minorHAnsi"/>
          <w:color w:val="auto"/>
        </w:rPr>
        <w:t xml:space="preserve">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7F260A">
        <w:rPr>
          <w:rFonts w:asciiTheme="minorHAnsi" w:hAnsiTheme="minorHAnsi" w:cstheme="minorHAnsi"/>
          <w:b/>
        </w:rPr>
        <w:t>24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297C73">
        <w:rPr>
          <w:rFonts w:asciiTheme="minorHAnsi" w:hAnsiTheme="minorHAnsi" w:cstheme="minorHAnsi"/>
        </w:rPr>
        <w:t xml:space="preserve"> od dnia 01.07.2025</w:t>
      </w:r>
      <w:r w:rsidR="00E55C24">
        <w:rPr>
          <w:rFonts w:asciiTheme="minorHAnsi" w:hAnsiTheme="minorHAnsi" w:cstheme="minorHAnsi"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lastRenderedPageBreak/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41DF4">
        <w:rPr>
          <w:rFonts w:asciiTheme="minorHAnsi" w:hAnsiTheme="minorHAnsi" w:cstheme="minorHAnsi"/>
        </w:rPr>
        <w:t>W sytuacji zakończenia umowy dzierża</w:t>
      </w:r>
      <w:r w:rsidR="00A001BE" w:rsidRPr="00C41DF4">
        <w:rPr>
          <w:rFonts w:asciiTheme="minorHAnsi" w:hAnsiTheme="minorHAnsi" w:cstheme="minorHAnsi"/>
        </w:rPr>
        <w:t xml:space="preserve">wy ………. z jakiegokolwiek </w:t>
      </w:r>
      <w:r w:rsidRPr="00C41DF4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</w:t>
      </w:r>
      <w:r w:rsidR="003849A9">
        <w:rPr>
          <w:rFonts w:asciiTheme="minorHAnsi" w:hAnsiTheme="minorHAnsi" w:cstheme="minorHAnsi"/>
        </w:rPr>
        <w:t>z Wykonawcę fakturą w terminie 6</w:t>
      </w:r>
      <w:r w:rsidRPr="00E90FDD">
        <w:rPr>
          <w:rFonts w:asciiTheme="minorHAnsi" w:hAnsiTheme="minorHAnsi" w:cstheme="minorHAnsi"/>
        </w:rPr>
        <w:t>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7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1C5EDB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1C5EDB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eparat</w:t>
      </w:r>
      <w:r w:rsidRPr="001C5ED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1C5EDB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 w:rsidRPr="001C5EDB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 w:rsidRPr="001C5EDB">
        <w:rPr>
          <w:rFonts w:asciiTheme="minorHAnsi" w:hAnsiTheme="minorHAnsi" w:cstheme="minorHAnsi"/>
          <w:bCs/>
          <w:sz w:val="22"/>
          <w:szCs w:val="22"/>
        </w:rPr>
        <w:t>s</w:t>
      </w:r>
      <w:r w:rsidRPr="001C5EDB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1C5EDB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1C5EDB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1C5EDB">
        <w:rPr>
          <w:rFonts w:asciiTheme="minorHAnsi" w:hAnsiTheme="minorHAnsi" w:cstheme="minorHAnsi"/>
          <w:sz w:val="22"/>
          <w:szCs w:val="22"/>
        </w:rPr>
        <w:tab/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lastRenderedPageBreak/>
        <w:t>e)   zmiana producenta,</w:t>
      </w:r>
    </w:p>
    <w:p w:rsidR="004063F2" w:rsidRPr="001C5EDB" w:rsidRDefault="005B47FF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063F2" w:rsidRPr="001C5EDB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1C5EDB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1C5EDB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1C5EDB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C5EDB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9E070A" w:rsidRPr="001C5EDB" w:rsidRDefault="004B2895" w:rsidP="009E070A">
      <w:pPr>
        <w:tabs>
          <w:tab w:val="center" w:pos="4536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12. </w:t>
      </w:r>
      <w:r w:rsidR="009E070A" w:rsidRPr="001C5EDB">
        <w:rPr>
          <w:rFonts w:asciiTheme="minorHAnsi" w:hAnsiTheme="minorHAnsi" w:cstheme="minorHAnsi"/>
          <w:sz w:val="22"/>
          <w:szCs w:val="22"/>
        </w:rPr>
        <w:t xml:space="preserve">Strony dokonają zmiany wynagrodzenia zgodnie z art. 439 ust. 2 ustawy z dnia 11 września 2019 r. Prawo zamówień publicznych, na następujących zasadach: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Pierwsza waloryzacja może nastąpić nie wcześniej niż </w:t>
      </w:r>
      <w:r w:rsidR="00A361F3" w:rsidRPr="001C5EDB">
        <w:rPr>
          <w:rFonts w:asciiTheme="minorHAnsi" w:hAnsiTheme="minorHAnsi" w:cstheme="minorHAnsi"/>
          <w:sz w:val="22"/>
          <w:szCs w:val="22"/>
        </w:rPr>
        <w:t>180</w:t>
      </w:r>
      <w:r w:rsidRPr="001C5EDB">
        <w:rPr>
          <w:rFonts w:asciiTheme="minorHAnsi" w:hAnsiTheme="minorHAnsi" w:cstheme="minorHAnsi"/>
          <w:sz w:val="22"/>
          <w:szCs w:val="22"/>
        </w:rPr>
        <w:t xml:space="preserve"> dni od dnia upływu terminu składania ofert</w:t>
      </w:r>
      <w:r w:rsidR="00A361F3" w:rsidRPr="001C5EDB">
        <w:rPr>
          <w:rFonts w:asciiTheme="minorHAnsi" w:hAnsiTheme="minorHAnsi" w:cstheme="minorHAnsi"/>
          <w:sz w:val="22"/>
          <w:szCs w:val="22"/>
        </w:rPr>
        <w:t>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strony będą uprawnione do zmiany wynagrodzenia, jeżeli wskaźnik zmiany cen towarów i usług przekroczy 5 % w stosunku do miesiąca, w którym nastąpiło otwarcie ofert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Zmiana wynagrodzenia dotyczy dostaw zrealizowanych po jej dokonaniu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E070A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1) przedmiotem Umowy są usługi, dostawy lub roboty budowlane</w:t>
      </w:r>
    </w:p>
    <w:p w:rsidR="004B2895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2) okres obowiązywania Umowy przekracza 6 miesięcy.</w:t>
      </w:r>
    </w:p>
    <w:p w:rsidR="007E6787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1)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stawki podatku od towarów i usług – przy niezmienności ceny netto,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2)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3)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zasad podlegania ubezpieczeniom społecznym lub ubezpieczeniu zdrowotnemu lub wysokości stawki składki na ubezpieczenia społeczne lub zdrowotne.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4)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 xml:space="preserve">§1 ust. 3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 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1C5EDB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D7" w:rsidRDefault="000547D7">
      <w:r>
        <w:separator/>
      </w:r>
    </w:p>
  </w:endnote>
  <w:endnote w:type="continuationSeparator" w:id="0">
    <w:p w:rsidR="000547D7" w:rsidRDefault="0005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Default="000547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Default="000547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Default="000547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D7" w:rsidRDefault="000547D7">
      <w:r>
        <w:separator/>
      </w:r>
    </w:p>
  </w:footnote>
  <w:footnote w:type="continuationSeparator" w:id="0">
    <w:p w:rsidR="000547D7" w:rsidRDefault="00054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Default="000547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Pr="00996926" w:rsidRDefault="000547D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>
      <w:rPr>
        <w:rFonts w:asciiTheme="minorHAnsi" w:hAnsiTheme="minorHAnsi" w:cstheme="minorHAnsi"/>
        <w:sz w:val="22"/>
        <w:szCs w:val="22"/>
      </w:rPr>
      <w:t>18/2025</w:t>
    </w:r>
    <w:r>
      <w:rPr>
        <w:sz w:val="20"/>
      </w:rPr>
      <w:t xml:space="preserve">                                        </w:t>
    </w:r>
    <w:r>
      <w:rPr>
        <w:rFonts w:ascii="Arial" w:hAnsi="Arial" w:cs="Arial"/>
        <w:sz w:val="18"/>
      </w:rPr>
      <w:tab/>
    </w:r>
    <w:r>
      <w:rPr>
        <w:rStyle w:val="Numerstrony"/>
        <w:rFonts w:ascii="Arial" w:hAnsi="Arial" w:cs="Arial"/>
        <w:sz w:val="18"/>
      </w:rPr>
      <w:fldChar w:fldCharType="begin"/>
    </w:r>
    <w:r>
      <w:rPr>
        <w:rStyle w:val="Numerstrony"/>
        <w:rFonts w:ascii="Arial" w:hAnsi="Arial" w:cs="Arial"/>
        <w:sz w:val="18"/>
      </w:rPr>
      <w:instrText xml:space="preserve"> PAGE </w:instrText>
    </w:r>
    <w:r>
      <w:rPr>
        <w:rStyle w:val="Numerstrony"/>
        <w:rFonts w:ascii="Arial" w:hAnsi="Arial" w:cs="Arial"/>
        <w:sz w:val="18"/>
      </w:rPr>
      <w:fldChar w:fldCharType="separate"/>
    </w:r>
    <w:r w:rsidR="00B02CDE">
      <w:rPr>
        <w:rStyle w:val="Numerstrony"/>
        <w:rFonts w:ascii="Arial" w:hAnsi="Arial" w:cs="Arial"/>
        <w:noProof/>
        <w:sz w:val="18"/>
      </w:rPr>
      <w:t>2</w:t>
    </w:r>
    <w:r>
      <w:rPr>
        <w:rStyle w:val="Numerstrony"/>
        <w:rFonts w:ascii="Arial" w:hAnsi="Arial" w:cs="Arial"/>
        <w:sz w:val="18"/>
      </w:rPr>
      <w:fldChar w:fldCharType="end"/>
    </w:r>
    <w:r w:rsidRPr="004C4B7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96926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5</w:t>
    </w:r>
  </w:p>
  <w:p w:rsidR="000547D7" w:rsidRDefault="000547D7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D7" w:rsidRDefault="000547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35A09"/>
    <w:rsid w:val="00044483"/>
    <w:rsid w:val="0004629E"/>
    <w:rsid w:val="00050D31"/>
    <w:rsid w:val="000547D7"/>
    <w:rsid w:val="00060079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5EDB"/>
    <w:rsid w:val="001C6D04"/>
    <w:rsid w:val="001D0647"/>
    <w:rsid w:val="001D2A00"/>
    <w:rsid w:val="001D32E1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059BC"/>
    <w:rsid w:val="00211FBD"/>
    <w:rsid w:val="002160D5"/>
    <w:rsid w:val="00223709"/>
    <w:rsid w:val="00233217"/>
    <w:rsid w:val="0024273B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97C7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77008"/>
    <w:rsid w:val="003849A9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18C1"/>
    <w:rsid w:val="00405D4D"/>
    <w:rsid w:val="004063F2"/>
    <w:rsid w:val="004066BF"/>
    <w:rsid w:val="00413E32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13F8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E6FDD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665A"/>
    <w:rsid w:val="005774A3"/>
    <w:rsid w:val="00577A50"/>
    <w:rsid w:val="00577D29"/>
    <w:rsid w:val="005808DC"/>
    <w:rsid w:val="005810A2"/>
    <w:rsid w:val="00582325"/>
    <w:rsid w:val="00585C2B"/>
    <w:rsid w:val="00586283"/>
    <w:rsid w:val="00592111"/>
    <w:rsid w:val="00593F86"/>
    <w:rsid w:val="00595C92"/>
    <w:rsid w:val="00597E5C"/>
    <w:rsid w:val="005A0394"/>
    <w:rsid w:val="005A2CA7"/>
    <w:rsid w:val="005A530B"/>
    <w:rsid w:val="005A7161"/>
    <w:rsid w:val="005B47FF"/>
    <w:rsid w:val="005B581F"/>
    <w:rsid w:val="005B76D9"/>
    <w:rsid w:val="005C54F8"/>
    <w:rsid w:val="005C5A1C"/>
    <w:rsid w:val="005C76FB"/>
    <w:rsid w:val="005D0382"/>
    <w:rsid w:val="005D398A"/>
    <w:rsid w:val="005D55E6"/>
    <w:rsid w:val="005E26FB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5E4C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E6E2C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1C5B"/>
    <w:rsid w:val="00744C7A"/>
    <w:rsid w:val="00747D44"/>
    <w:rsid w:val="007556CA"/>
    <w:rsid w:val="00755E92"/>
    <w:rsid w:val="007567E4"/>
    <w:rsid w:val="007573CA"/>
    <w:rsid w:val="007666C8"/>
    <w:rsid w:val="00771F0A"/>
    <w:rsid w:val="00775B81"/>
    <w:rsid w:val="00781E36"/>
    <w:rsid w:val="00783B36"/>
    <w:rsid w:val="007850E2"/>
    <w:rsid w:val="0078764C"/>
    <w:rsid w:val="00793CDD"/>
    <w:rsid w:val="007969CC"/>
    <w:rsid w:val="00797133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64C5"/>
    <w:rsid w:val="007D7660"/>
    <w:rsid w:val="007E6787"/>
    <w:rsid w:val="007F0DD1"/>
    <w:rsid w:val="007F260A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6D9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11D9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E070A"/>
    <w:rsid w:val="009E46D1"/>
    <w:rsid w:val="009F2374"/>
    <w:rsid w:val="009F2B82"/>
    <w:rsid w:val="009F5E7E"/>
    <w:rsid w:val="00A001BE"/>
    <w:rsid w:val="00A017EC"/>
    <w:rsid w:val="00A01999"/>
    <w:rsid w:val="00A01F9E"/>
    <w:rsid w:val="00A0318F"/>
    <w:rsid w:val="00A03490"/>
    <w:rsid w:val="00A06E83"/>
    <w:rsid w:val="00A144E4"/>
    <w:rsid w:val="00A246D5"/>
    <w:rsid w:val="00A253CF"/>
    <w:rsid w:val="00A26591"/>
    <w:rsid w:val="00A3437D"/>
    <w:rsid w:val="00A361F3"/>
    <w:rsid w:val="00A45A0B"/>
    <w:rsid w:val="00A52025"/>
    <w:rsid w:val="00A53DDC"/>
    <w:rsid w:val="00A5743A"/>
    <w:rsid w:val="00A57FF6"/>
    <w:rsid w:val="00A606F1"/>
    <w:rsid w:val="00A630B5"/>
    <w:rsid w:val="00A6363A"/>
    <w:rsid w:val="00A7139D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2D85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2CDE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56CC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1DF4"/>
    <w:rsid w:val="00C434AB"/>
    <w:rsid w:val="00C46B98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501F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CF5172"/>
    <w:rsid w:val="00D02C44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75110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47C08"/>
    <w:rsid w:val="00E52129"/>
    <w:rsid w:val="00E55C24"/>
    <w:rsid w:val="00E57CAD"/>
    <w:rsid w:val="00E63780"/>
    <w:rsid w:val="00E65269"/>
    <w:rsid w:val="00E67849"/>
    <w:rsid w:val="00E745FB"/>
    <w:rsid w:val="00E752AF"/>
    <w:rsid w:val="00E75CEC"/>
    <w:rsid w:val="00E810A5"/>
    <w:rsid w:val="00E90FDD"/>
    <w:rsid w:val="00E92788"/>
    <w:rsid w:val="00E927B8"/>
    <w:rsid w:val="00E9532A"/>
    <w:rsid w:val="00EA3B5B"/>
    <w:rsid w:val="00EA6030"/>
    <w:rsid w:val="00EA7559"/>
    <w:rsid w:val="00EB115C"/>
    <w:rsid w:val="00EB1764"/>
    <w:rsid w:val="00EB1BED"/>
    <w:rsid w:val="00EB5994"/>
    <w:rsid w:val="00EB6AEC"/>
    <w:rsid w:val="00EC58B0"/>
    <w:rsid w:val="00ED3C7F"/>
    <w:rsid w:val="00ED4B4E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0B86"/>
    <w:rsid w:val="00F544FE"/>
    <w:rsid w:val="00F56912"/>
    <w:rsid w:val="00F62AE6"/>
    <w:rsid w:val="00F67306"/>
    <w:rsid w:val="00F71F1B"/>
    <w:rsid w:val="00F72E10"/>
    <w:rsid w:val="00F74325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1749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12629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27</cp:revision>
  <cp:lastPrinted>2013-07-22T08:58:00Z</cp:lastPrinted>
  <dcterms:created xsi:type="dcterms:W3CDTF">2025-01-31T10:11:00Z</dcterms:created>
  <dcterms:modified xsi:type="dcterms:W3CDTF">2025-03-05T12:19:00Z</dcterms:modified>
</cp:coreProperties>
</file>