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0125E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71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/2025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0125E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0125E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470A4D">
        <w:rPr>
          <w:rFonts w:ascii="Arial" w:hAnsi="Arial" w:cs="Arial"/>
          <w:b/>
          <w:color w:val="FF0000"/>
          <w:sz w:val="20"/>
          <w:szCs w:val="20"/>
          <w:lang w:val="en-GB"/>
        </w:rPr>
        <w:t>49</w:t>
      </w:r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0125E3">
        <w:rPr>
          <w:rFonts w:ascii="Arial" w:hAnsi="Arial" w:cs="Arial"/>
          <w:b/>
          <w:color w:val="FF0000"/>
          <w:sz w:val="20"/>
          <w:szCs w:val="20"/>
          <w:highlight w:val="yellow"/>
        </w:rPr>
        <w:t>71</w:t>
      </w:r>
      <w:r w:rsidR="00470A4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/2025 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125E3">
        <w:rPr>
          <w:rFonts w:ascii="Arial" w:hAnsi="Arial" w:cs="Arial"/>
          <w:b/>
          <w:color w:val="FF0000"/>
          <w:sz w:val="20"/>
          <w:szCs w:val="20"/>
          <w:highlight w:val="yellow"/>
        </w:rPr>
        <w:t>234799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</w:t>
      </w:r>
      <w:r w:rsidR="000F45A7">
        <w:rPr>
          <w:rFonts w:ascii="Arial" w:hAnsi="Arial" w:cs="Arial"/>
          <w:b/>
          <w:color w:val="FF0000"/>
          <w:sz w:val="20"/>
          <w:szCs w:val="20"/>
        </w:rPr>
        <w:t>5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F27C80" w:rsidP="0058608A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Dostawa leków ogólnych, przeciwgruźliczych, leków odurzających, psychotropowych, leków z importu docelowego, artykułów materiałowych, immunoglobulin, wyciągów jadów owadów błonkoskrzydłych.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645449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27C80"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0972A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F27C8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7C80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F27C80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F27C80">
              <w:rPr>
                <w:rFonts w:ascii="Arial" w:hAnsi="Arial" w:cs="Arial"/>
                <w:sz w:val="20"/>
                <w:szCs w:val="20"/>
              </w:rPr>
              <w:t>:</w:t>
            </w:r>
            <w:r w:rsidRPr="00F27C80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F27C80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F27C8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7C80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7C80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7C80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proofErr w:type="spellStart"/>
            <w:r w:rsidRPr="00F27C80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F27C80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543B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543B16" w:rsidRPr="00933B0C">
      <w:rPr>
        <w:rFonts w:ascii="Arial" w:hAnsi="Arial" w:cs="Arial"/>
        <w:sz w:val="20"/>
        <w:szCs w:val="20"/>
      </w:rPr>
      <w:fldChar w:fldCharType="separate"/>
    </w:r>
    <w:r w:rsidR="000125E3">
      <w:rPr>
        <w:rFonts w:ascii="Arial" w:hAnsi="Arial" w:cs="Arial"/>
        <w:noProof/>
        <w:sz w:val="20"/>
        <w:szCs w:val="20"/>
      </w:rPr>
      <w:t>16</w:t>
    </w:r>
    <w:r w:rsidR="00543B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543B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543B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25E3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972A4"/>
    <w:rsid w:val="000B02F2"/>
    <w:rsid w:val="000B334A"/>
    <w:rsid w:val="000C625F"/>
    <w:rsid w:val="000E1F27"/>
    <w:rsid w:val="000F45A7"/>
    <w:rsid w:val="00112466"/>
    <w:rsid w:val="0012633A"/>
    <w:rsid w:val="00132C3F"/>
    <w:rsid w:val="00154E94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0A4D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43B16"/>
    <w:rsid w:val="00562B69"/>
    <w:rsid w:val="0058608A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45449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113AE"/>
    <w:rsid w:val="00726172"/>
    <w:rsid w:val="00730794"/>
    <w:rsid w:val="0073508A"/>
    <w:rsid w:val="00744D19"/>
    <w:rsid w:val="007651E6"/>
    <w:rsid w:val="007767AF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63B9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77E49"/>
    <w:rsid w:val="00DB7F61"/>
    <w:rsid w:val="00DD0214"/>
    <w:rsid w:val="00DE69CA"/>
    <w:rsid w:val="00E16027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27C80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CABC7-DB21-445A-95C5-76F056FA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4518</Words>
  <Characters>27111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12</cp:revision>
  <cp:lastPrinted>2023-02-01T08:03:00Z</cp:lastPrinted>
  <dcterms:created xsi:type="dcterms:W3CDTF">2024-01-23T11:50:00Z</dcterms:created>
  <dcterms:modified xsi:type="dcterms:W3CDTF">2025-04-10T08:04:00Z</dcterms:modified>
</cp:coreProperties>
</file>